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5D" w:rsidRPr="00C75687" w:rsidRDefault="00CA3EAF" w:rsidP="00C75687">
      <w:pPr>
        <w:rPr>
          <w:rFonts w:ascii="Times New Roman" w:hAnsi="Times New Roman"/>
          <w:sz w:val="24"/>
          <w:szCs w:val="24"/>
        </w:rPr>
      </w:pPr>
      <w:r>
        <w:rPr>
          <w:noProof/>
          <w:lang w:eastAsia="lt-LT"/>
        </w:rPr>
        <mc:AlternateContent>
          <mc:Choice Requires="wps">
            <w:drawing>
              <wp:anchor distT="0" distB="0" distL="114300" distR="114300" simplePos="0" relativeHeight="251657728" behindDoc="0" locked="0" layoutInCell="1" allowOverlap="1" wp14:anchorId="39C92627" wp14:editId="74C96E9F">
                <wp:simplePos x="0" y="0"/>
                <wp:positionH relativeFrom="column">
                  <wp:posOffset>3301365</wp:posOffset>
                </wp:positionH>
                <wp:positionV relativeFrom="paragraph">
                  <wp:posOffset>-335914</wp:posOffset>
                </wp:positionV>
                <wp:extent cx="3086100" cy="1054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074" w:rsidRDefault="00372074" w:rsidP="00B50196">
                            <w:pPr>
                              <w:pStyle w:val="Antrinispavadinimas"/>
                            </w:pPr>
                          </w:p>
                          <w:p w:rsidR="00372074" w:rsidRPr="00F56343" w:rsidRDefault="00372074" w:rsidP="00F56343">
                            <w:pPr>
                              <w:rPr>
                                <w:rFonts w:ascii="Times New Roman" w:hAnsi="Times New Roman"/>
                                <w:sz w:val="24"/>
                                <w:szCs w:val="24"/>
                              </w:rPr>
                            </w:pPr>
                            <w:r>
                              <w:rPr>
                                <w:rFonts w:ascii="Times New Roman" w:hAnsi="Times New Roman"/>
                                <w:sz w:val="24"/>
                                <w:szCs w:val="24"/>
                              </w:rPr>
                              <w:t>PRITARTA</w:t>
                            </w:r>
                          </w:p>
                          <w:p w:rsidR="00372074" w:rsidRDefault="00372074" w:rsidP="00F56343">
                            <w:pPr>
                              <w:spacing w:after="0" w:line="240" w:lineRule="auto"/>
                              <w:rPr>
                                <w:rFonts w:ascii="Times New Roman" w:hAnsi="Times New Roman"/>
                                <w:sz w:val="24"/>
                                <w:szCs w:val="24"/>
                              </w:rPr>
                            </w:pPr>
                            <w:r w:rsidRPr="00F56343">
                              <w:rPr>
                                <w:rFonts w:ascii="Times New Roman" w:hAnsi="Times New Roman"/>
                                <w:sz w:val="24"/>
                                <w:szCs w:val="24"/>
                              </w:rPr>
                              <w:t>Akme</w:t>
                            </w:r>
                            <w:r>
                              <w:rPr>
                                <w:rFonts w:ascii="Times New Roman" w:hAnsi="Times New Roman"/>
                                <w:sz w:val="24"/>
                                <w:szCs w:val="24"/>
                              </w:rPr>
                              <w:t>nės rajono savivaldybės tarybos</w:t>
                            </w:r>
                          </w:p>
                          <w:p w:rsidR="00372074" w:rsidRPr="00F56343" w:rsidRDefault="00372074" w:rsidP="00F56343">
                            <w:pPr>
                              <w:spacing w:after="0" w:line="240" w:lineRule="auto"/>
                              <w:rPr>
                                <w:rFonts w:ascii="Times New Roman" w:hAnsi="Times New Roman"/>
                                <w:sz w:val="24"/>
                                <w:szCs w:val="24"/>
                              </w:rPr>
                            </w:pPr>
                            <w:r>
                              <w:rPr>
                                <w:rFonts w:ascii="Times New Roman" w:hAnsi="Times New Roman"/>
                                <w:sz w:val="24"/>
                                <w:szCs w:val="24"/>
                              </w:rPr>
                              <w:t>2015</w:t>
                            </w:r>
                            <w:r w:rsidRPr="00F56343">
                              <w:rPr>
                                <w:rFonts w:ascii="Times New Roman" w:hAnsi="Times New Roman"/>
                                <w:sz w:val="24"/>
                                <w:szCs w:val="24"/>
                              </w:rPr>
                              <w:t xml:space="preserve"> m. </w:t>
                            </w:r>
                            <w:r>
                              <w:rPr>
                                <w:rFonts w:ascii="Times New Roman" w:hAnsi="Times New Roman"/>
                                <w:sz w:val="24"/>
                                <w:szCs w:val="24"/>
                              </w:rPr>
                              <w:t>balandžio 30</w:t>
                            </w:r>
                            <w:r w:rsidRPr="00F56343">
                              <w:rPr>
                                <w:rFonts w:ascii="Times New Roman" w:hAnsi="Times New Roman"/>
                                <w:sz w:val="24"/>
                                <w:szCs w:val="24"/>
                              </w:rPr>
                              <w:t>d. sprendimu Nr. T-</w:t>
                            </w:r>
                            <w:r>
                              <w:rPr>
                                <w:rFonts w:ascii="Times New Roman" w:hAnsi="Times New Roman"/>
                                <w:sz w:val="24"/>
                                <w:szCs w:val="24"/>
                              </w:rPr>
                              <w:t xml:space="preserve"> 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95pt;margin-top:-26.45pt;width:243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JfgA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" stroked="f">
                <v:textbox>
                  <w:txbxContent>
                    <w:p w:rsidR="00372074" w:rsidRDefault="00372074" w:rsidP="00B50196">
                      <w:pPr>
                        <w:pStyle w:val="Antrinispavadinimas"/>
                      </w:pPr>
                    </w:p>
                    <w:p w:rsidR="00372074" w:rsidRPr="00F56343" w:rsidRDefault="00372074" w:rsidP="00F56343">
                      <w:pPr>
                        <w:rPr>
                          <w:rFonts w:ascii="Times New Roman" w:hAnsi="Times New Roman"/>
                          <w:sz w:val="24"/>
                          <w:szCs w:val="24"/>
                        </w:rPr>
                      </w:pPr>
                      <w:r>
                        <w:rPr>
                          <w:rFonts w:ascii="Times New Roman" w:hAnsi="Times New Roman"/>
                          <w:sz w:val="24"/>
                          <w:szCs w:val="24"/>
                        </w:rPr>
                        <w:t>PRITARTA</w:t>
                      </w:r>
                    </w:p>
                    <w:p w:rsidR="00372074" w:rsidRDefault="00372074" w:rsidP="00F56343">
                      <w:pPr>
                        <w:spacing w:after="0" w:line="240" w:lineRule="auto"/>
                        <w:rPr>
                          <w:rFonts w:ascii="Times New Roman" w:hAnsi="Times New Roman"/>
                          <w:sz w:val="24"/>
                          <w:szCs w:val="24"/>
                        </w:rPr>
                      </w:pPr>
                      <w:r w:rsidRPr="00F56343">
                        <w:rPr>
                          <w:rFonts w:ascii="Times New Roman" w:hAnsi="Times New Roman"/>
                          <w:sz w:val="24"/>
                          <w:szCs w:val="24"/>
                        </w:rPr>
                        <w:t>Akme</w:t>
                      </w:r>
                      <w:r>
                        <w:rPr>
                          <w:rFonts w:ascii="Times New Roman" w:hAnsi="Times New Roman"/>
                          <w:sz w:val="24"/>
                          <w:szCs w:val="24"/>
                        </w:rPr>
                        <w:t>nės rajono savivaldybės tarybos</w:t>
                      </w:r>
                    </w:p>
                    <w:p w:rsidR="00372074" w:rsidRPr="00F56343" w:rsidRDefault="00372074" w:rsidP="00F56343">
                      <w:pPr>
                        <w:spacing w:after="0" w:line="240" w:lineRule="auto"/>
                        <w:rPr>
                          <w:rFonts w:ascii="Times New Roman" w:hAnsi="Times New Roman"/>
                          <w:sz w:val="24"/>
                          <w:szCs w:val="24"/>
                        </w:rPr>
                      </w:pPr>
                      <w:r>
                        <w:rPr>
                          <w:rFonts w:ascii="Times New Roman" w:hAnsi="Times New Roman"/>
                          <w:sz w:val="24"/>
                          <w:szCs w:val="24"/>
                        </w:rPr>
                        <w:t>2015</w:t>
                      </w:r>
                      <w:r w:rsidRPr="00F56343">
                        <w:rPr>
                          <w:rFonts w:ascii="Times New Roman" w:hAnsi="Times New Roman"/>
                          <w:sz w:val="24"/>
                          <w:szCs w:val="24"/>
                        </w:rPr>
                        <w:t xml:space="preserve"> m. </w:t>
                      </w:r>
                      <w:r>
                        <w:rPr>
                          <w:rFonts w:ascii="Times New Roman" w:hAnsi="Times New Roman"/>
                          <w:sz w:val="24"/>
                          <w:szCs w:val="24"/>
                        </w:rPr>
                        <w:t>balandžio 30</w:t>
                      </w:r>
                      <w:r w:rsidRPr="00F56343">
                        <w:rPr>
                          <w:rFonts w:ascii="Times New Roman" w:hAnsi="Times New Roman"/>
                          <w:sz w:val="24"/>
                          <w:szCs w:val="24"/>
                        </w:rPr>
                        <w:t>d. sprendimu Nr. T-</w:t>
                      </w:r>
                      <w:r>
                        <w:rPr>
                          <w:rFonts w:ascii="Times New Roman" w:hAnsi="Times New Roman"/>
                          <w:sz w:val="24"/>
                          <w:szCs w:val="24"/>
                        </w:rPr>
                        <w:t xml:space="preserve"> 89</w:t>
                      </w:r>
                    </w:p>
                  </w:txbxContent>
                </v:textbox>
              </v:shape>
            </w:pict>
          </mc:Fallback>
        </mc:AlternateContent>
      </w:r>
    </w:p>
    <w:p w:rsidR="00AE765D" w:rsidRPr="00C75687" w:rsidRDefault="00AE765D" w:rsidP="00C75687">
      <w:pPr>
        <w:rPr>
          <w:rFonts w:ascii="Times New Roman" w:hAnsi="Times New Roman"/>
          <w:sz w:val="24"/>
          <w:szCs w:val="24"/>
        </w:rPr>
      </w:pPr>
    </w:p>
    <w:p w:rsidR="00AE765D" w:rsidRPr="00C75687" w:rsidRDefault="00AE765D" w:rsidP="00C75687">
      <w:pPr>
        <w:rPr>
          <w:rFonts w:ascii="Times New Roman" w:hAnsi="Times New Roman"/>
          <w:sz w:val="24"/>
          <w:szCs w:val="24"/>
        </w:rPr>
      </w:pPr>
    </w:p>
    <w:p w:rsidR="00AE765D" w:rsidRPr="00C75687" w:rsidRDefault="00AE765D" w:rsidP="00010976">
      <w:pPr>
        <w:spacing w:line="360" w:lineRule="auto"/>
        <w:jc w:val="center"/>
        <w:rPr>
          <w:rFonts w:ascii="Times New Roman" w:hAnsi="Times New Roman"/>
          <w:b/>
          <w:sz w:val="28"/>
          <w:szCs w:val="28"/>
        </w:rPr>
      </w:pPr>
      <w:r w:rsidRPr="00C75687">
        <w:rPr>
          <w:rFonts w:ascii="Times New Roman" w:hAnsi="Times New Roman"/>
          <w:b/>
          <w:sz w:val="28"/>
          <w:szCs w:val="28"/>
        </w:rPr>
        <w:t>VIEŠOSIOS ĮSTAIGOS NAUJOSIOS AKMENĖS LIGONINĖS</w:t>
      </w:r>
    </w:p>
    <w:p w:rsidR="00303CCA" w:rsidRPr="005F122A" w:rsidRDefault="003A6D9E" w:rsidP="00010976">
      <w:pPr>
        <w:spacing w:line="360" w:lineRule="auto"/>
        <w:jc w:val="center"/>
        <w:rPr>
          <w:rFonts w:ascii="Times New Roman" w:hAnsi="Times New Roman"/>
          <w:b/>
          <w:sz w:val="28"/>
          <w:szCs w:val="28"/>
        </w:rPr>
      </w:pPr>
      <w:r>
        <w:rPr>
          <w:rFonts w:ascii="Times New Roman" w:hAnsi="Times New Roman"/>
          <w:b/>
          <w:sz w:val="28"/>
          <w:szCs w:val="28"/>
        </w:rPr>
        <w:t>2014</w:t>
      </w:r>
      <w:r w:rsidR="00DC2D69">
        <w:rPr>
          <w:rFonts w:ascii="Times New Roman" w:hAnsi="Times New Roman"/>
          <w:b/>
          <w:sz w:val="28"/>
          <w:szCs w:val="28"/>
        </w:rPr>
        <w:t xml:space="preserve"> METŲ VEIKLOS </w:t>
      </w:r>
      <w:r w:rsidR="005F122A">
        <w:rPr>
          <w:rFonts w:ascii="Times New Roman" w:hAnsi="Times New Roman"/>
          <w:b/>
          <w:sz w:val="28"/>
          <w:szCs w:val="28"/>
        </w:rPr>
        <w:t>ATASKAITA</w:t>
      </w:r>
    </w:p>
    <w:p w:rsidR="00412797" w:rsidRPr="007D1501" w:rsidRDefault="00AE765D" w:rsidP="00DE4133">
      <w:pPr>
        <w:spacing w:after="0" w:line="360" w:lineRule="auto"/>
        <w:ind w:firstLine="851"/>
        <w:jc w:val="both"/>
        <w:rPr>
          <w:rFonts w:ascii="Times New Roman" w:hAnsi="Times New Roman"/>
          <w:sz w:val="24"/>
          <w:szCs w:val="24"/>
        </w:rPr>
      </w:pPr>
      <w:r w:rsidRPr="007D1501">
        <w:rPr>
          <w:rFonts w:ascii="Times New Roman" w:hAnsi="Times New Roman"/>
          <w:sz w:val="24"/>
          <w:szCs w:val="24"/>
        </w:rPr>
        <w:t xml:space="preserve">Vadovaujantis </w:t>
      </w:r>
      <w:r w:rsidR="00DC2D69" w:rsidRPr="007D1501">
        <w:rPr>
          <w:rFonts w:ascii="Times New Roman" w:hAnsi="Times New Roman"/>
          <w:sz w:val="24"/>
          <w:szCs w:val="24"/>
        </w:rPr>
        <w:t xml:space="preserve">Akmenės rajono tarybos </w:t>
      </w:r>
      <w:r w:rsidR="0044576C" w:rsidRPr="007D1501">
        <w:rPr>
          <w:rFonts w:ascii="Times New Roman" w:hAnsi="Times New Roman"/>
          <w:sz w:val="24"/>
          <w:szCs w:val="24"/>
        </w:rPr>
        <w:t>1997</w:t>
      </w:r>
      <w:r w:rsidR="00197135" w:rsidRPr="007D1501">
        <w:rPr>
          <w:rFonts w:ascii="Times New Roman" w:hAnsi="Times New Roman"/>
          <w:sz w:val="24"/>
          <w:szCs w:val="24"/>
        </w:rPr>
        <w:t xml:space="preserve"> </w:t>
      </w:r>
      <w:r w:rsidRPr="007D1501">
        <w:rPr>
          <w:rFonts w:ascii="Times New Roman" w:hAnsi="Times New Roman"/>
          <w:sz w:val="24"/>
          <w:szCs w:val="24"/>
        </w:rPr>
        <w:t xml:space="preserve">m. rugsėjo 10 dienos sprendimu Nr. 67, </w:t>
      </w:r>
    </w:p>
    <w:p w:rsidR="00AE765D" w:rsidRPr="007D1501" w:rsidRDefault="00AE765D" w:rsidP="00DE4133">
      <w:pPr>
        <w:spacing w:after="0" w:line="360" w:lineRule="auto"/>
        <w:jc w:val="both"/>
        <w:rPr>
          <w:rFonts w:ascii="Times New Roman" w:hAnsi="Times New Roman"/>
          <w:sz w:val="24"/>
          <w:szCs w:val="24"/>
        </w:rPr>
      </w:pPr>
      <w:r w:rsidRPr="007D1501">
        <w:rPr>
          <w:rFonts w:ascii="Times New Roman" w:hAnsi="Times New Roman"/>
          <w:sz w:val="24"/>
          <w:szCs w:val="24"/>
        </w:rPr>
        <w:t>1997 m. spalio 13 d</w:t>
      </w:r>
      <w:r w:rsidR="00956990" w:rsidRPr="007D1501">
        <w:rPr>
          <w:rFonts w:ascii="Times New Roman" w:hAnsi="Times New Roman"/>
          <w:sz w:val="24"/>
          <w:szCs w:val="24"/>
        </w:rPr>
        <w:t>.</w:t>
      </w:r>
      <w:r w:rsidRPr="007D1501">
        <w:rPr>
          <w:rFonts w:ascii="Times New Roman" w:hAnsi="Times New Roman"/>
          <w:sz w:val="24"/>
          <w:szCs w:val="24"/>
        </w:rPr>
        <w:t xml:space="preserve"> įsteigta </w:t>
      </w:r>
      <w:r w:rsidR="00956990" w:rsidRPr="007D1501">
        <w:rPr>
          <w:rFonts w:ascii="Times New Roman" w:hAnsi="Times New Roman"/>
          <w:sz w:val="24"/>
          <w:szCs w:val="24"/>
        </w:rPr>
        <w:t>v</w:t>
      </w:r>
      <w:r w:rsidRPr="007D1501">
        <w:rPr>
          <w:rFonts w:ascii="Times New Roman" w:hAnsi="Times New Roman"/>
          <w:sz w:val="24"/>
          <w:szCs w:val="24"/>
        </w:rPr>
        <w:t>iešoji įstaiga Naujosios Akmenės ligoninė</w:t>
      </w:r>
      <w:r w:rsidR="00303CCA" w:rsidRPr="007D1501">
        <w:rPr>
          <w:rFonts w:ascii="Times New Roman" w:hAnsi="Times New Roman"/>
          <w:sz w:val="24"/>
          <w:szCs w:val="24"/>
        </w:rPr>
        <w:t xml:space="preserve"> (toliau tekste – ligoninė)</w:t>
      </w:r>
      <w:r w:rsidRPr="007D1501">
        <w:rPr>
          <w:rFonts w:ascii="Times New Roman" w:hAnsi="Times New Roman"/>
          <w:sz w:val="24"/>
          <w:szCs w:val="24"/>
        </w:rPr>
        <w:t>. Ligoninės buveinė</w:t>
      </w:r>
      <w:r w:rsidR="00DE4133" w:rsidRPr="007D1501">
        <w:rPr>
          <w:rFonts w:ascii="Times New Roman" w:hAnsi="Times New Roman"/>
          <w:sz w:val="24"/>
          <w:szCs w:val="24"/>
        </w:rPr>
        <w:t xml:space="preserve"> –</w:t>
      </w:r>
      <w:r w:rsidR="007D1501">
        <w:rPr>
          <w:rFonts w:ascii="Times New Roman" w:hAnsi="Times New Roman"/>
          <w:sz w:val="24"/>
          <w:szCs w:val="24"/>
        </w:rPr>
        <w:t xml:space="preserve"> </w:t>
      </w:r>
      <w:r w:rsidR="00530FF3" w:rsidRPr="007D1501">
        <w:rPr>
          <w:rFonts w:ascii="Times New Roman" w:hAnsi="Times New Roman"/>
          <w:sz w:val="24"/>
          <w:szCs w:val="24"/>
        </w:rPr>
        <w:t>Žemaitijos g. 6</w:t>
      </w:r>
      <w:r w:rsidRPr="007D1501">
        <w:rPr>
          <w:rFonts w:ascii="Times New Roman" w:hAnsi="Times New Roman"/>
          <w:sz w:val="24"/>
          <w:szCs w:val="24"/>
        </w:rPr>
        <w:t>, Naujoji Akmenė. Įstaigos kodas 153083122. Ligoninė yra ne pelno siekianti organizacija ir ne PVM mokėtoja.</w:t>
      </w:r>
    </w:p>
    <w:p w:rsidR="00303CCA" w:rsidRPr="007D1501" w:rsidRDefault="00303CCA" w:rsidP="00DE4133">
      <w:pPr>
        <w:spacing w:after="0" w:line="360" w:lineRule="auto"/>
        <w:ind w:firstLine="851"/>
        <w:jc w:val="both"/>
        <w:rPr>
          <w:rFonts w:ascii="Times New Roman" w:hAnsi="Times New Roman"/>
          <w:sz w:val="24"/>
          <w:szCs w:val="24"/>
        </w:rPr>
      </w:pPr>
      <w:r w:rsidRPr="007D1501">
        <w:rPr>
          <w:rFonts w:ascii="Times New Roman" w:hAnsi="Times New Roman"/>
          <w:sz w:val="24"/>
          <w:szCs w:val="24"/>
        </w:rPr>
        <w:t>Įstaigos savininkas ir steigėjas – Akmenės rajono savivaldybė.</w:t>
      </w:r>
    </w:p>
    <w:p w:rsidR="00303CCA" w:rsidRPr="007D1501" w:rsidRDefault="00303CCA" w:rsidP="00DE4133">
      <w:pPr>
        <w:spacing w:after="0" w:line="360" w:lineRule="auto"/>
        <w:ind w:firstLine="851"/>
        <w:jc w:val="both"/>
        <w:rPr>
          <w:rFonts w:ascii="Times New Roman" w:hAnsi="Times New Roman"/>
          <w:sz w:val="24"/>
          <w:szCs w:val="24"/>
        </w:rPr>
      </w:pPr>
      <w:r w:rsidRPr="007D1501">
        <w:rPr>
          <w:rFonts w:ascii="Times New Roman" w:hAnsi="Times New Roman"/>
          <w:sz w:val="24"/>
          <w:szCs w:val="24"/>
        </w:rPr>
        <w:t>Viešoji įstaiga Naujosios Akmenės ligoninė yra Lietuvos nacionalinės sveikatos sistemos sveikatos priežiūros įstaiga, teikianti įstatuose numatytas asmens sveikatos priežiūros paslaugas vadovaujantis jai suteikta licencija.</w:t>
      </w:r>
    </w:p>
    <w:p w:rsidR="00303CCA" w:rsidRPr="007D1501" w:rsidRDefault="00303CCA" w:rsidP="00DE4133">
      <w:pPr>
        <w:spacing w:after="0" w:line="360" w:lineRule="auto"/>
        <w:ind w:firstLine="851"/>
        <w:jc w:val="both"/>
        <w:rPr>
          <w:rFonts w:ascii="Times New Roman" w:hAnsi="Times New Roman"/>
          <w:sz w:val="24"/>
          <w:szCs w:val="24"/>
        </w:rPr>
      </w:pPr>
      <w:r w:rsidRPr="007D1501">
        <w:rPr>
          <w:rFonts w:ascii="Times New Roman" w:hAnsi="Times New Roman"/>
          <w:sz w:val="24"/>
          <w:szCs w:val="24"/>
        </w:rPr>
        <w:t>Pagrindinė įstaigos veikla – pacientų gydymas ir slauga.</w:t>
      </w:r>
    </w:p>
    <w:p w:rsidR="00530FF3" w:rsidRPr="007D1501" w:rsidRDefault="00530FF3" w:rsidP="00530FF3">
      <w:pPr>
        <w:spacing w:before="75" w:after="75" w:line="360" w:lineRule="auto"/>
        <w:ind w:firstLine="851"/>
        <w:jc w:val="both"/>
        <w:rPr>
          <w:rFonts w:ascii="Times New Roman" w:hAnsi="Times New Roman"/>
          <w:b/>
          <w:sz w:val="24"/>
          <w:szCs w:val="24"/>
          <w:lang w:eastAsia="lt-LT"/>
        </w:rPr>
      </w:pPr>
      <w:r w:rsidRPr="007D1501">
        <w:rPr>
          <w:rFonts w:ascii="Times New Roman" w:hAnsi="Times New Roman"/>
          <w:b/>
          <w:sz w:val="24"/>
          <w:szCs w:val="24"/>
          <w:lang w:eastAsia="lt-LT"/>
        </w:rPr>
        <w:t>Ligoninės vizija:</w:t>
      </w:r>
    </w:p>
    <w:p w:rsidR="00530FF3" w:rsidRPr="007D1501" w:rsidRDefault="00530FF3" w:rsidP="00530FF3">
      <w:pPr>
        <w:spacing w:before="75" w:after="75" w:line="360" w:lineRule="auto"/>
        <w:ind w:firstLine="851"/>
        <w:jc w:val="both"/>
        <w:rPr>
          <w:rFonts w:ascii="Times New Roman" w:hAnsi="Times New Roman"/>
          <w:sz w:val="24"/>
          <w:szCs w:val="24"/>
          <w:lang w:eastAsia="lt-LT"/>
        </w:rPr>
      </w:pPr>
      <w:r w:rsidRPr="007D1501">
        <w:rPr>
          <w:rFonts w:ascii="Times New Roman" w:hAnsi="Times New Roman"/>
          <w:sz w:val="24"/>
          <w:szCs w:val="24"/>
          <w:lang w:eastAsia="lt-LT"/>
        </w:rPr>
        <w:t>Mūsų tikslas būti profesionalia, šiuo</w:t>
      </w:r>
      <w:r w:rsidR="00AB174C">
        <w:rPr>
          <w:rFonts w:ascii="Times New Roman" w:hAnsi="Times New Roman"/>
          <w:sz w:val="24"/>
          <w:szCs w:val="24"/>
          <w:lang w:eastAsia="lt-LT"/>
        </w:rPr>
        <w:t xml:space="preserve">laikiška, nuolat tobulėjančia, </w:t>
      </w:r>
      <w:r w:rsidRPr="007D1501">
        <w:rPr>
          <w:rFonts w:ascii="Times New Roman" w:hAnsi="Times New Roman"/>
          <w:sz w:val="24"/>
          <w:szCs w:val="24"/>
          <w:lang w:eastAsia="lt-LT"/>
        </w:rPr>
        <w:t>patrauklia pacientams ir darbuotojam</w:t>
      </w:r>
      <w:r w:rsidR="00AB174C">
        <w:rPr>
          <w:rFonts w:ascii="Times New Roman" w:hAnsi="Times New Roman"/>
          <w:sz w:val="24"/>
          <w:szCs w:val="24"/>
          <w:lang w:eastAsia="lt-LT"/>
        </w:rPr>
        <w:t xml:space="preserve">s ligoninė Šiaulių apskrityje, </w:t>
      </w:r>
      <w:r w:rsidRPr="007D1501">
        <w:rPr>
          <w:rFonts w:ascii="Times New Roman" w:hAnsi="Times New Roman"/>
          <w:sz w:val="24"/>
          <w:szCs w:val="24"/>
          <w:lang w:eastAsia="lt-LT"/>
        </w:rPr>
        <w:t>glaudžiai bendradarbiaujančia su kitomis sveikatos priežiūros įstaigomis</w:t>
      </w:r>
      <w:r w:rsidRPr="007D1501">
        <w:rPr>
          <w:rFonts w:ascii="Times New Roman" w:hAnsi="Times New Roman"/>
          <w:b/>
          <w:sz w:val="24"/>
          <w:szCs w:val="24"/>
          <w:lang w:eastAsia="lt-LT"/>
        </w:rPr>
        <w:t xml:space="preserve">. </w:t>
      </w:r>
    </w:p>
    <w:p w:rsidR="00530FF3" w:rsidRPr="007D1501" w:rsidRDefault="00530FF3" w:rsidP="00530FF3">
      <w:pPr>
        <w:spacing w:before="75" w:after="75" w:line="360" w:lineRule="auto"/>
        <w:ind w:firstLine="851"/>
        <w:jc w:val="both"/>
        <w:rPr>
          <w:rFonts w:ascii="Times New Roman" w:hAnsi="Times New Roman"/>
          <w:b/>
          <w:sz w:val="24"/>
          <w:szCs w:val="24"/>
          <w:lang w:eastAsia="lt-LT"/>
        </w:rPr>
      </w:pPr>
      <w:r w:rsidRPr="007D1501">
        <w:rPr>
          <w:rFonts w:ascii="Times New Roman" w:hAnsi="Times New Roman"/>
          <w:b/>
          <w:sz w:val="24"/>
          <w:szCs w:val="24"/>
          <w:lang w:eastAsia="lt-LT"/>
        </w:rPr>
        <w:t>Ligoninės misija:</w:t>
      </w:r>
    </w:p>
    <w:p w:rsidR="00530FF3" w:rsidRPr="007D1501" w:rsidRDefault="00AB174C" w:rsidP="00530FF3">
      <w:pPr>
        <w:spacing w:before="75" w:after="75" w:line="360" w:lineRule="auto"/>
        <w:ind w:firstLine="851"/>
        <w:jc w:val="both"/>
        <w:rPr>
          <w:rFonts w:ascii="Times New Roman" w:hAnsi="Times New Roman"/>
          <w:sz w:val="24"/>
          <w:szCs w:val="24"/>
          <w:lang w:eastAsia="lt-LT"/>
        </w:rPr>
      </w:pPr>
      <w:r>
        <w:rPr>
          <w:rFonts w:ascii="Times New Roman" w:hAnsi="Times New Roman"/>
          <w:sz w:val="24"/>
          <w:szCs w:val="24"/>
          <w:lang w:eastAsia="lt-LT"/>
        </w:rPr>
        <w:t>A</w:t>
      </w:r>
      <w:r w:rsidR="00530FF3" w:rsidRPr="007D1501">
        <w:rPr>
          <w:rFonts w:ascii="Times New Roman" w:hAnsi="Times New Roman"/>
          <w:sz w:val="24"/>
          <w:szCs w:val="24"/>
          <w:lang w:eastAsia="lt-LT"/>
        </w:rPr>
        <w:t xml:space="preserve">tsakingai ir profesionaliai teikti asmens sveikatos priežiūros paslaugas, pagrįstas pažangiomis technologijomis. Atsižvelgiant į pacientų ir jų artimųjų poreikius ir lūkesčius, nuolat tobulinti teikiamų paslaugų kokybę. Tobulinti darbo sąlygas </w:t>
      </w:r>
      <w:r w:rsidR="00A93D0E" w:rsidRPr="007D1501">
        <w:rPr>
          <w:rFonts w:ascii="Times New Roman" w:hAnsi="Times New Roman"/>
          <w:sz w:val="24"/>
          <w:szCs w:val="24"/>
          <w:lang w:eastAsia="lt-LT"/>
        </w:rPr>
        <w:t xml:space="preserve">įstaigos </w:t>
      </w:r>
      <w:r w:rsidR="00530FF3" w:rsidRPr="007D1501">
        <w:rPr>
          <w:rFonts w:ascii="Times New Roman" w:hAnsi="Times New Roman"/>
          <w:sz w:val="24"/>
          <w:szCs w:val="24"/>
          <w:lang w:eastAsia="lt-LT"/>
        </w:rPr>
        <w:t>darbuotojams ir užtikrinti saugumą pacientams, efektyviai naudojant turimus išteklius. Užtikrinti pacientų privatumą, žmogiškąją pagarbą ir orumą.</w:t>
      </w:r>
    </w:p>
    <w:p w:rsidR="00530FF3" w:rsidRPr="007D1501" w:rsidRDefault="00530FF3" w:rsidP="00530FF3">
      <w:pPr>
        <w:spacing w:before="75" w:after="75" w:line="360" w:lineRule="auto"/>
        <w:ind w:firstLine="851"/>
        <w:jc w:val="both"/>
        <w:rPr>
          <w:rFonts w:ascii="Times New Roman" w:hAnsi="Times New Roman"/>
          <w:b/>
          <w:sz w:val="24"/>
          <w:szCs w:val="24"/>
          <w:lang w:eastAsia="lt-LT"/>
        </w:rPr>
      </w:pPr>
      <w:r w:rsidRPr="007D1501">
        <w:rPr>
          <w:rFonts w:ascii="Times New Roman" w:hAnsi="Times New Roman"/>
          <w:b/>
          <w:sz w:val="24"/>
          <w:szCs w:val="24"/>
          <w:lang w:eastAsia="lt-LT"/>
        </w:rPr>
        <w:t>Strateginiai uždaviniai, veiklos kryptys:</w:t>
      </w:r>
    </w:p>
    <w:p w:rsidR="00530FF3" w:rsidRPr="007D1501" w:rsidRDefault="00530FF3" w:rsidP="00530FF3">
      <w:pPr>
        <w:spacing w:before="75" w:after="75" w:line="360" w:lineRule="auto"/>
        <w:ind w:firstLine="851"/>
        <w:jc w:val="both"/>
        <w:rPr>
          <w:rFonts w:ascii="Times New Roman" w:hAnsi="Times New Roman"/>
          <w:sz w:val="24"/>
          <w:szCs w:val="24"/>
          <w:lang w:eastAsia="lt-LT"/>
        </w:rPr>
      </w:pPr>
      <w:r w:rsidRPr="007D1501">
        <w:rPr>
          <w:rFonts w:ascii="Times New Roman" w:hAnsi="Times New Roman"/>
          <w:sz w:val="24"/>
          <w:szCs w:val="24"/>
          <w:lang w:eastAsia="lt-LT"/>
        </w:rPr>
        <w:t>-siekti, kad ligoninėje teikiamos paslaugos būtų prieinamos ir savalaikės;</w:t>
      </w:r>
    </w:p>
    <w:p w:rsidR="00530FF3" w:rsidRPr="007D1501" w:rsidRDefault="00530FF3" w:rsidP="00530FF3">
      <w:pPr>
        <w:spacing w:before="75" w:after="75" w:line="360" w:lineRule="auto"/>
        <w:ind w:firstLine="851"/>
        <w:jc w:val="both"/>
        <w:rPr>
          <w:rFonts w:ascii="Times New Roman" w:hAnsi="Times New Roman"/>
          <w:sz w:val="24"/>
          <w:szCs w:val="24"/>
          <w:lang w:eastAsia="lt-LT"/>
        </w:rPr>
      </w:pPr>
      <w:r w:rsidRPr="007D1501">
        <w:rPr>
          <w:rFonts w:ascii="Times New Roman" w:hAnsi="Times New Roman"/>
          <w:sz w:val="24"/>
          <w:szCs w:val="24"/>
          <w:lang w:eastAsia="lt-LT"/>
        </w:rPr>
        <w:t>-teikti efektyvias, saugias ir veiksmingas sveikatos priežiūros paslaugas;</w:t>
      </w:r>
    </w:p>
    <w:p w:rsidR="00530FF3" w:rsidRPr="007D1501" w:rsidRDefault="00AB174C" w:rsidP="00530FF3">
      <w:pPr>
        <w:spacing w:before="75" w:after="75" w:line="360" w:lineRule="auto"/>
        <w:ind w:firstLine="851"/>
        <w:jc w:val="both"/>
        <w:rPr>
          <w:rFonts w:ascii="Times New Roman" w:hAnsi="Times New Roman"/>
          <w:sz w:val="24"/>
          <w:szCs w:val="24"/>
          <w:lang w:eastAsia="lt-LT"/>
        </w:rPr>
      </w:pPr>
      <w:r>
        <w:rPr>
          <w:rFonts w:ascii="Times New Roman" w:hAnsi="Times New Roman"/>
          <w:sz w:val="24"/>
          <w:szCs w:val="24"/>
          <w:lang w:eastAsia="lt-LT"/>
        </w:rPr>
        <w:t>-</w:t>
      </w:r>
      <w:r w:rsidR="00530FF3" w:rsidRPr="007D1501">
        <w:rPr>
          <w:rFonts w:ascii="Times New Roman" w:hAnsi="Times New Roman"/>
          <w:sz w:val="24"/>
          <w:szCs w:val="24"/>
          <w:lang w:eastAsia="lt-LT"/>
        </w:rPr>
        <w:t>organizuoti asmens sveikatos priežiūros paslaugų teikimą atsižvelgiant į pacientų poreikius ir lūkesčius;</w:t>
      </w:r>
    </w:p>
    <w:p w:rsidR="00530FF3" w:rsidRPr="007D1501" w:rsidRDefault="00530FF3" w:rsidP="00530FF3">
      <w:pPr>
        <w:spacing w:before="75" w:after="75" w:line="360" w:lineRule="auto"/>
        <w:ind w:firstLine="851"/>
        <w:jc w:val="both"/>
        <w:rPr>
          <w:rFonts w:ascii="Times New Roman" w:hAnsi="Times New Roman"/>
          <w:sz w:val="24"/>
          <w:szCs w:val="24"/>
          <w:lang w:eastAsia="lt-LT"/>
        </w:rPr>
      </w:pPr>
      <w:r w:rsidRPr="007D1501">
        <w:rPr>
          <w:rFonts w:ascii="Times New Roman" w:hAnsi="Times New Roman"/>
          <w:sz w:val="24"/>
          <w:szCs w:val="24"/>
          <w:lang w:eastAsia="lt-LT"/>
        </w:rPr>
        <w:t>-nuolat tobulinti ligoninės personalo kvalifikaciją;</w:t>
      </w:r>
    </w:p>
    <w:p w:rsidR="00530FF3" w:rsidRPr="007D1501" w:rsidRDefault="00AB174C" w:rsidP="00530FF3">
      <w:pPr>
        <w:spacing w:before="75" w:after="75" w:line="360" w:lineRule="auto"/>
        <w:ind w:firstLine="851"/>
        <w:jc w:val="both"/>
        <w:rPr>
          <w:rFonts w:ascii="Times New Roman" w:hAnsi="Times New Roman"/>
          <w:sz w:val="24"/>
          <w:szCs w:val="24"/>
          <w:lang w:eastAsia="lt-LT"/>
        </w:rPr>
      </w:pPr>
      <w:r>
        <w:rPr>
          <w:rFonts w:ascii="Times New Roman" w:hAnsi="Times New Roman"/>
          <w:sz w:val="24"/>
          <w:szCs w:val="24"/>
          <w:lang w:eastAsia="lt-LT"/>
        </w:rPr>
        <w:t>-</w:t>
      </w:r>
      <w:r w:rsidR="00530FF3" w:rsidRPr="007D1501">
        <w:rPr>
          <w:rFonts w:ascii="Times New Roman" w:hAnsi="Times New Roman"/>
          <w:sz w:val="24"/>
          <w:szCs w:val="24"/>
          <w:lang w:eastAsia="lt-LT"/>
        </w:rPr>
        <w:t xml:space="preserve">tobulinti informacines technologijas kasdieniame darbe; </w:t>
      </w:r>
    </w:p>
    <w:p w:rsidR="00530FF3" w:rsidRPr="007D1501" w:rsidRDefault="00AB174C" w:rsidP="00530FF3">
      <w:pPr>
        <w:spacing w:before="75" w:after="75" w:line="360" w:lineRule="auto"/>
        <w:ind w:firstLine="851"/>
        <w:jc w:val="both"/>
        <w:rPr>
          <w:rFonts w:ascii="Times New Roman" w:hAnsi="Times New Roman"/>
          <w:sz w:val="24"/>
          <w:szCs w:val="24"/>
          <w:lang w:eastAsia="lt-LT"/>
        </w:rPr>
      </w:pPr>
      <w:r>
        <w:rPr>
          <w:rFonts w:ascii="Times New Roman" w:hAnsi="Times New Roman"/>
          <w:sz w:val="24"/>
          <w:szCs w:val="24"/>
          <w:lang w:eastAsia="lt-LT"/>
        </w:rPr>
        <w:t>-</w:t>
      </w:r>
      <w:r w:rsidR="00530FF3" w:rsidRPr="007D1501">
        <w:rPr>
          <w:rFonts w:ascii="Times New Roman" w:hAnsi="Times New Roman"/>
          <w:sz w:val="24"/>
          <w:szCs w:val="24"/>
          <w:lang w:eastAsia="lt-LT"/>
        </w:rPr>
        <w:t>racionaliai naudoti sveikatos priežiūrai skirtus išteklius;</w:t>
      </w:r>
    </w:p>
    <w:p w:rsidR="00B11D59" w:rsidRPr="0075615D" w:rsidRDefault="00530FF3" w:rsidP="0075615D">
      <w:pPr>
        <w:spacing w:before="75" w:after="75" w:line="360" w:lineRule="auto"/>
        <w:ind w:firstLine="851"/>
        <w:jc w:val="both"/>
        <w:rPr>
          <w:rFonts w:ascii="Times New Roman" w:hAnsi="Times New Roman"/>
          <w:sz w:val="24"/>
          <w:szCs w:val="24"/>
          <w:lang w:eastAsia="lt-LT"/>
        </w:rPr>
      </w:pPr>
      <w:r w:rsidRPr="007D1501">
        <w:rPr>
          <w:rFonts w:ascii="Times New Roman" w:hAnsi="Times New Roman"/>
          <w:sz w:val="24"/>
          <w:szCs w:val="24"/>
          <w:lang w:eastAsia="lt-LT"/>
        </w:rPr>
        <w:t>-nuolat gerinti pacientų ir medikų santykius vykstančios sveikatos priežiūros sistemos reformos kontekste.</w:t>
      </w:r>
    </w:p>
    <w:p w:rsidR="00B11D59" w:rsidRPr="005012C4" w:rsidRDefault="00D61CD3" w:rsidP="00D61CD3">
      <w:pPr>
        <w:spacing w:line="240" w:lineRule="auto"/>
        <w:jc w:val="center"/>
        <w:rPr>
          <w:rFonts w:ascii="Times New Roman" w:hAnsi="Times New Roman"/>
          <w:b/>
          <w:sz w:val="28"/>
          <w:szCs w:val="28"/>
        </w:rPr>
      </w:pPr>
      <w:r w:rsidRPr="005012C4">
        <w:rPr>
          <w:rFonts w:ascii="Times New Roman" w:hAnsi="Times New Roman"/>
          <w:b/>
          <w:sz w:val="28"/>
          <w:szCs w:val="28"/>
        </w:rPr>
        <w:lastRenderedPageBreak/>
        <w:t>TURINYS</w:t>
      </w:r>
    </w:p>
    <w:p w:rsidR="00D61CD3" w:rsidRPr="00C709B3" w:rsidRDefault="00E17607" w:rsidP="00A22A6F">
      <w:pPr>
        <w:pStyle w:val="Antrat2"/>
        <w:spacing w:line="360" w:lineRule="auto"/>
        <w:rPr>
          <w:rFonts w:ascii="Times New Roman" w:hAnsi="Times New Roman" w:cs="Times New Roman"/>
          <w:b w:val="0"/>
          <w:i w:val="0"/>
          <w:sz w:val="22"/>
          <w:szCs w:val="22"/>
        </w:rPr>
      </w:pPr>
      <w:r>
        <w:rPr>
          <w:rFonts w:ascii="Times New Roman" w:hAnsi="Times New Roman"/>
          <w:b w:val="0"/>
          <w:i w:val="0"/>
          <w:sz w:val="22"/>
          <w:szCs w:val="22"/>
        </w:rPr>
        <w:t xml:space="preserve"> </w:t>
      </w:r>
      <w:r w:rsidR="0022007A">
        <w:rPr>
          <w:rFonts w:ascii="Times New Roman" w:hAnsi="Times New Roman"/>
          <w:b w:val="0"/>
          <w:i w:val="0"/>
          <w:sz w:val="22"/>
          <w:szCs w:val="22"/>
        </w:rPr>
        <w:t>1</w:t>
      </w:r>
      <w:r w:rsidR="0022007A" w:rsidRPr="00C709B3">
        <w:rPr>
          <w:rFonts w:ascii="Times New Roman" w:hAnsi="Times New Roman" w:cs="Times New Roman"/>
          <w:b w:val="0"/>
          <w:i w:val="0"/>
          <w:sz w:val="22"/>
          <w:szCs w:val="22"/>
        </w:rPr>
        <w:t xml:space="preserve">. </w:t>
      </w:r>
      <w:r w:rsidR="00D61CD3" w:rsidRPr="00C709B3">
        <w:rPr>
          <w:rFonts w:ascii="Times New Roman" w:hAnsi="Times New Roman" w:cs="Times New Roman"/>
          <w:b w:val="0"/>
          <w:i w:val="0"/>
          <w:sz w:val="22"/>
          <w:szCs w:val="22"/>
        </w:rPr>
        <w:t>ĮSTAIGOS VEIKLOS RODILKIAI</w:t>
      </w:r>
      <w:r w:rsidR="004839BC" w:rsidRPr="00C709B3">
        <w:rPr>
          <w:rFonts w:ascii="Times New Roman" w:hAnsi="Times New Roman" w:cs="Times New Roman"/>
          <w:b w:val="0"/>
          <w:i w:val="0"/>
          <w:sz w:val="22"/>
          <w:szCs w:val="22"/>
        </w:rPr>
        <w:t>...</w:t>
      </w:r>
      <w:r w:rsidR="00D61CD3" w:rsidRPr="00C709B3">
        <w:rPr>
          <w:rFonts w:ascii="Times New Roman" w:hAnsi="Times New Roman" w:cs="Times New Roman"/>
          <w:b w:val="0"/>
          <w:i w:val="0"/>
          <w:sz w:val="22"/>
          <w:szCs w:val="22"/>
        </w:rPr>
        <w:t>...............................................................................</w:t>
      </w:r>
      <w:r w:rsidR="00295124" w:rsidRPr="00C709B3">
        <w:rPr>
          <w:rFonts w:ascii="Times New Roman" w:hAnsi="Times New Roman" w:cs="Times New Roman"/>
          <w:b w:val="0"/>
          <w:i w:val="0"/>
          <w:sz w:val="22"/>
          <w:szCs w:val="22"/>
        </w:rPr>
        <w:t>.....</w:t>
      </w:r>
      <w:r w:rsidR="00F57E43">
        <w:rPr>
          <w:rFonts w:ascii="Times New Roman" w:hAnsi="Times New Roman" w:cs="Times New Roman"/>
          <w:b w:val="0"/>
          <w:i w:val="0"/>
          <w:sz w:val="22"/>
          <w:szCs w:val="22"/>
        </w:rPr>
        <w:t>.................</w:t>
      </w:r>
      <w:r w:rsidR="00852A15">
        <w:rPr>
          <w:rFonts w:ascii="Times New Roman" w:hAnsi="Times New Roman" w:cs="Times New Roman"/>
          <w:b w:val="0"/>
          <w:i w:val="0"/>
          <w:sz w:val="22"/>
          <w:szCs w:val="22"/>
        </w:rPr>
        <w:t>.</w:t>
      </w:r>
      <w:r>
        <w:rPr>
          <w:rFonts w:ascii="Times New Roman" w:hAnsi="Times New Roman" w:cs="Times New Roman"/>
          <w:b w:val="0"/>
          <w:i w:val="0"/>
          <w:sz w:val="22"/>
          <w:szCs w:val="22"/>
        </w:rPr>
        <w:t>..</w:t>
      </w:r>
      <w:r w:rsidR="00EE244E">
        <w:rPr>
          <w:rFonts w:ascii="Times New Roman" w:hAnsi="Times New Roman" w:cs="Times New Roman"/>
          <w:b w:val="0"/>
          <w:i w:val="0"/>
          <w:sz w:val="22"/>
          <w:szCs w:val="22"/>
        </w:rPr>
        <w:t>...</w:t>
      </w:r>
      <w:r w:rsidR="0075615D">
        <w:rPr>
          <w:rFonts w:ascii="Times New Roman" w:hAnsi="Times New Roman" w:cs="Times New Roman"/>
          <w:b w:val="0"/>
          <w:i w:val="0"/>
          <w:sz w:val="22"/>
          <w:szCs w:val="22"/>
        </w:rPr>
        <w:t>3</w:t>
      </w:r>
    </w:p>
    <w:p w:rsidR="00D61CD3" w:rsidRPr="00C709B3" w:rsidRDefault="00C709B3" w:rsidP="00A22A6F">
      <w:pPr>
        <w:spacing w:line="360" w:lineRule="auto"/>
        <w:ind w:left="420"/>
        <w:rPr>
          <w:rStyle w:val="Antrat4Diagrama"/>
          <w:rFonts w:ascii="Times New Roman" w:hAnsi="Times New Roman"/>
          <w:sz w:val="22"/>
        </w:rPr>
      </w:pPr>
      <w:r w:rsidRPr="00C709B3">
        <w:rPr>
          <w:rStyle w:val="Antrat4Diagrama"/>
          <w:rFonts w:ascii="Times New Roman" w:hAnsi="Times New Roman"/>
          <w:b w:val="0"/>
          <w:bCs/>
          <w:sz w:val="22"/>
        </w:rPr>
        <w:t>1.1.</w:t>
      </w:r>
      <w:r w:rsidR="0022007A" w:rsidRPr="00C709B3">
        <w:rPr>
          <w:rStyle w:val="Antrat4Diagrama"/>
          <w:rFonts w:ascii="Times New Roman" w:hAnsi="Times New Roman"/>
          <w:b w:val="0"/>
          <w:bCs/>
          <w:sz w:val="22"/>
        </w:rPr>
        <w:t xml:space="preserve">     </w:t>
      </w:r>
      <w:r w:rsidR="00D61CD3" w:rsidRPr="00C709B3">
        <w:rPr>
          <w:rStyle w:val="Antrat4Diagrama"/>
          <w:rFonts w:ascii="Times New Roman" w:hAnsi="Times New Roman"/>
          <w:b w:val="0"/>
          <w:bCs/>
          <w:sz w:val="22"/>
        </w:rPr>
        <w:t>Ligoninės struktūra ir teikiamos paslaugos</w:t>
      </w:r>
      <w:r w:rsidR="004839BC" w:rsidRPr="00C709B3">
        <w:rPr>
          <w:rStyle w:val="Antrat4Diagrama"/>
          <w:rFonts w:ascii="Times New Roman" w:hAnsi="Times New Roman"/>
          <w:b w:val="0"/>
          <w:bCs/>
          <w:sz w:val="22"/>
        </w:rPr>
        <w:t>..</w:t>
      </w:r>
      <w:r w:rsidR="00D61CD3" w:rsidRPr="00C709B3">
        <w:rPr>
          <w:rStyle w:val="Antrat4Diagrama"/>
          <w:rFonts w:ascii="Times New Roman" w:hAnsi="Times New Roman"/>
          <w:b w:val="0"/>
          <w:bCs/>
          <w:sz w:val="22"/>
        </w:rPr>
        <w:t>...............................</w:t>
      </w:r>
      <w:r w:rsidR="00295124" w:rsidRPr="00C709B3">
        <w:rPr>
          <w:rStyle w:val="Antrat4Diagrama"/>
          <w:rFonts w:ascii="Times New Roman" w:hAnsi="Times New Roman"/>
          <w:b w:val="0"/>
          <w:bCs/>
          <w:sz w:val="22"/>
        </w:rPr>
        <w:t>............................</w:t>
      </w:r>
      <w:r w:rsidR="004839BC" w:rsidRPr="00C709B3">
        <w:rPr>
          <w:rStyle w:val="Antrat4Diagrama"/>
          <w:rFonts w:ascii="Times New Roman" w:hAnsi="Times New Roman"/>
          <w:b w:val="0"/>
          <w:bCs/>
          <w:sz w:val="22"/>
        </w:rPr>
        <w:t>......</w:t>
      </w:r>
      <w:r w:rsidR="0022007A" w:rsidRPr="00C709B3">
        <w:rPr>
          <w:rStyle w:val="Antrat4Diagrama"/>
          <w:rFonts w:ascii="Times New Roman" w:hAnsi="Times New Roman"/>
          <w:b w:val="0"/>
          <w:bCs/>
          <w:sz w:val="22"/>
        </w:rPr>
        <w:t>.................</w:t>
      </w:r>
      <w:r w:rsidR="00852A15">
        <w:rPr>
          <w:rStyle w:val="Antrat4Diagrama"/>
          <w:rFonts w:ascii="Times New Roman" w:hAnsi="Times New Roman"/>
          <w:b w:val="0"/>
          <w:bCs/>
          <w:sz w:val="22"/>
        </w:rPr>
        <w:t>.</w:t>
      </w:r>
      <w:r w:rsidR="00EE244E">
        <w:rPr>
          <w:rStyle w:val="Antrat4Diagrama"/>
          <w:rFonts w:ascii="Times New Roman" w:hAnsi="Times New Roman"/>
          <w:b w:val="0"/>
          <w:bCs/>
          <w:sz w:val="22"/>
        </w:rPr>
        <w:t>.</w:t>
      </w:r>
      <w:r w:rsidR="0075615D">
        <w:rPr>
          <w:rStyle w:val="Antrat4Diagrama"/>
          <w:rFonts w:ascii="Times New Roman" w:hAnsi="Times New Roman"/>
          <w:b w:val="0"/>
          <w:bCs/>
          <w:sz w:val="22"/>
        </w:rPr>
        <w:t>3</w:t>
      </w:r>
    </w:p>
    <w:p w:rsidR="0022007A" w:rsidRPr="00C709B3" w:rsidRDefault="00C709B3" w:rsidP="00A22A6F">
      <w:pPr>
        <w:spacing w:line="360" w:lineRule="auto"/>
        <w:ind w:left="420"/>
        <w:rPr>
          <w:rStyle w:val="Antrat4Diagrama"/>
          <w:rFonts w:ascii="Times New Roman" w:hAnsi="Times New Roman"/>
          <w:sz w:val="22"/>
        </w:rPr>
      </w:pPr>
      <w:r w:rsidRPr="00C709B3">
        <w:rPr>
          <w:rStyle w:val="Antrat4Diagrama"/>
          <w:rFonts w:ascii="Times New Roman" w:hAnsi="Times New Roman"/>
          <w:b w:val="0"/>
          <w:sz w:val="22"/>
        </w:rPr>
        <w:t>1.2</w:t>
      </w:r>
      <w:r w:rsidRPr="00C709B3">
        <w:rPr>
          <w:rStyle w:val="Antrat4Diagrama"/>
          <w:rFonts w:ascii="Times New Roman" w:hAnsi="Times New Roman"/>
          <w:sz w:val="22"/>
        </w:rPr>
        <w:t>.</w:t>
      </w:r>
      <w:r w:rsidR="0022007A" w:rsidRPr="00A81656">
        <w:rPr>
          <w:rStyle w:val="Antrat4Diagrama"/>
          <w:rFonts w:ascii="Times New Roman" w:hAnsi="Times New Roman"/>
          <w:b w:val="0"/>
          <w:sz w:val="22"/>
        </w:rPr>
        <w:t xml:space="preserve">     </w:t>
      </w:r>
      <w:r w:rsidR="0022007A" w:rsidRPr="00C709B3">
        <w:rPr>
          <w:rFonts w:ascii="Times New Roman" w:eastAsia="Calibri" w:hAnsi="Times New Roman"/>
          <w:bCs/>
        </w:rPr>
        <w:t>Žmoniškieji ištekliai. Informacija apie ligoninės personalą...............................................</w:t>
      </w:r>
      <w:r w:rsidR="00852A15">
        <w:rPr>
          <w:rFonts w:ascii="Times New Roman" w:eastAsia="Calibri" w:hAnsi="Times New Roman"/>
          <w:bCs/>
        </w:rPr>
        <w:t>.............</w:t>
      </w:r>
      <w:r w:rsidR="00EE244E">
        <w:rPr>
          <w:rFonts w:ascii="Times New Roman" w:eastAsia="Calibri" w:hAnsi="Times New Roman"/>
          <w:bCs/>
        </w:rPr>
        <w:t>.</w:t>
      </w:r>
      <w:r w:rsidR="0075615D">
        <w:rPr>
          <w:rFonts w:ascii="Times New Roman" w:eastAsia="Calibri" w:hAnsi="Times New Roman"/>
          <w:bCs/>
        </w:rPr>
        <w:t>4</w:t>
      </w:r>
    </w:p>
    <w:p w:rsidR="00B11D59" w:rsidRPr="00C709B3" w:rsidRDefault="00EE244E" w:rsidP="00A22A6F">
      <w:pPr>
        <w:pStyle w:val="Antrat2"/>
        <w:spacing w:line="360" w:lineRule="auto"/>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r w:rsidR="0022007A" w:rsidRPr="00C709B3">
        <w:rPr>
          <w:rFonts w:ascii="Times New Roman" w:hAnsi="Times New Roman" w:cs="Times New Roman"/>
          <w:b w:val="0"/>
          <w:i w:val="0"/>
          <w:sz w:val="22"/>
          <w:szCs w:val="22"/>
        </w:rPr>
        <w:t xml:space="preserve">2. </w:t>
      </w:r>
      <w:r w:rsidR="00295124" w:rsidRPr="00C709B3">
        <w:rPr>
          <w:rFonts w:ascii="Times New Roman" w:hAnsi="Times New Roman" w:cs="Times New Roman"/>
          <w:b w:val="0"/>
          <w:i w:val="0"/>
          <w:sz w:val="22"/>
          <w:szCs w:val="22"/>
        </w:rPr>
        <w:t>LIGONINĖS VEIKLOS RODIKLIAI</w:t>
      </w:r>
      <w:r w:rsidR="004839BC" w:rsidRPr="00C709B3">
        <w:rPr>
          <w:rFonts w:ascii="Times New Roman" w:hAnsi="Times New Roman" w:cs="Times New Roman"/>
          <w:b w:val="0"/>
          <w:i w:val="0"/>
          <w:sz w:val="22"/>
          <w:szCs w:val="22"/>
        </w:rPr>
        <w:t>.....</w:t>
      </w:r>
      <w:r w:rsidR="00295124" w:rsidRPr="00C709B3">
        <w:rPr>
          <w:rFonts w:ascii="Times New Roman" w:hAnsi="Times New Roman" w:cs="Times New Roman"/>
          <w:b w:val="0"/>
          <w:i w:val="0"/>
          <w:sz w:val="22"/>
          <w:szCs w:val="22"/>
        </w:rPr>
        <w:t>.........................................................................</w:t>
      </w:r>
      <w:r w:rsidR="0022007A" w:rsidRPr="00C709B3">
        <w:rPr>
          <w:rFonts w:ascii="Times New Roman" w:hAnsi="Times New Roman" w:cs="Times New Roman"/>
          <w:b w:val="0"/>
          <w:i w:val="0"/>
          <w:sz w:val="22"/>
          <w:szCs w:val="22"/>
        </w:rPr>
        <w:t>..................</w:t>
      </w:r>
      <w:r w:rsidR="00295124" w:rsidRPr="00C709B3">
        <w:rPr>
          <w:rFonts w:ascii="Times New Roman" w:hAnsi="Times New Roman" w:cs="Times New Roman"/>
          <w:b w:val="0"/>
          <w:i w:val="0"/>
          <w:sz w:val="22"/>
          <w:szCs w:val="22"/>
        </w:rPr>
        <w:t>....</w:t>
      </w:r>
      <w:r w:rsidR="00852A15">
        <w:rPr>
          <w:rFonts w:ascii="Times New Roman" w:hAnsi="Times New Roman" w:cs="Times New Roman"/>
          <w:b w:val="0"/>
          <w:i w:val="0"/>
          <w:sz w:val="22"/>
          <w:szCs w:val="22"/>
        </w:rPr>
        <w:t>.....</w:t>
      </w:r>
      <w:r>
        <w:rPr>
          <w:rFonts w:ascii="Times New Roman" w:hAnsi="Times New Roman" w:cs="Times New Roman"/>
          <w:b w:val="0"/>
          <w:i w:val="0"/>
          <w:sz w:val="22"/>
          <w:szCs w:val="22"/>
        </w:rPr>
        <w:t>..</w:t>
      </w:r>
      <w:r w:rsidR="0075615D">
        <w:rPr>
          <w:rFonts w:ascii="Times New Roman" w:hAnsi="Times New Roman" w:cs="Times New Roman"/>
          <w:b w:val="0"/>
          <w:i w:val="0"/>
          <w:sz w:val="22"/>
          <w:szCs w:val="22"/>
        </w:rPr>
        <w:t>5</w:t>
      </w:r>
    </w:p>
    <w:p w:rsidR="007A23C4" w:rsidRPr="00C709B3" w:rsidRDefault="00C709B3" w:rsidP="00A22A6F">
      <w:pPr>
        <w:spacing w:line="360" w:lineRule="auto"/>
        <w:ind w:left="420"/>
        <w:rPr>
          <w:rFonts w:ascii="Times New Roman" w:hAnsi="Times New Roman"/>
        </w:rPr>
      </w:pPr>
      <w:r w:rsidRPr="00C709B3">
        <w:rPr>
          <w:rFonts w:ascii="Times New Roman" w:hAnsi="Times New Roman"/>
        </w:rPr>
        <w:t>2.1.</w:t>
      </w:r>
      <w:r w:rsidR="0022007A" w:rsidRPr="00C709B3">
        <w:rPr>
          <w:rFonts w:ascii="Times New Roman" w:hAnsi="Times New Roman"/>
        </w:rPr>
        <w:t xml:space="preserve">     </w:t>
      </w:r>
      <w:r w:rsidR="007A23C4" w:rsidRPr="00C709B3">
        <w:rPr>
          <w:rFonts w:ascii="Times New Roman" w:hAnsi="Times New Roman"/>
        </w:rPr>
        <w:t>Lovų skaičius....................................................................................................</w:t>
      </w:r>
      <w:r w:rsidR="0022007A" w:rsidRPr="00C709B3">
        <w:rPr>
          <w:rFonts w:ascii="Times New Roman" w:hAnsi="Times New Roman"/>
        </w:rPr>
        <w:t>.............................</w:t>
      </w:r>
      <w:r w:rsidR="007A23C4" w:rsidRPr="00C709B3">
        <w:rPr>
          <w:rFonts w:ascii="Times New Roman" w:hAnsi="Times New Roman"/>
        </w:rPr>
        <w:t>.</w:t>
      </w:r>
      <w:r w:rsidR="00F57E43">
        <w:rPr>
          <w:rFonts w:ascii="Times New Roman" w:hAnsi="Times New Roman"/>
        </w:rPr>
        <w:t>.</w:t>
      </w:r>
      <w:r w:rsidR="00852A15">
        <w:rPr>
          <w:rFonts w:ascii="Times New Roman" w:hAnsi="Times New Roman"/>
        </w:rPr>
        <w:t>.</w:t>
      </w:r>
      <w:r w:rsidR="0075615D">
        <w:rPr>
          <w:rFonts w:ascii="Times New Roman" w:hAnsi="Times New Roman"/>
        </w:rPr>
        <w:t>5</w:t>
      </w:r>
    </w:p>
    <w:p w:rsidR="0022007A" w:rsidRPr="00C709B3" w:rsidRDefault="00C709B3" w:rsidP="00A22A6F">
      <w:pPr>
        <w:spacing w:line="360" w:lineRule="auto"/>
        <w:ind w:left="420"/>
        <w:rPr>
          <w:rFonts w:ascii="Times New Roman" w:hAnsi="Times New Roman"/>
        </w:rPr>
      </w:pPr>
      <w:r w:rsidRPr="00C709B3">
        <w:rPr>
          <w:rFonts w:ascii="Times New Roman" w:hAnsi="Times New Roman"/>
        </w:rPr>
        <w:t>2.2.</w:t>
      </w:r>
      <w:r w:rsidR="0022007A" w:rsidRPr="00C709B3">
        <w:rPr>
          <w:rFonts w:ascii="Times New Roman" w:hAnsi="Times New Roman"/>
        </w:rPr>
        <w:t xml:space="preserve">     </w:t>
      </w:r>
      <w:r w:rsidR="0022007A" w:rsidRPr="00C709B3">
        <w:rPr>
          <w:rFonts w:ascii="Times New Roman" w:hAnsi="Times New Roman"/>
          <w:bCs/>
          <w:noProof/>
          <w:lang w:eastAsia="lt-LT"/>
        </w:rPr>
        <w:t>Ligoninėje gydyta ligonių 2012-2014 m........................................................................................</w:t>
      </w:r>
      <w:r w:rsidR="00F57E43">
        <w:rPr>
          <w:rFonts w:ascii="Times New Roman" w:hAnsi="Times New Roman"/>
          <w:bCs/>
          <w:noProof/>
          <w:lang w:eastAsia="lt-LT"/>
        </w:rPr>
        <w:t>.</w:t>
      </w:r>
      <w:r w:rsidR="00852A15">
        <w:rPr>
          <w:rFonts w:ascii="Times New Roman" w:hAnsi="Times New Roman"/>
          <w:bCs/>
          <w:noProof/>
          <w:lang w:eastAsia="lt-LT"/>
        </w:rPr>
        <w:t>.</w:t>
      </w:r>
      <w:r w:rsidR="0075615D">
        <w:rPr>
          <w:rFonts w:ascii="Times New Roman" w:hAnsi="Times New Roman"/>
          <w:bCs/>
          <w:noProof/>
          <w:lang w:eastAsia="lt-LT"/>
        </w:rPr>
        <w:t>6</w:t>
      </w:r>
    </w:p>
    <w:p w:rsidR="0022007A" w:rsidRPr="00C709B3" w:rsidRDefault="00C709B3" w:rsidP="00A22A6F">
      <w:pPr>
        <w:spacing w:line="360" w:lineRule="auto"/>
        <w:ind w:left="420"/>
        <w:rPr>
          <w:rFonts w:ascii="Times New Roman" w:hAnsi="Times New Roman"/>
        </w:rPr>
      </w:pPr>
      <w:r w:rsidRPr="00C709B3">
        <w:rPr>
          <w:rFonts w:ascii="Times New Roman" w:hAnsi="Times New Roman"/>
        </w:rPr>
        <w:t>2.3.</w:t>
      </w:r>
      <w:r w:rsidR="0022007A" w:rsidRPr="00C709B3">
        <w:rPr>
          <w:rFonts w:ascii="Times New Roman" w:hAnsi="Times New Roman"/>
        </w:rPr>
        <w:t xml:space="preserve">     </w:t>
      </w:r>
      <w:r w:rsidR="0022007A" w:rsidRPr="00C709B3">
        <w:rPr>
          <w:rFonts w:ascii="Times New Roman" w:hAnsi="Times New Roman"/>
          <w:bCs/>
        </w:rPr>
        <w:t>Pacientų vidutinė gydymo trukmė, lovų užimtumas, lovų apyvarta, lovadienių skaičius............</w:t>
      </w:r>
      <w:r w:rsidR="00F57E43">
        <w:rPr>
          <w:rFonts w:ascii="Times New Roman" w:hAnsi="Times New Roman"/>
          <w:bCs/>
        </w:rPr>
        <w:t>..</w:t>
      </w:r>
      <w:r w:rsidR="00852A15">
        <w:rPr>
          <w:rFonts w:ascii="Times New Roman" w:hAnsi="Times New Roman"/>
          <w:bCs/>
        </w:rPr>
        <w:t>.</w:t>
      </w:r>
      <w:r w:rsidR="0075615D">
        <w:rPr>
          <w:rFonts w:ascii="Times New Roman" w:hAnsi="Times New Roman"/>
          <w:bCs/>
        </w:rPr>
        <w:t>6</w:t>
      </w:r>
    </w:p>
    <w:p w:rsidR="003970ED" w:rsidRPr="00C709B3" w:rsidRDefault="00C709B3" w:rsidP="00A22A6F">
      <w:pPr>
        <w:spacing w:line="360" w:lineRule="auto"/>
        <w:ind w:left="420"/>
        <w:rPr>
          <w:rFonts w:ascii="Times New Roman" w:hAnsi="Times New Roman"/>
        </w:rPr>
      </w:pPr>
      <w:r w:rsidRPr="00C709B3">
        <w:rPr>
          <w:rFonts w:ascii="Times New Roman" w:hAnsi="Times New Roman"/>
        </w:rPr>
        <w:t>2.4.</w:t>
      </w:r>
      <w:r w:rsidR="003970ED" w:rsidRPr="00C709B3">
        <w:rPr>
          <w:rFonts w:ascii="Times New Roman" w:hAnsi="Times New Roman"/>
        </w:rPr>
        <w:t xml:space="preserve">     </w:t>
      </w:r>
      <w:r w:rsidR="003970ED" w:rsidRPr="00C709B3">
        <w:rPr>
          <w:rFonts w:ascii="Times New Roman" w:hAnsi="Times New Roman"/>
          <w:bCs/>
        </w:rPr>
        <w:t>Pervežta pacientų į aukštesnio lygio gydymo įstaigas...................................................................</w:t>
      </w:r>
      <w:r w:rsidR="00F57E43">
        <w:rPr>
          <w:rFonts w:ascii="Times New Roman" w:hAnsi="Times New Roman"/>
          <w:bCs/>
        </w:rPr>
        <w:t>.</w:t>
      </w:r>
      <w:r w:rsidR="00852A15">
        <w:rPr>
          <w:rFonts w:ascii="Times New Roman" w:hAnsi="Times New Roman"/>
          <w:bCs/>
        </w:rPr>
        <w:t>.</w:t>
      </w:r>
      <w:r w:rsidR="0075615D">
        <w:rPr>
          <w:rFonts w:ascii="Times New Roman" w:hAnsi="Times New Roman"/>
          <w:bCs/>
        </w:rPr>
        <w:t>7</w:t>
      </w:r>
    </w:p>
    <w:p w:rsidR="003970ED" w:rsidRPr="00C709B3" w:rsidRDefault="00C709B3" w:rsidP="00A22A6F">
      <w:pPr>
        <w:spacing w:line="360" w:lineRule="auto"/>
        <w:ind w:left="420"/>
        <w:rPr>
          <w:rFonts w:ascii="Times New Roman" w:hAnsi="Times New Roman"/>
        </w:rPr>
      </w:pPr>
      <w:r w:rsidRPr="00C709B3">
        <w:rPr>
          <w:rFonts w:ascii="Times New Roman" w:hAnsi="Times New Roman"/>
        </w:rPr>
        <w:t>2.5.</w:t>
      </w:r>
      <w:r w:rsidR="003970ED" w:rsidRPr="00C709B3">
        <w:rPr>
          <w:rFonts w:ascii="Times New Roman" w:hAnsi="Times New Roman"/>
        </w:rPr>
        <w:t xml:space="preserve">     </w:t>
      </w:r>
      <w:r w:rsidR="003970ED" w:rsidRPr="00C709B3">
        <w:rPr>
          <w:rFonts w:ascii="Times New Roman" w:hAnsi="Times New Roman"/>
          <w:bCs/>
        </w:rPr>
        <w:t>Ligoninėje pacientams perpilta kraujo ir jo pakaitalų........................................................</w:t>
      </w:r>
      <w:r w:rsidR="00852A15">
        <w:rPr>
          <w:rFonts w:ascii="Times New Roman" w:hAnsi="Times New Roman"/>
          <w:bCs/>
        </w:rPr>
        <w:t>...........</w:t>
      </w:r>
      <w:r w:rsidR="0075615D">
        <w:rPr>
          <w:rFonts w:ascii="Times New Roman" w:hAnsi="Times New Roman"/>
          <w:bCs/>
        </w:rPr>
        <w:t>...8</w:t>
      </w:r>
    </w:p>
    <w:p w:rsidR="003970ED" w:rsidRPr="00C709B3" w:rsidRDefault="00C709B3" w:rsidP="00A22A6F">
      <w:pPr>
        <w:spacing w:line="360" w:lineRule="auto"/>
        <w:ind w:left="420"/>
        <w:rPr>
          <w:rFonts w:ascii="Times New Roman" w:hAnsi="Times New Roman"/>
        </w:rPr>
      </w:pPr>
      <w:r w:rsidRPr="00C709B3">
        <w:rPr>
          <w:rFonts w:ascii="Times New Roman" w:hAnsi="Times New Roman"/>
        </w:rPr>
        <w:t>2.6.</w:t>
      </w:r>
      <w:r w:rsidR="003970ED" w:rsidRPr="00C709B3">
        <w:rPr>
          <w:rFonts w:ascii="Times New Roman" w:hAnsi="Times New Roman"/>
        </w:rPr>
        <w:t xml:space="preserve">     </w:t>
      </w:r>
      <w:r w:rsidR="003970ED" w:rsidRPr="00C709B3">
        <w:rPr>
          <w:rFonts w:ascii="Times New Roman" w:hAnsi="Times New Roman"/>
          <w:bCs/>
        </w:rPr>
        <w:t>2011-2014 metais stacionare gydyta ligonių dėl šių dažniausiai pasitaikančių patologijų............</w:t>
      </w:r>
      <w:r w:rsidR="0075615D">
        <w:rPr>
          <w:rFonts w:ascii="Times New Roman" w:hAnsi="Times New Roman"/>
          <w:bCs/>
        </w:rPr>
        <w:t xml:space="preserve">  8</w:t>
      </w:r>
    </w:p>
    <w:p w:rsidR="003970ED" w:rsidRPr="00C709B3" w:rsidRDefault="00C709B3" w:rsidP="00A22A6F">
      <w:pPr>
        <w:spacing w:line="360" w:lineRule="auto"/>
        <w:ind w:left="420"/>
        <w:rPr>
          <w:rFonts w:ascii="Times New Roman" w:hAnsi="Times New Roman"/>
        </w:rPr>
      </w:pPr>
      <w:r w:rsidRPr="00C709B3">
        <w:rPr>
          <w:rFonts w:ascii="Times New Roman" w:hAnsi="Times New Roman"/>
        </w:rPr>
        <w:t xml:space="preserve">2.7.     </w:t>
      </w:r>
      <w:r w:rsidRPr="00C709B3">
        <w:rPr>
          <w:rFonts w:ascii="Times New Roman" w:hAnsi="Times New Roman"/>
          <w:bCs/>
          <w:noProof/>
          <w:lang w:eastAsia="lt-LT"/>
        </w:rPr>
        <w:t>Pacientams suteiktų ambulatorinių paslaugų skaičius........................................................</w:t>
      </w:r>
      <w:r w:rsidR="0075615D">
        <w:rPr>
          <w:rFonts w:ascii="Times New Roman" w:hAnsi="Times New Roman"/>
          <w:bCs/>
          <w:noProof/>
          <w:lang w:eastAsia="lt-LT"/>
        </w:rPr>
        <w:t>............  9</w:t>
      </w:r>
    </w:p>
    <w:p w:rsidR="00C709B3" w:rsidRPr="00C709B3" w:rsidRDefault="00C709B3" w:rsidP="00A22A6F">
      <w:pPr>
        <w:spacing w:line="360" w:lineRule="auto"/>
        <w:ind w:left="420"/>
        <w:rPr>
          <w:rStyle w:val="CharChar8"/>
          <w:rFonts w:ascii="Times New Roman" w:hAnsi="Times New Roman"/>
          <w:bCs w:val="0"/>
          <w:sz w:val="22"/>
          <w:szCs w:val="22"/>
        </w:rPr>
      </w:pPr>
      <w:r w:rsidRPr="00C709B3">
        <w:rPr>
          <w:rFonts w:ascii="Times New Roman" w:hAnsi="Times New Roman"/>
        </w:rPr>
        <w:t xml:space="preserve">2.8.     </w:t>
      </w:r>
      <w:r w:rsidRPr="00C709B3">
        <w:rPr>
          <w:rStyle w:val="CharChar8"/>
          <w:rFonts w:ascii="Times New Roman" w:hAnsi="Times New Roman"/>
          <w:b w:val="0"/>
          <w:bCs w:val="0"/>
          <w:sz w:val="22"/>
          <w:szCs w:val="22"/>
        </w:rPr>
        <w:t>Uždirbtų pinigų pasiskirstymas pagal skyrius...................................................................</w:t>
      </w:r>
      <w:r w:rsidR="0075615D">
        <w:rPr>
          <w:rStyle w:val="CharChar8"/>
          <w:rFonts w:ascii="Times New Roman" w:hAnsi="Times New Roman"/>
          <w:b w:val="0"/>
          <w:bCs w:val="0"/>
          <w:sz w:val="22"/>
          <w:szCs w:val="22"/>
        </w:rPr>
        <w:t>.............  9</w:t>
      </w:r>
    </w:p>
    <w:p w:rsidR="00C709B3" w:rsidRPr="00C709B3" w:rsidRDefault="00C709B3" w:rsidP="00A22A6F">
      <w:pPr>
        <w:spacing w:line="360" w:lineRule="auto"/>
        <w:ind w:left="420"/>
        <w:rPr>
          <w:rFonts w:ascii="Times New Roman" w:hAnsi="Times New Roman"/>
          <w:b/>
        </w:rPr>
      </w:pPr>
      <w:r w:rsidRPr="00C709B3">
        <w:rPr>
          <w:rStyle w:val="CharChar8"/>
          <w:rFonts w:ascii="Times New Roman" w:hAnsi="Times New Roman"/>
          <w:b w:val="0"/>
          <w:bCs w:val="0"/>
          <w:sz w:val="22"/>
          <w:szCs w:val="22"/>
        </w:rPr>
        <w:t>2.9.     Viešieji pirkimai vykdyti per 2014 m</w:t>
      </w:r>
      <w:r w:rsidR="00A22A6F">
        <w:rPr>
          <w:rStyle w:val="CharChar8"/>
          <w:rFonts w:ascii="Times New Roman" w:hAnsi="Times New Roman"/>
          <w:b w:val="0"/>
          <w:bCs w:val="0"/>
          <w:sz w:val="22"/>
          <w:szCs w:val="22"/>
        </w:rPr>
        <w:t>etus</w:t>
      </w:r>
      <w:r w:rsidRPr="00C709B3">
        <w:rPr>
          <w:rStyle w:val="CharChar8"/>
          <w:rFonts w:ascii="Times New Roman" w:hAnsi="Times New Roman"/>
          <w:b w:val="0"/>
          <w:bCs w:val="0"/>
          <w:sz w:val="22"/>
          <w:szCs w:val="22"/>
        </w:rPr>
        <w:t>......................................................</w:t>
      </w:r>
      <w:r w:rsidR="00852A15">
        <w:rPr>
          <w:rStyle w:val="CharChar8"/>
          <w:rFonts w:ascii="Times New Roman" w:hAnsi="Times New Roman"/>
          <w:b w:val="0"/>
          <w:bCs w:val="0"/>
          <w:sz w:val="22"/>
          <w:szCs w:val="22"/>
        </w:rPr>
        <w:t>..</w:t>
      </w:r>
      <w:r w:rsidR="006037B4">
        <w:rPr>
          <w:rStyle w:val="CharChar8"/>
          <w:rFonts w:ascii="Times New Roman" w:hAnsi="Times New Roman"/>
          <w:b w:val="0"/>
          <w:bCs w:val="0"/>
          <w:sz w:val="22"/>
          <w:szCs w:val="22"/>
        </w:rPr>
        <w:t>..............................</w:t>
      </w:r>
      <w:r w:rsidR="0075615D">
        <w:rPr>
          <w:rStyle w:val="CharChar8"/>
          <w:rFonts w:ascii="Times New Roman" w:hAnsi="Times New Roman"/>
          <w:b w:val="0"/>
          <w:bCs w:val="0"/>
          <w:sz w:val="22"/>
          <w:szCs w:val="22"/>
        </w:rPr>
        <w:t>11</w:t>
      </w:r>
    </w:p>
    <w:p w:rsidR="00C709B3" w:rsidRPr="00C709B3" w:rsidRDefault="00C709B3" w:rsidP="00A22A6F">
      <w:pPr>
        <w:pStyle w:val="Antrat2"/>
        <w:spacing w:line="360" w:lineRule="auto"/>
        <w:rPr>
          <w:rFonts w:ascii="Times New Roman" w:hAnsi="Times New Roman" w:cs="Times New Roman"/>
          <w:b w:val="0"/>
          <w:i w:val="0"/>
          <w:sz w:val="22"/>
          <w:szCs w:val="22"/>
        </w:rPr>
      </w:pPr>
      <w:r w:rsidRPr="00C709B3">
        <w:rPr>
          <w:rFonts w:ascii="Times New Roman" w:hAnsi="Times New Roman" w:cs="Times New Roman"/>
          <w:b w:val="0"/>
          <w:i w:val="0"/>
          <w:sz w:val="22"/>
          <w:szCs w:val="22"/>
        </w:rPr>
        <w:t xml:space="preserve"> 3. FINANSINIAI  RODIKLIAI</w:t>
      </w:r>
      <w:r w:rsidR="00852A15">
        <w:rPr>
          <w:rFonts w:ascii="Times New Roman" w:hAnsi="Times New Roman" w:cs="Times New Roman"/>
          <w:b w:val="0"/>
          <w:i w:val="0"/>
          <w:sz w:val="22"/>
          <w:szCs w:val="22"/>
        </w:rPr>
        <w:t>.........................................................................................</w:t>
      </w:r>
      <w:r w:rsidR="0075615D">
        <w:rPr>
          <w:rFonts w:ascii="Times New Roman" w:hAnsi="Times New Roman" w:cs="Times New Roman"/>
          <w:b w:val="0"/>
          <w:i w:val="0"/>
          <w:sz w:val="22"/>
          <w:szCs w:val="22"/>
        </w:rPr>
        <w:t>..............................12</w:t>
      </w:r>
    </w:p>
    <w:p w:rsidR="00C709B3" w:rsidRDefault="00C709B3" w:rsidP="00A22A6F">
      <w:pPr>
        <w:spacing w:line="360" w:lineRule="auto"/>
        <w:rPr>
          <w:rFonts w:ascii="Times New Roman" w:hAnsi="Times New Roman"/>
        </w:rPr>
      </w:pPr>
      <w:r>
        <w:rPr>
          <w:rFonts w:ascii="Times New Roman" w:hAnsi="Times New Roman"/>
        </w:rPr>
        <w:t xml:space="preserve">       </w:t>
      </w:r>
      <w:r w:rsidRPr="00C709B3">
        <w:rPr>
          <w:rFonts w:ascii="Times New Roman" w:hAnsi="Times New Roman"/>
        </w:rPr>
        <w:t xml:space="preserve"> 3.1.</w:t>
      </w:r>
      <w:r>
        <w:rPr>
          <w:rFonts w:ascii="Times New Roman" w:hAnsi="Times New Roman"/>
        </w:rPr>
        <w:t xml:space="preserve">     Visos pajamos.............................................................................................................................</w:t>
      </w:r>
      <w:r w:rsidR="00852A15">
        <w:rPr>
          <w:rFonts w:ascii="Times New Roman" w:hAnsi="Times New Roman"/>
        </w:rPr>
        <w:t>..</w:t>
      </w:r>
      <w:r w:rsidR="006037B4">
        <w:rPr>
          <w:rFonts w:ascii="Times New Roman" w:hAnsi="Times New Roman"/>
        </w:rPr>
        <w:t>.</w:t>
      </w:r>
      <w:r w:rsidR="0075615D">
        <w:rPr>
          <w:rFonts w:ascii="Times New Roman" w:hAnsi="Times New Roman"/>
        </w:rPr>
        <w:t>12</w:t>
      </w:r>
    </w:p>
    <w:p w:rsidR="00C709B3" w:rsidRDefault="00C709B3" w:rsidP="00A22A6F">
      <w:pPr>
        <w:spacing w:line="360" w:lineRule="auto"/>
        <w:rPr>
          <w:rFonts w:ascii="Times New Roman" w:hAnsi="Times New Roman"/>
        </w:rPr>
      </w:pPr>
      <w:r>
        <w:rPr>
          <w:rFonts w:ascii="Times New Roman" w:hAnsi="Times New Roman"/>
        </w:rPr>
        <w:t xml:space="preserve">        3.2.     Sąnaudos</w:t>
      </w:r>
      <w:r w:rsidR="006037B4">
        <w:rPr>
          <w:rFonts w:ascii="Times New Roman" w:hAnsi="Times New Roman"/>
        </w:rPr>
        <w:t>.</w:t>
      </w:r>
      <w:r>
        <w:rPr>
          <w:rFonts w:ascii="Times New Roman" w:hAnsi="Times New Roman"/>
        </w:rPr>
        <w:t>............................................................................................................................</w:t>
      </w:r>
      <w:r w:rsidR="00EE244E">
        <w:rPr>
          <w:rFonts w:ascii="Times New Roman" w:hAnsi="Times New Roman"/>
        </w:rPr>
        <w:t>..</w:t>
      </w:r>
      <w:r>
        <w:rPr>
          <w:rFonts w:ascii="Times New Roman" w:hAnsi="Times New Roman"/>
        </w:rPr>
        <w:t>........</w:t>
      </w:r>
      <w:r w:rsidR="0075615D">
        <w:rPr>
          <w:rFonts w:ascii="Times New Roman" w:hAnsi="Times New Roman"/>
        </w:rPr>
        <w:t>.13</w:t>
      </w:r>
    </w:p>
    <w:p w:rsidR="00533FFF" w:rsidRDefault="00C709B3" w:rsidP="00A22A6F">
      <w:pPr>
        <w:spacing w:line="360" w:lineRule="auto"/>
        <w:rPr>
          <w:rFonts w:ascii="Times New Roman" w:hAnsi="Times New Roman"/>
        </w:rPr>
      </w:pPr>
      <w:r>
        <w:rPr>
          <w:rFonts w:ascii="Times New Roman" w:hAnsi="Times New Roman"/>
        </w:rPr>
        <w:t xml:space="preserve">        3.3.     Turtas ir įsipareigojimai..</w:t>
      </w:r>
      <w:r w:rsidR="006037B4">
        <w:rPr>
          <w:rFonts w:ascii="Times New Roman" w:hAnsi="Times New Roman"/>
        </w:rPr>
        <w:t>.</w:t>
      </w:r>
      <w:r>
        <w:rPr>
          <w:rFonts w:ascii="Times New Roman" w:hAnsi="Times New Roman"/>
        </w:rPr>
        <w:t>.....................................................................................................</w:t>
      </w:r>
      <w:r w:rsidR="00A22A6F">
        <w:rPr>
          <w:rFonts w:ascii="Times New Roman" w:hAnsi="Times New Roman"/>
        </w:rPr>
        <w:t>.....</w:t>
      </w:r>
      <w:r w:rsidR="00852A15">
        <w:rPr>
          <w:rFonts w:ascii="Times New Roman" w:hAnsi="Times New Roman"/>
        </w:rPr>
        <w:t>..</w:t>
      </w:r>
      <w:r w:rsidR="006037B4">
        <w:rPr>
          <w:rFonts w:ascii="Times New Roman" w:hAnsi="Times New Roman"/>
        </w:rPr>
        <w:t>.</w:t>
      </w:r>
      <w:r w:rsidR="0075615D">
        <w:rPr>
          <w:rFonts w:ascii="Times New Roman" w:hAnsi="Times New Roman"/>
        </w:rPr>
        <w:t>.15</w:t>
      </w:r>
    </w:p>
    <w:p w:rsidR="00C709B3" w:rsidRDefault="00BF302F" w:rsidP="00A22A6F">
      <w:pPr>
        <w:spacing w:line="360" w:lineRule="auto"/>
        <w:rPr>
          <w:rFonts w:ascii="Times New Roman" w:hAnsi="Times New Roman"/>
        </w:rPr>
      </w:pPr>
      <w:r>
        <w:rPr>
          <w:rFonts w:ascii="Times New Roman" w:hAnsi="Times New Roman"/>
        </w:rPr>
        <w:t xml:space="preserve"> </w:t>
      </w:r>
      <w:r w:rsidR="00C709B3">
        <w:rPr>
          <w:rFonts w:ascii="Times New Roman" w:hAnsi="Times New Roman"/>
        </w:rPr>
        <w:t xml:space="preserve">4. </w:t>
      </w:r>
      <w:r w:rsidR="00533FFF">
        <w:rPr>
          <w:rFonts w:ascii="Times New Roman" w:hAnsi="Times New Roman"/>
        </w:rPr>
        <w:t>DALININKAI......................................................................................................................</w:t>
      </w:r>
      <w:r w:rsidR="0075615D">
        <w:rPr>
          <w:rFonts w:ascii="Times New Roman" w:hAnsi="Times New Roman"/>
        </w:rPr>
        <w:t>........................15</w:t>
      </w:r>
    </w:p>
    <w:p w:rsidR="00533FFF" w:rsidRDefault="00BF302F" w:rsidP="00A22A6F">
      <w:pPr>
        <w:spacing w:line="360" w:lineRule="auto"/>
        <w:rPr>
          <w:rFonts w:ascii="Times New Roman" w:hAnsi="Times New Roman"/>
        </w:rPr>
      </w:pPr>
      <w:r>
        <w:rPr>
          <w:rFonts w:ascii="Times New Roman" w:hAnsi="Times New Roman"/>
        </w:rPr>
        <w:t xml:space="preserve"> </w:t>
      </w:r>
      <w:r w:rsidR="00533FFF">
        <w:rPr>
          <w:rFonts w:ascii="Times New Roman" w:hAnsi="Times New Roman"/>
        </w:rPr>
        <w:t>5. ILGALAIKIS MATERIALUSIS TURTAS................................................................................................</w:t>
      </w:r>
      <w:r w:rsidR="0075615D">
        <w:rPr>
          <w:rFonts w:ascii="Times New Roman" w:hAnsi="Times New Roman"/>
        </w:rPr>
        <w:t>15</w:t>
      </w:r>
    </w:p>
    <w:p w:rsidR="00533FFF" w:rsidRDefault="00BF302F" w:rsidP="00A22A6F">
      <w:pPr>
        <w:spacing w:line="360" w:lineRule="auto"/>
        <w:rPr>
          <w:rFonts w:ascii="Times New Roman" w:hAnsi="Times New Roman"/>
        </w:rPr>
      </w:pPr>
      <w:r>
        <w:rPr>
          <w:rFonts w:ascii="Times New Roman" w:hAnsi="Times New Roman"/>
        </w:rPr>
        <w:t xml:space="preserve"> </w:t>
      </w:r>
      <w:r w:rsidR="00533FFF">
        <w:rPr>
          <w:rFonts w:ascii="Times New Roman" w:hAnsi="Times New Roman"/>
        </w:rPr>
        <w:t>6. DARBUOTOJŲ DARBO UŽMOKESTIS..................................................................................................</w:t>
      </w:r>
      <w:r w:rsidR="0075615D">
        <w:rPr>
          <w:rFonts w:ascii="Times New Roman" w:hAnsi="Times New Roman"/>
        </w:rPr>
        <w:t>17</w:t>
      </w:r>
    </w:p>
    <w:p w:rsidR="00533FFF" w:rsidRDefault="00BF302F" w:rsidP="00A22A6F">
      <w:pPr>
        <w:spacing w:line="360" w:lineRule="auto"/>
        <w:rPr>
          <w:rFonts w:ascii="Times New Roman" w:hAnsi="Times New Roman"/>
        </w:rPr>
      </w:pPr>
      <w:r>
        <w:rPr>
          <w:rFonts w:ascii="Times New Roman" w:hAnsi="Times New Roman"/>
        </w:rPr>
        <w:t xml:space="preserve"> </w:t>
      </w:r>
      <w:r w:rsidR="00533FFF">
        <w:rPr>
          <w:rFonts w:ascii="Times New Roman" w:hAnsi="Times New Roman"/>
        </w:rPr>
        <w:t>7. VIDAUS MEDICINOS AUDITO VEIKLA...............................................................................................</w:t>
      </w:r>
      <w:r w:rsidR="0075615D">
        <w:rPr>
          <w:rFonts w:ascii="Times New Roman" w:hAnsi="Times New Roman"/>
        </w:rPr>
        <w:t>19</w:t>
      </w:r>
    </w:p>
    <w:p w:rsidR="00533FFF" w:rsidRDefault="00533FFF" w:rsidP="00A22A6F">
      <w:pPr>
        <w:spacing w:line="360" w:lineRule="auto"/>
        <w:rPr>
          <w:rFonts w:ascii="Times New Roman" w:hAnsi="Times New Roman"/>
        </w:rPr>
      </w:pPr>
      <w:r>
        <w:rPr>
          <w:rFonts w:ascii="Times New Roman" w:hAnsi="Times New Roman"/>
        </w:rPr>
        <w:t xml:space="preserve">       7.1.     </w:t>
      </w:r>
      <w:r w:rsidR="00BF302F">
        <w:rPr>
          <w:rFonts w:ascii="Times New Roman" w:hAnsi="Times New Roman"/>
        </w:rPr>
        <w:t>Vidaus medicinos audito grupės veikla 2011-2014 metais.............................................................</w:t>
      </w:r>
      <w:r w:rsidR="0075615D">
        <w:rPr>
          <w:rFonts w:ascii="Times New Roman" w:hAnsi="Times New Roman"/>
        </w:rPr>
        <w:t>19</w:t>
      </w:r>
    </w:p>
    <w:p w:rsidR="00BF302F" w:rsidRPr="00C709B3" w:rsidRDefault="00BF302F" w:rsidP="00A22A6F">
      <w:pPr>
        <w:spacing w:line="360" w:lineRule="auto"/>
        <w:rPr>
          <w:rFonts w:ascii="Times New Roman" w:hAnsi="Times New Roman"/>
        </w:rPr>
      </w:pPr>
      <w:r>
        <w:rPr>
          <w:rFonts w:ascii="Times New Roman" w:hAnsi="Times New Roman"/>
        </w:rPr>
        <w:t xml:space="preserve">       7.2.     Išorinių auditų atlikti ligoninės tikrinimai 2011-2014 metais..................................................</w:t>
      </w:r>
      <w:r w:rsidR="0075615D">
        <w:rPr>
          <w:rFonts w:ascii="Times New Roman" w:hAnsi="Times New Roman"/>
        </w:rPr>
        <w:t>.......22</w:t>
      </w:r>
    </w:p>
    <w:p w:rsidR="00B11D59" w:rsidRPr="00A22A6F" w:rsidRDefault="00D402FB" w:rsidP="00A22A6F">
      <w:pPr>
        <w:spacing w:line="360" w:lineRule="auto"/>
        <w:rPr>
          <w:rFonts w:ascii="Times New Roman" w:hAnsi="Times New Roman"/>
        </w:rPr>
      </w:pPr>
      <w:r>
        <w:rPr>
          <w:rFonts w:ascii="Times New Roman" w:hAnsi="Times New Roman"/>
        </w:rPr>
        <w:t xml:space="preserve"> 8. PAGRINDINĖS LIGONINĖS PROBLEMOS...........................................................</w:t>
      </w:r>
      <w:r w:rsidR="00A22A6F">
        <w:rPr>
          <w:rFonts w:ascii="Times New Roman" w:hAnsi="Times New Roman"/>
        </w:rPr>
        <w:t>...............................</w:t>
      </w:r>
      <w:r w:rsidR="0075615D">
        <w:rPr>
          <w:rFonts w:ascii="Times New Roman" w:hAnsi="Times New Roman"/>
        </w:rPr>
        <w:t>..22</w:t>
      </w:r>
    </w:p>
    <w:p w:rsidR="006A3305" w:rsidRPr="008A7CF8" w:rsidRDefault="00BB3417" w:rsidP="00A22A6F">
      <w:pPr>
        <w:pStyle w:val="Antrat2"/>
        <w:numPr>
          <w:ilvl w:val="0"/>
          <w:numId w:val="46"/>
        </w:numPr>
        <w:jc w:val="center"/>
        <w:rPr>
          <w:rFonts w:ascii="Times New Roman" w:hAnsi="Times New Roman" w:cs="Times New Roman"/>
          <w:i w:val="0"/>
        </w:rPr>
      </w:pPr>
      <w:bookmarkStart w:id="0" w:name="_Toc380410859"/>
      <w:r w:rsidRPr="008A7CF8">
        <w:rPr>
          <w:rFonts w:ascii="Times New Roman" w:hAnsi="Times New Roman" w:cs="Times New Roman"/>
          <w:i w:val="0"/>
        </w:rPr>
        <w:lastRenderedPageBreak/>
        <w:t>Į</w:t>
      </w:r>
      <w:r w:rsidR="00475E83" w:rsidRPr="008A7CF8">
        <w:rPr>
          <w:rFonts w:ascii="Times New Roman" w:hAnsi="Times New Roman" w:cs="Times New Roman"/>
          <w:i w:val="0"/>
        </w:rPr>
        <w:t>STAIGOS VEIKLOS RODILKIAI</w:t>
      </w:r>
      <w:bookmarkEnd w:id="0"/>
    </w:p>
    <w:p w:rsidR="00E40E80" w:rsidRDefault="00E40E80" w:rsidP="00E40E80">
      <w:pPr>
        <w:spacing w:line="360" w:lineRule="auto"/>
        <w:jc w:val="both"/>
        <w:rPr>
          <w:rFonts w:ascii="Times New Roman" w:hAnsi="Times New Roman"/>
          <w:sz w:val="24"/>
          <w:szCs w:val="24"/>
        </w:rPr>
      </w:pPr>
    </w:p>
    <w:p w:rsidR="00E40E80" w:rsidRPr="00CA4E79" w:rsidRDefault="00E40E80" w:rsidP="00E23F56">
      <w:pPr>
        <w:spacing w:line="360" w:lineRule="auto"/>
        <w:ind w:firstLine="851"/>
        <w:jc w:val="both"/>
        <w:rPr>
          <w:rFonts w:ascii="Times New Roman" w:hAnsi="Times New Roman"/>
          <w:sz w:val="24"/>
          <w:szCs w:val="24"/>
        </w:rPr>
      </w:pPr>
      <w:r w:rsidRPr="006F0718">
        <w:rPr>
          <w:rFonts w:ascii="Times New Roman" w:hAnsi="Times New Roman"/>
          <w:sz w:val="24"/>
          <w:szCs w:val="24"/>
        </w:rPr>
        <w:t>Įstaigoje veiklos tikslui pasiekti buvo sukurta bei patobulinta ligoninės struktūra ir įsteigtos pacientams teikiamos medicininės paslaugos. 2012-04-25 rajono Taryba pat</w:t>
      </w:r>
      <w:r w:rsidR="00A93D0E" w:rsidRPr="006F0718">
        <w:rPr>
          <w:rFonts w:ascii="Times New Roman" w:hAnsi="Times New Roman"/>
          <w:sz w:val="24"/>
          <w:szCs w:val="24"/>
        </w:rPr>
        <w:t xml:space="preserve">virtino įstaigos struktūrą. </w:t>
      </w:r>
      <w:r w:rsidR="00A93D0E" w:rsidRPr="00CA4E79">
        <w:rPr>
          <w:rFonts w:ascii="Times New Roman" w:hAnsi="Times New Roman"/>
          <w:sz w:val="24"/>
          <w:szCs w:val="24"/>
        </w:rPr>
        <w:t>2014</w:t>
      </w:r>
      <w:r w:rsidRPr="00CA4E79">
        <w:rPr>
          <w:rFonts w:ascii="Times New Roman" w:hAnsi="Times New Roman"/>
          <w:sz w:val="24"/>
          <w:szCs w:val="24"/>
        </w:rPr>
        <w:t xml:space="preserve"> metais įsteigtos naujos medicininės paslaugos pacientams:</w:t>
      </w:r>
      <w:r w:rsidR="00485EC2" w:rsidRPr="00CA4E79">
        <w:rPr>
          <w:rFonts w:ascii="Times New Roman" w:hAnsi="Times New Roman"/>
          <w:sz w:val="24"/>
          <w:szCs w:val="24"/>
        </w:rPr>
        <w:t xml:space="preserve"> aktyviojo </w:t>
      </w:r>
      <w:r w:rsidR="00DE7C79" w:rsidRPr="00CA4E79">
        <w:rPr>
          <w:rFonts w:ascii="Times New Roman" w:hAnsi="Times New Roman"/>
          <w:sz w:val="24"/>
          <w:szCs w:val="24"/>
        </w:rPr>
        <w:t xml:space="preserve">gydymo </w:t>
      </w:r>
      <w:proofErr w:type="spellStart"/>
      <w:r w:rsidR="00485EC2" w:rsidRPr="00CA4E79">
        <w:rPr>
          <w:rFonts w:ascii="Times New Roman" w:hAnsi="Times New Roman"/>
          <w:sz w:val="24"/>
          <w:szCs w:val="24"/>
        </w:rPr>
        <w:t>geriatrijos</w:t>
      </w:r>
      <w:proofErr w:type="spellEnd"/>
      <w:r w:rsidR="00485EC2" w:rsidRPr="00CA4E79">
        <w:rPr>
          <w:rFonts w:ascii="Times New Roman" w:hAnsi="Times New Roman"/>
          <w:sz w:val="24"/>
          <w:szCs w:val="24"/>
        </w:rPr>
        <w:t xml:space="preserve">, </w:t>
      </w:r>
      <w:r w:rsidR="00A93D0E" w:rsidRPr="00CA4E79">
        <w:rPr>
          <w:rFonts w:ascii="Times New Roman" w:hAnsi="Times New Roman"/>
          <w:sz w:val="24"/>
          <w:szCs w:val="24"/>
        </w:rPr>
        <w:t>vaikų dienos terapijos</w:t>
      </w:r>
      <w:r w:rsidRPr="00CA4E79">
        <w:rPr>
          <w:rFonts w:ascii="Times New Roman" w:hAnsi="Times New Roman"/>
          <w:sz w:val="24"/>
          <w:szCs w:val="24"/>
        </w:rPr>
        <w:t>.</w:t>
      </w:r>
    </w:p>
    <w:p w:rsidR="006A3305" w:rsidRDefault="006A3305" w:rsidP="000E151B">
      <w:pPr>
        <w:jc w:val="both"/>
        <w:rPr>
          <w:rFonts w:ascii="Times New Roman" w:hAnsi="Times New Roman"/>
          <w:sz w:val="24"/>
          <w:szCs w:val="24"/>
        </w:rPr>
      </w:pPr>
    </w:p>
    <w:p w:rsidR="00AE765D" w:rsidRPr="006A3305" w:rsidRDefault="0024055C" w:rsidP="0024055C">
      <w:pPr>
        <w:spacing w:after="0"/>
        <w:ind w:left="420"/>
        <w:jc w:val="center"/>
        <w:rPr>
          <w:rStyle w:val="Antrat4Diagrama"/>
          <w:rFonts w:ascii="Times New Roman" w:hAnsi="Times New Roman"/>
          <w:b w:val="0"/>
          <w:sz w:val="24"/>
          <w:szCs w:val="24"/>
        </w:rPr>
      </w:pPr>
      <w:r>
        <w:rPr>
          <w:rStyle w:val="Antrat4Diagrama"/>
          <w:rFonts w:ascii="Times New Roman" w:hAnsi="Times New Roman"/>
          <w:bCs/>
          <w:szCs w:val="28"/>
        </w:rPr>
        <w:t>1.1.</w:t>
      </w:r>
      <w:r w:rsidR="00956990">
        <w:rPr>
          <w:rStyle w:val="Antrat4Diagrama"/>
          <w:rFonts w:ascii="Times New Roman" w:hAnsi="Times New Roman"/>
          <w:bCs/>
          <w:szCs w:val="28"/>
        </w:rPr>
        <w:t xml:space="preserve"> </w:t>
      </w:r>
      <w:bookmarkStart w:id="1" w:name="_Toc380410860"/>
      <w:r w:rsidR="00AE765D">
        <w:rPr>
          <w:rStyle w:val="Antrat4Diagrama"/>
          <w:rFonts w:ascii="Times New Roman" w:hAnsi="Times New Roman"/>
          <w:bCs/>
          <w:szCs w:val="28"/>
        </w:rPr>
        <w:t>Ligoninės struktūra ir teikiamos paslaugos</w:t>
      </w:r>
      <w:bookmarkEnd w:id="1"/>
    </w:p>
    <w:p w:rsidR="006A3305" w:rsidRDefault="006A3305" w:rsidP="006A3305">
      <w:pPr>
        <w:spacing w:after="0"/>
        <w:ind w:left="788"/>
        <w:rPr>
          <w:rStyle w:val="Antrat4Diagrama"/>
          <w:rFonts w:ascii="Times New Roman" w:hAnsi="Times New Roman"/>
          <w:b w:val="0"/>
          <w:sz w:val="24"/>
          <w:szCs w:val="24"/>
        </w:rPr>
      </w:pPr>
    </w:p>
    <w:p w:rsidR="0038601B" w:rsidRDefault="0038601B" w:rsidP="006A3305">
      <w:pPr>
        <w:spacing w:after="0"/>
        <w:rPr>
          <w:rFonts w:ascii="Times New Roman" w:hAnsi="Times New Roman"/>
          <w:sz w:val="24"/>
          <w:szCs w:val="24"/>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853"/>
        <w:gridCol w:w="3403"/>
        <w:gridCol w:w="5632"/>
      </w:tblGrid>
      <w:tr w:rsidR="00AE765D" w:rsidRPr="00C75687">
        <w:trPr>
          <w:cantSplit/>
          <w:trHeight w:hRule="exact" w:val="340"/>
        </w:trPr>
        <w:tc>
          <w:tcPr>
            <w:tcW w:w="431" w:type="pct"/>
          </w:tcPr>
          <w:p w:rsidR="00AE765D" w:rsidRPr="00DE3BEB" w:rsidRDefault="00AE765D" w:rsidP="00956990">
            <w:pPr>
              <w:spacing w:line="240" w:lineRule="auto"/>
              <w:rPr>
                <w:rFonts w:ascii="Times New Roman" w:hAnsi="Times New Roman"/>
                <w:b/>
                <w:sz w:val="24"/>
                <w:szCs w:val="24"/>
              </w:rPr>
            </w:pPr>
            <w:r w:rsidRPr="00DE3BEB">
              <w:rPr>
                <w:rFonts w:ascii="Times New Roman" w:hAnsi="Times New Roman"/>
                <w:b/>
                <w:sz w:val="24"/>
                <w:szCs w:val="24"/>
              </w:rPr>
              <w:t>Eil.Nr.</w:t>
            </w:r>
          </w:p>
        </w:tc>
        <w:tc>
          <w:tcPr>
            <w:tcW w:w="1721" w:type="pct"/>
          </w:tcPr>
          <w:p w:rsidR="00AE765D" w:rsidRPr="00DE3BEB" w:rsidRDefault="00AE765D" w:rsidP="00956990">
            <w:pPr>
              <w:spacing w:line="240" w:lineRule="auto"/>
              <w:rPr>
                <w:rFonts w:ascii="Times New Roman" w:hAnsi="Times New Roman"/>
                <w:b/>
                <w:sz w:val="24"/>
                <w:szCs w:val="24"/>
              </w:rPr>
            </w:pPr>
            <w:r w:rsidRPr="00DE3BEB">
              <w:rPr>
                <w:rFonts w:ascii="Times New Roman" w:hAnsi="Times New Roman"/>
                <w:b/>
                <w:sz w:val="24"/>
                <w:szCs w:val="24"/>
              </w:rPr>
              <w:t>Skyrius/padalinys</w:t>
            </w:r>
          </w:p>
        </w:tc>
        <w:tc>
          <w:tcPr>
            <w:tcW w:w="2848" w:type="pct"/>
          </w:tcPr>
          <w:p w:rsidR="00AE765D" w:rsidRPr="00DE3BEB" w:rsidRDefault="000A640F" w:rsidP="00956990">
            <w:pPr>
              <w:spacing w:line="240" w:lineRule="auto"/>
              <w:rPr>
                <w:rFonts w:ascii="Times New Roman" w:hAnsi="Times New Roman"/>
                <w:b/>
                <w:sz w:val="24"/>
                <w:szCs w:val="24"/>
              </w:rPr>
            </w:pPr>
            <w:r>
              <w:rPr>
                <w:rFonts w:ascii="Times New Roman" w:hAnsi="Times New Roman"/>
                <w:b/>
                <w:sz w:val="24"/>
                <w:szCs w:val="24"/>
              </w:rPr>
              <w:t>Skyriuje</w:t>
            </w:r>
            <w:r w:rsidR="00AE765D" w:rsidRPr="00DE3BEB">
              <w:rPr>
                <w:rFonts w:ascii="Times New Roman" w:hAnsi="Times New Roman"/>
                <w:b/>
                <w:sz w:val="24"/>
                <w:szCs w:val="24"/>
              </w:rPr>
              <w:t>/padalinyje teikiamos paslaugos</w:t>
            </w:r>
          </w:p>
        </w:tc>
      </w:tr>
      <w:tr w:rsidR="00C10A08" w:rsidRPr="003B444A">
        <w:trPr>
          <w:cantSplit/>
          <w:trHeight w:hRule="exact" w:val="340"/>
        </w:trPr>
        <w:tc>
          <w:tcPr>
            <w:tcW w:w="431" w:type="pct"/>
            <w:vMerge w:val="restart"/>
          </w:tcPr>
          <w:p w:rsidR="00C10A08" w:rsidRPr="006F0718" w:rsidRDefault="00C10A08" w:rsidP="00956990">
            <w:pPr>
              <w:spacing w:line="240" w:lineRule="auto"/>
              <w:rPr>
                <w:rFonts w:ascii="Times New Roman" w:hAnsi="Times New Roman"/>
                <w:sz w:val="24"/>
                <w:szCs w:val="24"/>
              </w:rPr>
            </w:pPr>
            <w:r w:rsidRPr="006F0718">
              <w:rPr>
                <w:rFonts w:ascii="Times New Roman" w:hAnsi="Times New Roman"/>
                <w:sz w:val="24"/>
                <w:szCs w:val="24"/>
              </w:rPr>
              <w:t>1.</w:t>
            </w:r>
          </w:p>
        </w:tc>
        <w:tc>
          <w:tcPr>
            <w:tcW w:w="1721" w:type="pct"/>
            <w:vMerge w:val="restart"/>
          </w:tcPr>
          <w:p w:rsidR="00C10A08" w:rsidRPr="006F0718" w:rsidRDefault="00013A79" w:rsidP="00956990">
            <w:pPr>
              <w:spacing w:line="240" w:lineRule="auto"/>
              <w:rPr>
                <w:rFonts w:ascii="Times New Roman" w:hAnsi="Times New Roman"/>
                <w:sz w:val="24"/>
                <w:szCs w:val="24"/>
              </w:rPr>
            </w:pPr>
            <w:r w:rsidRPr="006F0718">
              <w:rPr>
                <w:rFonts w:ascii="Times New Roman" w:hAnsi="Times New Roman"/>
                <w:sz w:val="24"/>
                <w:szCs w:val="24"/>
              </w:rPr>
              <w:t>Skubios</w:t>
            </w:r>
            <w:r w:rsidR="00C10A08" w:rsidRPr="006F0718">
              <w:rPr>
                <w:rFonts w:ascii="Times New Roman" w:hAnsi="Times New Roman"/>
                <w:sz w:val="24"/>
                <w:szCs w:val="24"/>
              </w:rPr>
              <w:t xml:space="preserve"> pagalbos ir konsultacijų</w:t>
            </w:r>
            <w:r w:rsidR="004C2E67" w:rsidRPr="006F0718">
              <w:rPr>
                <w:rFonts w:ascii="Times New Roman" w:hAnsi="Times New Roman"/>
                <w:sz w:val="24"/>
                <w:szCs w:val="24"/>
              </w:rPr>
              <w:t xml:space="preserve"> skyrius</w:t>
            </w:r>
          </w:p>
        </w:tc>
        <w:tc>
          <w:tcPr>
            <w:tcW w:w="2848" w:type="pct"/>
          </w:tcPr>
          <w:p w:rsidR="00C10A08" w:rsidRPr="006F0718" w:rsidRDefault="00C10A08" w:rsidP="00956990">
            <w:pPr>
              <w:spacing w:line="240" w:lineRule="auto"/>
              <w:rPr>
                <w:rFonts w:ascii="Times New Roman" w:hAnsi="Times New Roman"/>
                <w:sz w:val="24"/>
                <w:szCs w:val="24"/>
              </w:rPr>
            </w:pPr>
            <w:r w:rsidRPr="006F0718">
              <w:rPr>
                <w:rFonts w:ascii="Times New Roman" w:hAnsi="Times New Roman"/>
                <w:sz w:val="24"/>
                <w:szCs w:val="24"/>
              </w:rPr>
              <w:t>Dienos chirurgijos paslaugos</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956990">
            <w:pPr>
              <w:spacing w:line="240" w:lineRule="auto"/>
              <w:rPr>
                <w:rFonts w:ascii="Times New Roman" w:hAnsi="Times New Roman"/>
                <w:sz w:val="24"/>
                <w:szCs w:val="24"/>
              </w:rPr>
            </w:pPr>
            <w:r w:rsidRPr="006F0718">
              <w:rPr>
                <w:rFonts w:ascii="Times New Roman" w:hAnsi="Times New Roman"/>
                <w:sz w:val="24"/>
                <w:szCs w:val="24"/>
              </w:rPr>
              <w:t>Stebėjimo paslaugos</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956990">
            <w:pPr>
              <w:spacing w:line="240" w:lineRule="auto"/>
              <w:rPr>
                <w:rFonts w:ascii="Times New Roman" w:hAnsi="Times New Roman"/>
                <w:sz w:val="24"/>
                <w:szCs w:val="24"/>
              </w:rPr>
            </w:pPr>
            <w:r w:rsidRPr="006F0718">
              <w:rPr>
                <w:rFonts w:ascii="Times New Roman" w:hAnsi="Times New Roman"/>
                <w:sz w:val="24"/>
                <w:szCs w:val="24"/>
              </w:rPr>
              <w:t>Skubios chirurginės pagalbos paslaugos</w:t>
            </w:r>
          </w:p>
        </w:tc>
      </w:tr>
      <w:tr w:rsidR="00AB174C" w:rsidRPr="003B444A">
        <w:trPr>
          <w:cantSplit/>
          <w:trHeight w:hRule="exact" w:val="340"/>
        </w:trPr>
        <w:tc>
          <w:tcPr>
            <w:tcW w:w="431" w:type="pct"/>
            <w:vMerge/>
          </w:tcPr>
          <w:p w:rsidR="00AB174C" w:rsidRPr="006F0718" w:rsidRDefault="00AB174C" w:rsidP="00956990">
            <w:pPr>
              <w:spacing w:line="240" w:lineRule="auto"/>
              <w:rPr>
                <w:rFonts w:ascii="Times New Roman" w:hAnsi="Times New Roman"/>
                <w:sz w:val="24"/>
                <w:szCs w:val="24"/>
              </w:rPr>
            </w:pPr>
          </w:p>
        </w:tc>
        <w:tc>
          <w:tcPr>
            <w:tcW w:w="1721" w:type="pct"/>
            <w:vMerge/>
          </w:tcPr>
          <w:p w:rsidR="00AB174C" w:rsidRPr="006F0718" w:rsidRDefault="00AB174C" w:rsidP="00956990">
            <w:pPr>
              <w:spacing w:line="240" w:lineRule="auto"/>
              <w:rPr>
                <w:rFonts w:ascii="Times New Roman" w:hAnsi="Times New Roman"/>
                <w:sz w:val="24"/>
                <w:szCs w:val="24"/>
              </w:rPr>
            </w:pPr>
          </w:p>
        </w:tc>
        <w:tc>
          <w:tcPr>
            <w:tcW w:w="2848" w:type="pct"/>
          </w:tcPr>
          <w:p w:rsidR="00AB174C" w:rsidRPr="006F0718" w:rsidRDefault="00AB174C" w:rsidP="00956990">
            <w:pPr>
              <w:spacing w:line="240" w:lineRule="auto"/>
              <w:rPr>
                <w:rFonts w:ascii="Times New Roman" w:hAnsi="Times New Roman"/>
                <w:sz w:val="24"/>
                <w:szCs w:val="24"/>
              </w:rPr>
            </w:pPr>
            <w:r w:rsidRPr="006F0718">
              <w:rPr>
                <w:rFonts w:ascii="Times New Roman" w:hAnsi="Times New Roman"/>
                <w:sz w:val="24"/>
                <w:szCs w:val="24"/>
              </w:rPr>
              <w:t>Dienos terapijos paslaugos</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956990">
            <w:pPr>
              <w:spacing w:line="240" w:lineRule="auto"/>
              <w:rPr>
                <w:rFonts w:ascii="Times New Roman" w:hAnsi="Times New Roman"/>
                <w:sz w:val="24"/>
                <w:szCs w:val="24"/>
              </w:rPr>
            </w:pPr>
            <w:r w:rsidRPr="006F0718">
              <w:rPr>
                <w:rFonts w:ascii="Times New Roman" w:hAnsi="Times New Roman"/>
                <w:sz w:val="24"/>
                <w:szCs w:val="24"/>
              </w:rPr>
              <w:t>II lygio specialistų konsultacijos</w:t>
            </w:r>
            <w:r w:rsidR="00AF3A0C" w:rsidRPr="006F0718">
              <w:rPr>
                <w:rFonts w:ascii="Times New Roman" w:hAnsi="Times New Roman"/>
                <w:sz w:val="24"/>
                <w:szCs w:val="24"/>
              </w:rPr>
              <w:t>:</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7C6E73">
            <w:pPr>
              <w:spacing w:line="240" w:lineRule="auto"/>
              <w:rPr>
                <w:rFonts w:ascii="Times New Roman" w:hAnsi="Times New Roman"/>
                <w:sz w:val="24"/>
                <w:szCs w:val="24"/>
              </w:rPr>
            </w:pPr>
            <w:proofErr w:type="spellStart"/>
            <w:r w:rsidRPr="006F0718">
              <w:rPr>
                <w:rFonts w:ascii="Times New Roman" w:hAnsi="Times New Roman"/>
                <w:sz w:val="24"/>
                <w:szCs w:val="24"/>
              </w:rPr>
              <w:t>Rentgenodiagnostikos</w:t>
            </w:r>
            <w:proofErr w:type="spellEnd"/>
            <w:r w:rsidRPr="006F0718">
              <w:rPr>
                <w:rFonts w:ascii="Times New Roman" w:hAnsi="Times New Roman"/>
                <w:sz w:val="24"/>
                <w:szCs w:val="24"/>
              </w:rPr>
              <w:t xml:space="preserve"> paslaugos</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7C6E73">
            <w:pPr>
              <w:spacing w:line="240" w:lineRule="auto"/>
              <w:rPr>
                <w:rFonts w:ascii="Times New Roman" w:hAnsi="Times New Roman"/>
                <w:sz w:val="24"/>
                <w:szCs w:val="24"/>
              </w:rPr>
            </w:pPr>
            <w:proofErr w:type="spellStart"/>
            <w:r w:rsidRPr="006F0718">
              <w:rPr>
                <w:rFonts w:ascii="Times New Roman" w:hAnsi="Times New Roman"/>
                <w:sz w:val="24"/>
                <w:szCs w:val="24"/>
              </w:rPr>
              <w:t>Endoskopijų</w:t>
            </w:r>
            <w:proofErr w:type="spellEnd"/>
            <w:r w:rsidRPr="006F0718">
              <w:rPr>
                <w:rFonts w:ascii="Times New Roman" w:hAnsi="Times New Roman"/>
                <w:sz w:val="24"/>
                <w:szCs w:val="24"/>
              </w:rPr>
              <w:t xml:space="preserve"> paslaugos</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7C6E73">
            <w:pPr>
              <w:spacing w:line="240" w:lineRule="auto"/>
              <w:rPr>
                <w:rFonts w:ascii="Times New Roman" w:hAnsi="Times New Roman"/>
                <w:sz w:val="24"/>
                <w:szCs w:val="24"/>
              </w:rPr>
            </w:pPr>
            <w:proofErr w:type="spellStart"/>
            <w:r w:rsidRPr="006F0718">
              <w:rPr>
                <w:rFonts w:ascii="Times New Roman" w:hAnsi="Times New Roman"/>
                <w:sz w:val="24"/>
                <w:szCs w:val="24"/>
              </w:rPr>
              <w:t>Echoskopijų</w:t>
            </w:r>
            <w:proofErr w:type="spellEnd"/>
            <w:r w:rsidRPr="006F0718">
              <w:rPr>
                <w:rFonts w:ascii="Times New Roman" w:hAnsi="Times New Roman"/>
                <w:sz w:val="24"/>
                <w:szCs w:val="24"/>
              </w:rPr>
              <w:t xml:space="preserve"> paslaugos</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2C610A" w:rsidP="007C6E73">
            <w:pPr>
              <w:spacing w:line="240" w:lineRule="auto"/>
              <w:rPr>
                <w:rFonts w:ascii="Times New Roman" w:hAnsi="Times New Roman"/>
                <w:sz w:val="24"/>
                <w:szCs w:val="24"/>
              </w:rPr>
            </w:pPr>
            <w:proofErr w:type="spellStart"/>
            <w:r w:rsidRPr="006F0718">
              <w:rPr>
                <w:rFonts w:ascii="Times New Roman" w:hAnsi="Times New Roman"/>
                <w:sz w:val="24"/>
                <w:szCs w:val="24"/>
              </w:rPr>
              <w:t>Otorinolaringologo</w:t>
            </w:r>
            <w:proofErr w:type="spellEnd"/>
            <w:r w:rsidR="00C10A08" w:rsidRPr="006F0718">
              <w:rPr>
                <w:rFonts w:ascii="Times New Roman" w:hAnsi="Times New Roman"/>
                <w:sz w:val="24"/>
                <w:szCs w:val="24"/>
              </w:rPr>
              <w:t xml:space="preserve"> paslaugos</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7C6E73">
            <w:pPr>
              <w:spacing w:line="240" w:lineRule="auto"/>
              <w:rPr>
                <w:rFonts w:ascii="Times New Roman" w:hAnsi="Times New Roman"/>
                <w:sz w:val="24"/>
                <w:szCs w:val="24"/>
              </w:rPr>
            </w:pPr>
            <w:r w:rsidRPr="006F0718">
              <w:rPr>
                <w:rFonts w:ascii="Times New Roman" w:hAnsi="Times New Roman"/>
                <w:sz w:val="24"/>
                <w:szCs w:val="24"/>
              </w:rPr>
              <w:t>Oftalmologo paslaugos</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7C6E73">
            <w:pPr>
              <w:spacing w:line="240" w:lineRule="auto"/>
              <w:rPr>
                <w:rFonts w:ascii="Times New Roman" w:hAnsi="Times New Roman"/>
                <w:sz w:val="24"/>
                <w:szCs w:val="24"/>
              </w:rPr>
            </w:pPr>
            <w:r w:rsidRPr="006F0718">
              <w:rPr>
                <w:rFonts w:ascii="Times New Roman" w:hAnsi="Times New Roman"/>
                <w:sz w:val="24"/>
                <w:szCs w:val="24"/>
              </w:rPr>
              <w:t>Dermatovenerologo paslaugos</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7C6E73">
            <w:pPr>
              <w:spacing w:line="240" w:lineRule="auto"/>
              <w:rPr>
                <w:rFonts w:ascii="Times New Roman" w:hAnsi="Times New Roman"/>
                <w:sz w:val="24"/>
                <w:szCs w:val="24"/>
              </w:rPr>
            </w:pPr>
            <w:r w:rsidRPr="006F0718">
              <w:rPr>
                <w:rFonts w:ascii="Times New Roman" w:hAnsi="Times New Roman"/>
                <w:sz w:val="24"/>
                <w:szCs w:val="24"/>
              </w:rPr>
              <w:t>Ftiziatro paslaugos</w:t>
            </w:r>
            <w:r w:rsidR="00A93D0E" w:rsidRPr="006F0718">
              <w:rPr>
                <w:rFonts w:ascii="Times New Roman" w:hAnsi="Times New Roman"/>
                <w:sz w:val="24"/>
                <w:szCs w:val="24"/>
              </w:rPr>
              <w:t xml:space="preserve"> (teiktos iki 2014-06-01)</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7C6E73">
            <w:pPr>
              <w:spacing w:line="240" w:lineRule="auto"/>
              <w:rPr>
                <w:rFonts w:ascii="Times New Roman" w:hAnsi="Times New Roman"/>
                <w:sz w:val="24"/>
                <w:szCs w:val="24"/>
              </w:rPr>
            </w:pPr>
            <w:r w:rsidRPr="006F0718">
              <w:rPr>
                <w:rFonts w:ascii="Times New Roman" w:hAnsi="Times New Roman"/>
                <w:sz w:val="24"/>
                <w:szCs w:val="24"/>
              </w:rPr>
              <w:t>Neurologo paslaugos</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7C6E73">
            <w:pPr>
              <w:spacing w:line="240" w:lineRule="auto"/>
              <w:rPr>
                <w:rFonts w:ascii="Times New Roman" w:hAnsi="Times New Roman"/>
                <w:sz w:val="24"/>
                <w:szCs w:val="24"/>
              </w:rPr>
            </w:pPr>
            <w:r w:rsidRPr="006F0718">
              <w:rPr>
                <w:rFonts w:ascii="Times New Roman" w:hAnsi="Times New Roman"/>
                <w:sz w:val="24"/>
                <w:szCs w:val="24"/>
              </w:rPr>
              <w:t>Diabetinės pėdos paslaugos</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7C6E73">
            <w:pPr>
              <w:spacing w:line="240" w:lineRule="auto"/>
              <w:rPr>
                <w:rFonts w:ascii="Times New Roman" w:hAnsi="Times New Roman"/>
                <w:sz w:val="24"/>
                <w:szCs w:val="24"/>
              </w:rPr>
            </w:pPr>
            <w:r w:rsidRPr="006F0718">
              <w:rPr>
                <w:rFonts w:ascii="Times New Roman" w:hAnsi="Times New Roman"/>
                <w:sz w:val="24"/>
                <w:szCs w:val="24"/>
              </w:rPr>
              <w:t xml:space="preserve">Akušerio ginekologo paslaugos </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7C6E73">
            <w:pPr>
              <w:spacing w:line="240" w:lineRule="auto"/>
              <w:rPr>
                <w:rFonts w:ascii="Times New Roman" w:hAnsi="Times New Roman"/>
                <w:sz w:val="24"/>
                <w:szCs w:val="24"/>
              </w:rPr>
            </w:pPr>
            <w:r w:rsidRPr="006F0718">
              <w:rPr>
                <w:rFonts w:ascii="Times New Roman" w:hAnsi="Times New Roman"/>
                <w:sz w:val="24"/>
                <w:szCs w:val="24"/>
              </w:rPr>
              <w:t>Vidaus ligų gydytojo paslaugos</w:t>
            </w:r>
          </w:p>
        </w:tc>
      </w:tr>
      <w:tr w:rsidR="003B444A" w:rsidRPr="003B444A">
        <w:trPr>
          <w:cantSplit/>
          <w:trHeight w:hRule="exact" w:val="340"/>
        </w:trPr>
        <w:tc>
          <w:tcPr>
            <w:tcW w:w="431" w:type="pct"/>
            <w:vMerge/>
          </w:tcPr>
          <w:p w:rsidR="004065DB" w:rsidRPr="006F0718" w:rsidRDefault="004065DB" w:rsidP="00956990">
            <w:pPr>
              <w:spacing w:line="240" w:lineRule="auto"/>
              <w:rPr>
                <w:rFonts w:ascii="Times New Roman" w:hAnsi="Times New Roman"/>
                <w:sz w:val="24"/>
                <w:szCs w:val="24"/>
              </w:rPr>
            </w:pPr>
          </w:p>
        </w:tc>
        <w:tc>
          <w:tcPr>
            <w:tcW w:w="1721" w:type="pct"/>
            <w:vMerge/>
          </w:tcPr>
          <w:p w:rsidR="004065DB" w:rsidRPr="006F0718" w:rsidRDefault="004065DB" w:rsidP="00956990">
            <w:pPr>
              <w:spacing w:line="240" w:lineRule="auto"/>
              <w:rPr>
                <w:rFonts w:ascii="Times New Roman" w:hAnsi="Times New Roman"/>
                <w:sz w:val="24"/>
                <w:szCs w:val="24"/>
              </w:rPr>
            </w:pPr>
          </w:p>
        </w:tc>
        <w:tc>
          <w:tcPr>
            <w:tcW w:w="2848" w:type="pct"/>
          </w:tcPr>
          <w:p w:rsidR="004065DB" w:rsidRPr="006F0718" w:rsidRDefault="004065DB" w:rsidP="007C6E73">
            <w:pPr>
              <w:spacing w:line="240" w:lineRule="auto"/>
              <w:rPr>
                <w:rFonts w:ascii="Times New Roman" w:hAnsi="Times New Roman"/>
                <w:sz w:val="24"/>
                <w:szCs w:val="24"/>
              </w:rPr>
            </w:pPr>
            <w:r w:rsidRPr="006F0718">
              <w:rPr>
                <w:rFonts w:ascii="Times New Roman" w:hAnsi="Times New Roman"/>
                <w:sz w:val="24"/>
                <w:szCs w:val="24"/>
              </w:rPr>
              <w:t>Anesteziologo reanimatologo</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7C6E73">
            <w:pPr>
              <w:spacing w:line="240" w:lineRule="auto"/>
              <w:rPr>
                <w:rFonts w:ascii="Times New Roman" w:hAnsi="Times New Roman"/>
                <w:sz w:val="24"/>
                <w:szCs w:val="24"/>
              </w:rPr>
            </w:pPr>
            <w:r w:rsidRPr="006F0718">
              <w:rPr>
                <w:rFonts w:ascii="Times New Roman" w:hAnsi="Times New Roman"/>
                <w:sz w:val="24"/>
                <w:szCs w:val="24"/>
              </w:rPr>
              <w:t>Kardiologo paslaugos</w:t>
            </w:r>
          </w:p>
        </w:tc>
      </w:tr>
      <w:tr w:rsidR="00D22000" w:rsidRPr="003B444A">
        <w:trPr>
          <w:cantSplit/>
          <w:trHeight w:hRule="exact" w:val="340"/>
        </w:trPr>
        <w:tc>
          <w:tcPr>
            <w:tcW w:w="431" w:type="pct"/>
            <w:vMerge/>
          </w:tcPr>
          <w:p w:rsidR="00D22000" w:rsidRPr="006F0718" w:rsidRDefault="00D22000" w:rsidP="00956990">
            <w:pPr>
              <w:spacing w:line="240" w:lineRule="auto"/>
              <w:rPr>
                <w:rFonts w:ascii="Times New Roman" w:hAnsi="Times New Roman"/>
                <w:sz w:val="24"/>
                <w:szCs w:val="24"/>
              </w:rPr>
            </w:pPr>
          </w:p>
        </w:tc>
        <w:tc>
          <w:tcPr>
            <w:tcW w:w="1721" w:type="pct"/>
            <w:vMerge/>
          </w:tcPr>
          <w:p w:rsidR="00D22000" w:rsidRPr="006F0718" w:rsidRDefault="00D22000" w:rsidP="00956990">
            <w:pPr>
              <w:spacing w:line="240" w:lineRule="auto"/>
              <w:rPr>
                <w:rFonts w:ascii="Times New Roman" w:hAnsi="Times New Roman"/>
                <w:sz w:val="24"/>
                <w:szCs w:val="24"/>
              </w:rPr>
            </w:pPr>
          </w:p>
        </w:tc>
        <w:tc>
          <w:tcPr>
            <w:tcW w:w="2848" w:type="pct"/>
          </w:tcPr>
          <w:p w:rsidR="00D22000" w:rsidRPr="006F0718" w:rsidRDefault="00D22000" w:rsidP="007C6E73">
            <w:pPr>
              <w:spacing w:line="240" w:lineRule="auto"/>
              <w:rPr>
                <w:rFonts w:ascii="Times New Roman" w:hAnsi="Times New Roman"/>
                <w:sz w:val="24"/>
                <w:szCs w:val="24"/>
              </w:rPr>
            </w:pPr>
            <w:r w:rsidRPr="006F0718">
              <w:rPr>
                <w:rFonts w:ascii="Times New Roman" w:hAnsi="Times New Roman"/>
                <w:sz w:val="24"/>
                <w:szCs w:val="24"/>
              </w:rPr>
              <w:t>Gastroenterologo paslaugos</w:t>
            </w:r>
          </w:p>
        </w:tc>
      </w:tr>
      <w:tr w:rsidR="00D22000" w:rsidRPr="003B444A">
        <w:trPr>
          <w:cantSplit/>
          <w:trHeight w:hRule="exact" w:val="340"/>
        </w:trPr>
        <w:tc>
          <w:tcPr>
            <w:tcW w:w="431" w:type="pct"/>
            <w:vMerge/>
          </w:tcPr>
          <w:p w:rsidR="00D22000" w:rsidRPr="006F0718" w:rsidRDefault="00D22000" w:rsidP="00956990">
            <w:pPr>
              <w:spacing w:line="240" w:lineRule="auto"/>
              <w:rPr>
                <w:rFonts w:ascii="Times New Roman" w:hAnsi="Times New Roman"/>
                <w:sz w:val="24"/>
                <w:szCs w:val="24"/>
              </w:rPr>
            </w:pPr>
          </w:p>
        </w:tc>
        <w:tc>
          <w:tcPr>
            <w:tcW w:w="1721" w:type="pct"/>
            <w:vMerge/>
          </w:tcPr>
          <w:p w:rsidR="00D22000" w:rsidRPr="006F0718" w:rsidRDefault="00D22000" w:rsidP="00956990">
            <w:pPr>
              <w:spacing w:line="240" w:lineRule="auto"/>
              <w:rPr>
                <w:rFonts w:ascii="Times New Roman" w:hAnsi="Times New Roman"/>
                <w:sz w:val="24"/>
                <w:szCs w:val="24"/>
              </w:rPr>
            </w:pPr>
          </w:p>
        </w:tc>
        <w:tc>
          <w:tcPr>
            <w:tcW w:w="2848" w:type="pct"/>
          </w:tcPr>
          <w:p w:rsidR="00D22000" w:rsidRPr="006F0718" w:rsidRDefault="00D22000" w:rsidP="007C6E73">
            <w:pPr>
              <w:spacing w:line="240" w:lineRule="auto"/>
              <w:rPr>
                <w:rFonts w:ascii="Times New Roman" w:hAnsi="Times New Roman"/>
                <w:sz w:val="24"/>
                <w:szCs w:val="24"/>
              </w:rPr>
            </w:pPr>
            <w:r w:rsidRPr="006F0718">
              <w:rPr>
                <w:rFonts w:ascii="Times New Roman" w:hAnsi="Times New Roman"/>
                <w:sz w:val="24"/>
                <w:szCs w:val="24"/>
              </w:rPr>
              <w:t>Endokrinologo paslaugos</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7C6E73">
            <w:pPr>
              <w:spacing w:line="240" w:lineRule="auto"/>
              <w:rPr>
                <w:rFonts w:ascii="Times New Roman" w:hAnsi="Times New Roman"/>
                <w:sz w:val="24"/>
                <w:szCs w:val="24"/>
              </w:rPr>
            </w:pPr>
            <w:r w:rsidRPr="006F0718">
              <w:rPr>
                <w:rFonts w:ascii="Times New Roman" w:hAnsi="Times New Roman"/>
                <w:sz w:val="24"/>
                <w:szCs w:val="24"/>
              </w:rPr>
              <w:t>Infektologo paslaugos</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7C6E73">
            <w:pPr>
              <w:spacing w:line="240" w:lineRule="auto"/>
              <w:rPr>
                <w:rFonts w:ascii="Times New Roman" w:hAnsi="Times New Roman"/>
                <w:sz w:val="24"/>
                <w:szCs w:val="24"/>
              </w:rPr>
            </w:pPr>
            <w:r w:rsidRPr="006F0718">
              <w:rPr>
                <w:rFonts w:ascii="Times New Roman" w:hAnsi="Times New Roman"/>
                <w:sz w:val="24"/>
                <w:szCs w:val="24"/>
              </w:rPr>
              <w:t>Ortopedo traumatologo paslaugos</w:t>
            </w:r>
          </w:p>
        </w:tc>
      </w:tr>
      <w:tr w:rsidR="00BC6FDF" w:rsidRPr="003B444A">
        <w:trPr>
          <w:cantSplit/>
          <w:trHeight w:hRule="exact" w:val="340"/>
        </w:trPr>
        <w:tc>
          <w:tcPr>
            <w:tcW w:w="431" w:type="pct"/>
            <w:vMerge/>
          </w:tcPr>
          <w:p w:rsidR="00BC6FDF" w:rsidRPr="006F0718" w:rsidRDefault="00BC6FDF" w:rsidP="00956990">
            <w:pPr>
              <w:spacing w:line="240" w:lineRule="auto"/>
              <w:rPr>
                <w:rFonts w:ascii="Times New Roman" w:hAnsi="Times New Roman"/>
                <w:sz w:val="24"/>
                <w:szCs w:val="24"/>
              </w:rPr>
            </w:pPr>
          </w:p>
        </w:tc>
        <w:tc>
          <w:tcPr>
            <w:tcW w:w="1721" w:type="pct"/>
            <w:vMerge/>
          </w:tcPr>
          <w:p w:rsidR="00BC6FDF" w:rsidRPr="006F0718" w:rsidRDefault="00BC6FDF" w:rsidP="00956990">
            <w:pPr>
              <w:spacing w:line="240" w:lineRule="auto"/>
              <w:rPr>
                <w:rFonts w:ascii="Times New Roman" w:hAnsi="Times New Roman"/>
                <w:sz w:val="24"/>
                <w:szCs w:val="24"/>
              </w:rPr>
            </w:pPr>
          </w:p>
        </w:tc>
        <w:tc>
          <w:tcPr>
            <w:tcW w:w="2848" w:type="pct"/>
          </w:tcPr>
          <w:p w:rsidR="00BC6FDF" w:rsidRPr="006F0718" w:rsidRDefault="00BC6FDF" w:rsidP="007C6E73">
            <w:pPr>
              <w:spacing w:line="240" w:lineRule="auto"/>
              <w:rPr>
                <w:rFonts w:ascii="Times New Roman" w:hAnsi="Times New Roman"/>
                <w:sz w:val="24"/>
                <w:szCs w:val="24"/>
              </w:rPr>
            </w:pPr>
            <w:r w:rsidRPr="006F0718">
              <w:rPr>
                <w:rFonts w:ascii="Times New Roman" w:hAnsi="Times New Roman"/>
                <w:sz w:val="24"/>
                <w:szCs w:val="24"/>
              </w:rPr>
              <w:t>Chirurgo</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7C6E73">
            <w:pPr>
              <w:spacing w:line="240" w:lineRule="auto"/>
              <w:rPr>
                <w:rFonts w:ascii="Times New Roman" w:hAnsi="Times New Roman"/>
                <w:sz w:val="24"/>
                <w:szCs w:val="24"/>
              </w:rPr>
            </w:pPr>
            <w:r w:rsidRPr="006F0718">
              <w:rPr>
                <w:rFonts w:ascii="Times New Roman" w:hAnsi="Times New Roman"/>
                <w:sz w:val="24"/>
                <w:szCs w:val="24"/>
              </w:rPr>
              <w:t>Vaikų ligų gydytojo paslaugos</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7C6E73">
            <w:pPr>
              <w:spacing w:line="240" w:lineRule="auto"/>
              <w:rPr>
                <w:rFonts w:ascii="Times New Roman" w:hAnsi="Times New Roman"/>
                <w:sz w:val="24"/>
                <w:szCs w:val="24"/>
              </w:rPr>
            </w:pPr>
            <w:r w:rsidRPr="006F0718">
              <w:rPr>
                <w:rFonts w:ascii="Times New Roman" w:hAnsi="Times New Roman"/>
                <w:sz w:val="24"/>
                <w:szCs w:val="24"/>
              </w:rPr>
              <w:t>Fizinės medicinos ir reabilitacijos gydytojo paslaugos</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7C6E73">
            <w:pPr>
              <w:spacing w:line="240" w:lineRule="auto"/>
              <w:rPr>
                <w:rFonts w:ascii="Times New Roman" w:hAnsi="Times New Roman"/>
                <w:sz w:val="24"/>
                <w:szCs w:val="24"/>
              </w:rPr>
            </w:pPr>
            <w:r w:rsidRPr="006F0718">
              <w:rPr>
                <w:rFonts w:ascii="Times New Roman" w:hAnsi="Times New Roman"/>
                <w:sz w:val="24"/>
                <w:szCs w:val="24"/>
              </w:rPr>
              <w:t xml:space="preserve">Ambulatorinės reabilitacijos paslaugos </w:t>
            </w:r>
          </w:p>
        </w:tc>
      </w:tr>
      <w:tr w:rsidR="00C10A08" w:rsidRPr="003B444A" w:rsidTr="00AB174C">
        <w:trPr>
          <w:cantSplit/>
          <w:trHeight w:hRule="exact" w:val="659"/>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C10A08" w:rsidP="00AB174C">
            <w:pPr>
              <w:spacing w:after="0" w:line="240" w:lineRule="auto"/>
              <w:rPr>
                <w:rFonts w:ascii="Times New Roman" w:hAnsi="Times New Roman"/>
                <w:sz w:val="24"/>
                <w:szCs w:val="24"/>
              </w:rPr>
            </w:pPr>
            <w:r w:rsidRPr="006F0718">
              <w:rPr>
                <w:rFonts w:ascii="Times New Roman" w:hAnsi="Times New Roman"/>
                <w:sz w:val="24"/>
                <w:szCs w:val="24"/>
              </w:rPr>
              <w:t>Laboratorinės diagnostikos paslaugos (</w:t>
            </w:r>
            <w:proofErr w:type="spellStart"/>
            <w:r w:rsidRPr="006F0718">
              <w:rPr>
                <w:rFonts w:ascii="Times New Roman" w:hAnsi="Times New Roman"/>
                <w:sz w:val="24"/>
                <w:szCs w:val="24"/>
              </w:rPr>
              <w:t>EKG,</w:t>
            </w:r>
            <w:r w:rsidR="00AF3A0C" w:rsidRPr="006F0718">
              <w:rPr>
                <w:rFonts w:ascii="Times New Roman" w:hAnsi="Times New Roman"/>
                <w:sz w:val="24"/>
                <w:szCs w:val="24"/>
              </w:rPr>
              <w:t>spirometrija</w:t>
            </w:r>
            <w:proofErr w:type="spellEnd"/>
            <w:r w:rsidR="00AF3A0C" w:rsidRPr="006F0718">
              <w:rPr>
                <w:rFonts w:ascii="Times New Roman" w:hAnsi="Times New Roman"/>
                <w:sz w:val="24"/>
                <w:szCs w:val="24"/>
              </w:rPr>
              <w:t xml:space="preserve">, </w:t>
            </w:r>
            <w:proofErr w:type="spellStart"/>
            <w:r w:rsidR="00AF3A0C" w:rsidRPr="006F0718">
              <w:rPr>
                <w:rFonts w:ascii="Times New Roman" w:hAnsi="Times New Roman"/>
                <w:sz w:val="24"/>
                <w:szCs w:val="24"/>
              </w:rPr>
              <w:t>audiometrija</w:t>
            </w:r>
            <w:proofErr w:type="spellEnd"/>
            <w:r w:rsidR="00AF3A0C" w:rsidRPr="006F0718">
              <w:rPr>
                <w:rFonts w:ascii="Times New Roman" w:hAnsi="Times New Roman"/>
                <w:sz w:val="24"/>
                <w:szCs w:val="24"/>
              </w:rPr>
              <w:t>, encefalografija)</w:t>
            </w:r>
            <w:r w:rsidRPr="006F0718">
              <w:rPr>
                <w:rFonts w:ascii="Times New Roman" w:hAnsi="Times New Roman"/>
                <w:sz w:val="24"/>
                <w:szCs w:val="24"/>
              </w:rPr>
              <w:t xml:space="preserve"> </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2C610A" w:rsidP="007C6E73">
            <w:pPr>
              <w:spacing w:line="240" w:lineRule="auto"/>
              <w:rPr>
                <w:rFonts w:ascii="Times New Roman" w:hAnsi="Times New Roman"/>
                <w:sz w:val="24"/>
                <w:szCs w:val="24"/>
              </w:rPr>
            </w:pPr>
            <w:r w:rsidRPr="006F0718">
              <w:rPr>
                <w:rFonts w:ascii="Times New Roman" w:hAnsi="Times New Roman"/>
                <w:sz w:val="24"/>
                <w:szCs w:val="24"/>
              </w:rPr>
              <w:t>Urologo paslaugos</w:t>
            </w:r>
          </w:p>
        </w:tc>
      </w:tr>
      <w:tr w:rsidR="00C10A08" w:rsidRPr="003B444A">
        <w:trPr>
          <w:cantSplit/>
          <w:trHeight w:hRule="exact" w:val="340"/>
        </w:trPr>
        <w:tc>
          <w:tcPr>
            <w:tcW w:w="431" w:type="pct"/>
            <w:vMerge/>
          </w:tcPr>
          <w:p w:rsidR="00C10A08" w:rsidRPr="006F0718" w:rsidRDefault="00C10A08" w:rsidP="00956990">
            <w:pPr>
              <w:spacing w:line="240" w:lineRule="auto"/>
              <w:rPr>
                <w:rFonts w:ascii="Times New Roman" w:hAnsi="Times New Roman"/>
                <w:sz w:val="24"/>
                <w:szCs w:val="24"/>
              </w:rPr>
            </w:pPr>
          </w:p>
        </w:tc>
        <w:tc>
          <w:tcPr>
            <w:tcW w:w="1721" w:type="pct"/>
            <w:vMerge/>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2C610A" w:rsidP="007C6E73">
            <w:pPr>
              <w:spacing w:line="240" w:lineRule="auto"/>
              <w:rPr>
                <w:rFonts w:ascii="Times New Roman" w:hAnsi="Times New Roman"/>
                <w:sz w:val="24"/>
                <w:szCs w:val="24"/>
              </w:rPr>
            </w:pPr>
            <w:r w:rsidRPr="006F0718">
              <w:rPr>
                <w:rFonts w:ascii="Times New Roman" w:hAnsi="Times New Roman"/>
                <w:sz w:val="24"/>
                <w:szCs w:val="24"/>
              </w:rPr>
              <w:t>Burnos chirurgo paslaugos</w:t>
            </w:r>
          </w:p>
        </w:tc>
      </w:tr>
      <w:tr w:rsidR="00C10A08" w:rsidRPr="003B444A">
        <w:trPr>
          <w:cantSplit/>
          <w:trHeight w:hRule="exact" w:val="340"/>
        </w:trPr>
        <w:tc>
          <w:tcPr>
            <w:tcW w:w="431" w:type="pct"/>
            <w:vMerge/>
            <w:tcBorders>
              <w:bottom w:val="nil"/>
            </w:tcBorders>
          </w:tcPr>
          <w:p w:rsidR="00C10A08" w:rsidRPr="006F0718" w:rsidRDefault="00C10A08" w:rsidP="00956990">
            <w:pPr>
              <w:spacing w:line="240" w:lineRule="auto"/>
              <w:rPr>
                <w:rFonts w:ascii="Times New Roman" w:hAnsi="Times New Roman"/>
                <w:sz w:val="24"/>
                <w:szCs w:val="24"/>
              </w:rPr>
            </w:pPr>
          </w:p>
        </w:tc>
        <w:tc>
          <w:tcPr>
            <w:tcW w:w="1721" w:type="pct"/>
            <w:vMerge/>
            <w:tcBorders>
              <w:bottom w:val="nil"/>
            </w:tcBorders>
          </w:tcPr>
          <w:p w:rsidR="00C10A08" w:rsidRPr="006F0718" w:rsidRDefault="00C10A08" w:rsidP="00956990">
            <w:pPr>
              <w:spacing w:line="240" w:lineRule="auto"/>
              <w:rPr>
                <w:rFonts w:ascii="Times New Roman" w:hAnsi="Times New Roman"/>
                <w:sz w:val="24"/>
                <w:szCs w:val="24"/>
              </w:rPr>
            </w:pPr>
          </w:p>
        </w:tc>
        <w:tc>
          <w:tcPr>
            <w:tcW w:w="2848" w:type="pct"/>
          </w:tcPr>
          <w:p w:rsidR="00C10A08" w:rsidRPr="006F0718" w:rsidRDefault="002C610A" w:rsidP="007C6E73">
            <w:pPr>
              <w:spacing w:line="240" w:lineRule="auto"/>
              <w:rPr>
                <w:rFonts w:ascii="Times New Roman" w:hAnsi="Times New Roman"/>
                <w:sz w:val="24"/>
                <w:szCs w:val="24"/>
              </w:rPr>
            </w:pPr>
            <w:proofErr w:type="spellStart"/>
            <w:r w:rsidRPr="006F0718">
              <w:rPr>
                <w:rFonts w:ascii="Times New Roman" w:hAnsi="Times New Roman"/>
                <w:sz w:val="24"/>
                <w:szCs w:val="24"/>
              </w:rPr>
              <w:t>Geriatro</w:t>
            </w:r>
            <w:proofErr w:type="spellEnd"/>
            <w:r w:rsidRPr="006F0718">
              <w:rPr>
                <w:rFonts w:ascii="Times New Roman" w:hAnsi="Times New Roman"/>
                <w:sz w:val="24"/>
                <w:szCs w:val="24"/>
              </w:rPr>
              <w:t xml:space="preserve"> paslaugos</w:t>
            </w:r>
          </w:p>
        </w:tc>
      </w:tr>
      <w:tr w:rsidR="00D22000" w:rsidRPr="003B444A">
        <w:trPr>
          <w:cantSplit/>
          <w:trHeight w:hRule="exact" w:val="340"/>
        </w:trPr>
        <w:tc>
          <w:tcPr>
            <w:tcW w:w="431" w:type="pct"/>
            <w:tcBorders>
              <w:top w:val="nil"/>
            </w:tcBorders>
          </w:tcPr>
          <w:p w:rsidR="00D22000" w:rsidRPr="006F0718" w:rsidRDefault="00D22000" w:rsidP="00956990">
            <w:pPr>
              <w:spacing w:line="240" w:lineRule="auto"/>
              <w:rPr>
                <w:rFonts w:ascii="Times New Roman" w:hAnsi="Times New Roman"/>
                <w:sz w:val="24"/>
                <w:szCs w:val="24"/>
              </w:rPr>
            </w:pPr>
          </w:p>
        </w:tc>
        <w:tc>
          <w:tcPr>
            <w:tcW w:w="1721" w:type="pct"/>
            <w:tcBorders>
              <w:top w:val="nil"/>
            </w:tcBorders>
          </w:tcPr>
          <w:p w:rsidR="00D22000" w:rsidRPr="006F0718" w:rsidRDefault="00D22000" w:rsidP="00956990">
            <w:pPr>
              <w:spacing w:line="240" w:lineRule="auto"/>
              <w:rPr>
                <w:rFonts w:ascii="Times New Roman" w:hAnsi="Times New Roman"/>
                <w:sz w:val="24"/>
                <w:szCs w:val="24"/>
              </w:rPr>
            </w:pPr>
          </w:p>
        </w:tc>
        <w:tc>
          <w:tcPr>
            <w:tcW w:w="2848" w:type="pct"/>
          </w:tcPr>
          <w:p w:rsidR="00D22000" w:rsidRPr="006F0718" w:rsidRDefault="00942084" w:rsidP="007C6E73">
            <w:pPr>
              <w:spacing w:line="240" w:lineRule="auto"/>
              <w:rPr>
                <w:rFonts w:ascii="Times New Roman" w:hAnsi="Times New Roman"/>
                <w:sz w:val="24"/>
                <w:szCs w:val="24"/>
              </w:rPr>
            </w:pPr>
            <w:r w:rsidRPr="006F0718">
              <w:rPr>
                <w:rFonts w:ascii="Times New Roman" w:hAnsi="Times New Roman"/>
                <w:sz w:val="24"/>
                <w:szCs w:val="24"/>
              </w:rPr>
              <w:t xml:space="preserve">Vaikų </w:t>
            </w:r>
            <w:r w:rsidR="00D22000" w:rsidRPr="006F0718">
              <w:rPr>
                <w:rFonts w:ascii="Times New Roman" w:hAnsi="Times New Roman"/>
                <w:sz w:val="24"/>
                <w:szCs w:val="24"/>
              </w:rPr>
              <w:t>raidos sutrikimų ankstyvosios reabilitacijos paslaugos</w:t>
            </w:r>
          </w:p>
        </w:tc>
      </w:tr>
      <w:tr w:rsidR="00AE765D" w:rsidRPr="003B444A">
        <w:trPr>
          <w:cantSplit/>
          <w:trHeight w:hRule="exact" w:val="683"/>
        </w:trPr>
        <w:tc>
          <w:tcPr>
            <w:tcW w:w="431" w:type="pct"/>
          </w:tcPr>
          <w:p w:rsidR="00AE765D" w:rsidRPr="006F0718" w:rsidRDefault="00AE765D" w:rsidP="00956990">
            <w:pPr>
              <w:spacing w:line="240" w:lineRule="auto"/>
              <w:rPr>
                <w:rFonts w:ascii="Times New Roman" w:hAnsi="Times New Roman"/>
                <w:sz w:val="24"/>
                <w:szCs w:val="24"/>
              </w:rPr>
            </w:pPr>
            <w:r w:rsidRPr="006F0718">
              <w:rPr>
                <w:rFonts w:ascii="Times New Roman" w:hAnsi="Times New Roman"/>
                <w:sz w:val="24"/>
                <w:szCs w:val="24"/>
              </w:rPr>
              <w:t>2.</w:t>
            </w:r>
          </w:p>
        </w:tc>
        <w:tc>
          <w:tcPr>
            <w:tcW w:w="1721" w:type="pct"/>
          </w:tcPr>
          <w:p w:rsidR="00AE765D" w:rsidRPr="006F0718" w:rsidRDefault="00AE765D" w:rsidP="00956990">
            <w:pPr>
              <w:spacing w:line="240" w:lineRule="auto"/>
              <w:rPr>
                <w:rFonts w:ascii="Times New Roman" w:hAnsi="Times New Roman"/>
                <w:sz w:val="24"/>
                <w:szCs w:val="24"/>
              </w:rPr>
            </w:pPr>
            <w:r w:rsidRPr="006F0718">
              <w:rPr>
                <w:rFonts w:ascii="Times New Roman" w:hAnsi="Times New Roman"/>
                <w:sz w:val="24"/>
                <w:szCs w:val="24"/>
              </w:rPr>
              <w:t xml:space="preserve">Vaikų </w:t>
            </w:r>
            <w:r w:rsidR="00FC74CE" w:rsidRPr="006F0718">
              <w:rPr>
                <w:rFonts w:ascii="Times New Roman" w:hAnsi="Times New Roman"/>
                <w:sz w:val="24"/>
                <w:szCs w:val="24"/>
              </w:rPr>
              <w:t xml:space="preserve">ligų </w:t>
            </w:r>
            <w:r w:rsidRPr="006F0718">
              <w:rPr>
                <w:rFonts w:ascii="Times New Roman" w:hAnsi="Times New Roman"/>
                <w:sz w:val="24"/>
                <w:szCs w:val="24"/>
              </w:rPr>
              <w:t>skyrius</w:t>
            </w:r>
          </w:p>
        </w:tc>
        <w:tc>
          <w:tcPr>
            <w:tcW w:w="2848" w:type="pct"/>
          </w:tcPr>
          <w:p w:rsidR="00AE765D" w:rsidRPr="006F0718" w:rsidRDefault="00A93D0E" w:rsidP="000E151B">
            <w:pPr>
              <w:spacing w:line="240" w:lineRule="auto"/>
              <w:rPr>
                <w:rFonts w:ascii="Times New Roman" w:hAnsi="Times New Roman"/>
                <w:sz w:val="24"/>
                <w:szCs w:val="24"/>
              </w:rPr>
            </w:pPr>
            <w:r w:rsidRPr="006F0718">
              <w:rPr>
                <w:rFonts w:ascii="Times New Roman" w:hAnsi="Times New Roman"/>
                <w:sz w:val="24"/>
                <w:szCs w:val="24"/>
              </w:rPr>
              <w:t xml:space="preserve">Aktyviojo gydymo </w:t>
            </w:r>
            <w:r w:rsidR="00FC74CE" w:rsidRPr="006F0718">
              <w:rPr>
                <w:rFonts w:ascii="Times New Roman" w:hAnsi="Times New Roman"/>
                <w:sz w:val="24"/>
                <w:szCs w:val="24"/>
              </w:rPr>
              <w:t xml:space="preserve">ir stebėjimo </w:t>
            </w:r>
            <w:r w:rsidR="00AE765D" w:rsidRPr="006F0718">
              <w:rPr>
                <w:rFonts w:ascii="Times New Roman" w:hAnsi="Times New Roman"/>
                <w:sz w:val="24"/>
                <w:szCs w:val="24"/>
              </w:rPr>
              <w:t>paslaugos</w:t>
            </w:r>
            <w:r w:rsidR="00AB174C">
              <w:rPr>
                <w:rFonts w:ascii="Times New Roman" w:hAnsi="Times New Roman"/>
                <w:sz w:val="24"/>
                <w:szCs w:val="24"/>
              </w:rPr>
              <w:t xml:space="preserve"> vaikams</w:t>
            </w:r>
            <w:r w:rsidR="00357B3F" w:rsidRPr="006F0718">
              <w:rPr>
                <w:rFonts w:ascii="Times New Roman" w:hAnsi="Times New Roman"/>
                <w:sz w:val="24"/>
                <w:szCs w:val="24"/>
              </w:rPr>
              <w:t>, Reanimacija I-2</w:t>
            </w:r>
            <w:r w:rsidR="00AE765D" w:rsidRPr="006F0718">
              <w:rPr>
                <w:rFonts w:ascii="Times New Roman" w:hAnsi="Times New Roman"/>
                <w:sz w:val="24"/>
                <w:szCs w:val="24"/>
              </w:rPr>
              <w:t xml:space="preserve"> </w:t>
            </w:r>
            <w:r w:rsidRPr="006F0718">
              <w:rPr>
                <w:rFonts w:ascii="Times New Roman" w:hAnsi="Times New Roman"/>
                <w:sz w:val="24"/>
                <w:szCs w:val="24"/>
              </w:rPr>
              <w:t>, vaikų dienos terapijos</w:t>
            </w:r>
          </w:p>
        </w:tc>
      </w:tr>
      <w:tr w:rsidR="00485EC2" w:rsidRPr="003B444A">
        <w:trPr>
          <w:cantSplit/>
          <w:trHeight w:hRule="exact" w:val="340"/>
        </w:trPr>
        <w:tc>
          <w:tcPr>
            <w:tcW w:w="431" w:type="pct"/>
            <w:vMerge w:val="restart"/>
          </w:tcPr>
          <w:p w:rsidR="00485EC2" w:rsidRPr="006F0718" w:rsidRDefault="00485EC2" w:rsidP="00956990">
            <w:pPr>
              <w:spacing w:line="240" w:lineRule="auto"/>
              <w:rPr>
                <w:rFonts w:ascii="Times New Roman" w:hAnsi="Times New Roman"/>
                <w:sz w:val="24"/>
                <w:szCs w:val="24"/>
              </w:rPr>
            </w:pPr>
            <w:r w:rsidRPr="006F0718">
              <w:rPr>
                <w:rFonts w:ascii="Times New Roman" w:hAnsi="Times New Roman"/>
                <w:sz w:val="24"/>
                <w:szCs w:val="24"/>
              </w:rPr>
              <w:t>3.</w:t>
            </w:r>
          </w:p>
        </w:tc>
        <w:tc>
          <w:tcPr>
            <w:tcW w:w="1721" w:type="pct"/>
            <w:vMerge w:val="restart"/>
          </w:tcPr>
          <w:p w:rsidR="00485EC2" w:rsidRPr="006F0718" w:rsidRDefault="00485EC2" w:rsidP="00956990">
            <w:pPr>
              <w:spacing w:line="240" w:lineRule="auto"/>
              <w:rPr>
                <w:rFonts w:ascii="Times New Roman" w:hAnsi="Times New Roman"/>
                <w:sz w:val="24"/>
                <w:szCs w:val="24"/>
              </w:rPr>
            </w:pPr>
            <w:r w:rsidRPr="006F0718">
              <w:rPr>
                <w:rFonts w:ascii="Times New Roman" w:hAnsi="Times New Roman"/>
                <w:sz w:val="24"/>
                <w:szCs w:val="24"/>
              </w:rPr>
              <w:t>Palaikomojo gydymo ir vidaus ligų skyrius</w:t>
            </w:r>
          </w:p>
        </w:tc>
        <w:tc>
          <w:tcPr>
            <w:tcW w:w="2848" w:type="pct"/>
          </w:tcPr>
          <w:p w:rsidR="00485EC2" w:rsidRPr="006F0718" w:rsidRDefault="00485EC2" w:rsidP="00956990">
            <w:pPr>
              <w:spacing w:line="240" w:lineRule="auto"/>
              <w:rPr>
                <w:rFonts w:ascii="Times New Roman" w:hAnsi="Times New Roman"/>
                <w:sz w:val="24"/>
                <w:szCs w:val="24"/>
              </w:rPr>
            </w:pPr>
            <w:r w:rsidRPr="006F0718">
              <w:rPr>
                <w:rFonts w:ascii="Times New Roman" w:hAnsi="Times New Roman"/>
                <w:sz w:val="24"/>
                <w:szCs w:val="24"/>
              </w:rPr>
              <w:t>Ilgalaikio gydymo paslaugos</w:t>
            </w:r>
          </w:p>
        </w:tc>
      </w:tr>
      <w:tr w:rsidR="00485EC2" w:rsidRPr="003B444A">
        <w:trPr>
          <w:cantSplit/>
          <w:trHeight w:hRule="exact" w:val="340"/>
        </w:trPr>
        <w:tc>
          <w:tcPr>
            <w:tcW w:w="431" w:type="pct"/>
            <w:vMerge/>
          </w:tcPr>
          <w:p w:rsidR="00485EC2" w:rsidRPr="006F0718" w:rsidRDefault="00485EC2" w:rsidP="00956990">
            <w:pPr>
              <w:spacing w:line="240" w:lineRule="auto"/>
              <w:rPr>
                <w:rFonts w:ascii="Times New Roman" w:hAnsi="Times New Roman"/>
                <w:sz w:val="24"/>
                <w:szCs w:val="24"/>
              </w:rPr>
            </w:pPr>
          </w:p>
        </w:tc>
        <w:tc>
          <w:tcPr>
            <w:tcW w:w="1721" w:type="pct"/>
            <w:vMerge/>
          </w:tcPr>
          <w:p w:rsidR="00485EC2" w:rsidRPr="006F0718" w:rsidRDefault="00485EC2" w:rsidP="00956990">
            <w:pPr>
              <w:spacing w:line="240" w:lineRule="auto"/>
              <w:rPr>
                <w:rFonts w:ascii="Times New Roman" w:hAnsi="Times New Roman"/>
                <w:sz w:val="24"/>
                <w:szCs w:val="24"/>
              </w:rPr>
            </w:pPr>
          </w:p>
        </w:tc>
        <w:tc>
          <w:tcPr>
            <w:tcW w:w="2848" w:type="pct"/>
          </w:tcPr>
          <w:p w:rsidR="00485EC2" w:rsidRPr="006F0718" w:rsidRDefault="00485EC2" w:rsidP="00956990">
            <w:pPr>
              <w:spacing w:line="240" w:lineRule="auto"/>
              <w:rPr>
                <w:rFonts w:ascii="Times New Roman" w:hAnsi="Times New Roman"/>
                <w:sz w:val="24"/>
                <w:szCs w:val="24"/>
              </w:rPr>
            </w:pPr>
            <w:proofErr w:type="spellStart"/>
            <w:r w:rsidRPr="006F0718">
              <w:rPr>
                <w:rFonts w:ascii="Times New Roman" w:hAnsi="Times New Roman"/>
                <w:sz w:val="24"/>
                <w:szCs w:val="24"/>
              </w:rPr>
              <w:t>Paliatyviosios</w:t>
            </w:r>
            <w:proofErr w:type="spellEnd"/>
            <w:r w:rsidRPr="006F0718">
              <w:rPr>
                <w:rFonts w:ascii="Times New Roman" w:hAnsi="Times New Roman"/>
                <w:sz w:val="24"/>
                <w:szCs w:val="24"/>
              </w:rPr>
              <w:t xml:space="preserve"> pagalbos paslaugos</w:t>
            </w:r>
          </w:p>
        </w:tc>
      </w:tr>
      <w:tr w:rsidR="00485EC2" w:rsidRPr="003B444A">
        <w:trPr>
          <w:cantSplit/>
          <w:trHeight w:hRule="exact" w:val="690"/>
        </w:trPr>
        <w:tc>
          <w:tcPr>
            <w:tcW w:w="431" w:type="pct"/>
            <w:vMerge/>
          </w:tcPr>
          <w:p w:rsidR="00485EC2" w:rsidRPr="006F0718" w:rsidRDefault="00485EC2" w:rsidP="00956990">
            <w:pPr>
              <w:spacing w:line="240" w:lineRule="auto"/>
              <w:rPr>
                <w:rFonts w:ascii="Times New Roman" w:hAnsi="Times New Roman"/>
                <w:sz w:val="24"/>
                <w:szCs w:val="24"/>
              </w:rPr>
            </w:pPr>
          </w:p>
        </w:tc>
        <w:tc>
          <w:tcPr>
            <w:tcW w:w="1721" w:type="pct"/>
            <w:vMerge/>
          </w:tcPr>
          <w:p w:rsidR="00485EC2" w:rsidRPr="006F0718" w:rsidRDefault="00485EC2" w:rsidP="00956990">
            <w:pPr>
              <w:spacing w:line="240" w:lineRule="auto"/>
              <w:rPr>
                <w:rFonts w:ascii="Times New Roman" w:hAnsi="Times New Roman"/>
                <w:sz w:val="24"/>
                <w:szCs w:val="24"/>
              </w:rPr>
            </w:pPr>
          </w:p>
        </w:tc>
        <w:tc>
          <w:tcPr>
            <w:tcW w:w="2848" w:type="pct"/>
          </w:tcPr>
          <w:p w:rsidR="00485EC2" w:rsidRPr="006F0718" w:rsidRDefault="00485EC2" w:rsidP="00956990">
            <w:pPr>
              <w:spacing w:line="240" w:lineRule="auto"/>
              <w:rPr>
                <w:rFonts w:ascii="Times New Roman" w:hAnsi="Times New Roman"/>
                <w:sz w:val="24"/>
                <w:szCs w:val="24"/>
              </w:rPr>
            </w:pPr>
            <w:r w:rsidRPr="006F0718">
              <w:rPr>
                <w:rFonts w:ascii="Times New Roman" w:hAnsi="Times New Roman"/>
                <w:sz w:val="24"/>
                <w:szCs w:val="24"/>
              </w:rPr>
              <w:t>Aktyviojo gydymo paslaugos suaugusiems, sergantiems terapinio profilio ligomis</w:t>
            </w:r>
          </w:p>
        </w:tc>
      </w:tr>
      <w:tr w:rsidR="00485EC2" w:rsidRPr="003B444A">
        <w:trPr>
          <w:cantSplit/>
          <w:trHeight w:hRule="exact" w:val="340"/>
        </w:trPr>
        <w:tc>
          <w:tcPr>
            <w:tcW w:w="431" w:type="pct"/>
            <w:vMerge/>
          </w:tcPr>
          <w:p w:rsidR="00485EC2" w:rsidRPr="006F0718" w:rsidRDefault="00485EC2" w:rsidP="00956990">
            <w:pPr>
              <w:spacing w:line="240" w:lineRule="auto"/>
              <w:rPr>
                <w:rFonts w:ascii="Times New Roman" w:hAnsi="Times New Roman"/>
                <w:sz w:val="24"/>
                <w:szCs w:val="24"/>
              </w:rPr>
            </w:pPr>
          </w:p>
        </w:tc>
        <w:tc>
          <w:tcPr>
            <w:tcW w:w="1721" w:type="pct"/>
            <w:vMerge/>
          </w:tcPr>
          <w:p w:rsidR="00485EC2" w:rsidRPr="006F0718" w:rsidRDefault="00485EC2" w:rsidP="00956990">
            <w:pPr>
              <w:spacing w:line="240" w:lineRule="auto"/>
              <w:rPr>
                <w:rFonts w:ascii="Times New Roman" w:hAnsi="Times New Roman"/>
                <w:sz w:val="24"/>
                <w:szCs w:val="24"/>
              </w:rPr>
            </w:pPr>
          </w:p>
        </w:tc>
        <w:tc>
          <w:tcPr>
            <w:tcW w:w="2848" w:type="pct"/>
          </w:tcPr>
          <w:p w:rsidR="00485EC2" w:rsidRPr="006F0718" w:rsidRDefault="00485EC2" w:rsidP="00956990">
            <w:pPr>
              <w:spacing w:line="240" w:lineRule="auto"/>
              <w:rPr>
                <w:rFonts w:ascii="Times New Roman" w:hAnsi="Times New Roman"/>
                <w:sz w:val="24"/>
                <w:szCs w:val="24"/>
              </w:rPr>
            </w:pPr>
            <w:r w:rsidRPr="006F0718">
              <w:rPr>
                <w:rFonts w:ascii="Times New Roman" w:hAnsi="Times New Roman"/>
                <w:sz w:val="24"/>
                <w:szCs w:val="24"/>
              </w:rPr>
              <w:t>Reanimacija I-2 paslaugos</w:t>
            </w:r>
          </w:p>
        </w:tc>
      </w:tr>
      <w:tr w:rsidR="00485EC2" w:rsidRPr="003B444A">
        <w:trPr>
          <w:cantSplit/>
          <w:trHeight w:hRule="exact" w:val="340"/>
        </w:trPr>
        <w:tc>
          <w:tcPr>
            <w:tcW w:w="431" w:type="pct"/>
            <w:vMerge/>
          </w:tcPr>
          <w:p w:rsidR="00485EC2" w:rsidRPr="006F0718" w:rsidRDefault="00485EC2" w:rsidP="00956990">
            <w:pPr>
              <w:spacing w:line="240" w:lineRule="auto"/>
              <w:rPr>
                <w:rFonts w:ascii="Times New Roman" w:hAnsi="Times New Roman"/>
                <w:sz w:val="24"/>
                <w:szCs w:val="24"/>
              </w:rPr>
            </w:pPr>
          </w:p>
        </w:tc>
        <w:tc>
          <w:tcPr>
            <w:tcW w:w="1721" w:type="pct"/>
            <w:vMerge/>
          </w:tcPr>
          <w:p w:rsidR="00485EC2" w:rsidRPr="006F0718" w:rsidRDefault="00485EC2" w:rsidP="00956990">
            <w:pPr>
              <w:spacing w:line="240" w:lineRule="auto"/>
              <w:rPr>
                <w:rFonts w:ascii="Times New Roman" w:hAnsi="Times New Roman"/>
                <w:sz w:val="24"/>
                <w:szCs w:val="24"/>
              </w:rPr>
            </w:pPr>
          </w:p>
        </w:tc>
        <w:tc>
          <w:tcPr>
            <w:tcW w:w="2848" w:type="pct"/>
          </w:tcPr>
          <w:p w:rsidR="00485EC2" w:rsidRPr="00AB174C" w:rsidRDefault="00485EC2" w:rsidP="00485EC2">
            <w:pPr>
              <w:rPr>
                <w:rFonts w:ascii="Times New Roman" w:hAnsi="Times New Roman"/>
                <w:sz w:val="24"/>
                <w:szCs w:val="24"/>
              </w:rPr>
            </w:pPr>
            <w:proofErr w:type="spellStart"/>
            <w:r w:rsidRPr="00AB174C">
              <w:rPr>
                <w:rFonts w:ascii="Times New Roman" w:hAnsi="Times New Roman"/>
                <w:sz w:val="24"/>
                <w:szCs w:val="24"/>
              </w:rPr>
              <w:t>Geriatrijos</w:t>
            </w:r>
            <w:proofErr w:type="spellEnd"/>
          </w:p>
        </w:tc>
      </w:tr>
      <w:tr w:rsidR="00AE765D" w:rsidRPr="003B444A">
        <w:trPr>
          <w:cantSplit/>
          <w:trHeight w:hRule="exact" w:val="340"/>
        </w:trPr>
        <w:tc>
          <w:tcPr>
            <w:tcW w:w="431" w:type="pct"/>
          </w:tcPr>
          <w:p w:rsidR="00AE765D" w:rsidRPr="006F0718" w:rsidRDefault="00013A79" w:rsidP="00956990">
            <w:pPr>
              <w:spacing w:line="240" w:lineRule="auto"/>
              <w:rPr>
                <w:rFonts w:ascii="Times New Roman" w:hAnsi="Times New Roman"/>
                <w:sz w:val="24"/>
                <w:szCs w:val="24"/>
              </w:rPr>
            </w:pPr>
            <w:r w:rsidRPr="006F0718">
              <w:rPr>
                <w:rFonts w:ascii="Times New Roman" w:hAnsi="Times New Roman"/>
                <w:sz w:val="24"/>
                <w:szCs w:val="24"/>
              </w:rPr>
              <w:t>4</w:t>
            </w:r>
            <w:r w:rsidR="00AE765D" w:rsidRPr="006F0718">
              <w:rPr>
                <w:rFonts w:ascii="Times New Roman" w:hAnsi="Times New Roman"/>
                <w:sz w:val="24"/>
                <w:szCs w:val="24"/>
              </w:rPr>
              <w:t>.</w:t>
            </w:r>
          </w:p>
        </w:tc>
        <w:tc>
          <w:tcPr>
            <w:tcW w:w="1721" w:type="pct"/>
          </w:tcPr>
          <w:p w:rsidR="00AE765D" w:rsidRPr="006F0718" w:rsidRDefault="00AE765D" w:rsidP="00956990">
            <w:pPr>
              <w:spacing w:line="240" w:lineRule="auto"/>
              <w:rPr>
                <w:rFonts w:ascii="Times New Roman" w:hAnsi="Times New Roman"/>
                <w:sz w:val="24"/>
                <w:szCs w:val="24"/>
              </w:rPr>
            </w:pPr>
            <w:r w:rsidRPr="006F0718">
              <w:rPr>
                <w:rFonts w:ascii="Times New Roman" w:hAnsi="Times New Roman"/>
                <w:sz w:val="24"/>
                <w:szCs w:val="24"/>
              </w:rPr>
              <w:t>Odontologijos skyrius</w:t>
            </w:r>
          </w:p>
        </w:tc>
        <w:tc>
          <w:tcPr>
            <w:tcW w:w="2848" w:type="pct"/>
          </w:tcPr>
          <w:p w:rsidR="00AE765D" w:rsidRPr="006F0718" w:rsidRDefault="000539DF" w:rsidP="00956990">
            <w:pPr>
              <w:spacing w:line="240" w:lineRule="auto"/>
              <w:rPr>
                <w:rFonts w:ascii="Times New Roman" w:hAnsi="Times New Roman"/>
                <w:sz w:val="24"/>
                <w:szCs w:val="24"/>
              </w:rPr>
            </w:pPr>
            <w:r w:rsidRPr="006F0718">
              <w:rPr>
                <w:rFonts w:ascii="Times New Roman" w:hAnsi="Times New Roman"/>
                <w:sz w:val="24"/>
                <w:szCs w:val="24"/>
              </w:rPr>
              <w:t>Dantų protezavimo</w:t>
            </w:r>
            <w:r w:rsidR="00A828FB" w:rsidRPr="006F0718">
              <w:rPr>
                <w:rFonts w:ascii="Times New Roman" w:hAnsi="Times New Roman"/>
                <w:sz w:val="24"/>
                <w:szCs w:val="24"/>
              </w:rPr>
              <w:t xml:space="preserve"> paslaugos</w:t>
            </w:r>
          </w:p>
        </w:tc>
      </w:tr>
      <w:tr w:rsidR="00AE765D" w:rsidRPr="003B444A">
        <w:trPr>
          <w:cantSplit/>
          <w:trHeight w:hRule="exact" w:val="340"/>
        </w:trPr>
        <w:tc>
          <w:tcPr>
            <w:tcW w:w="431" w:type="pct"/>
          </w:tcPr>
          <w:p w:rsidR="00AE765D" w:rsidRPr="006F0718" w:rsidRDefault="00013A79" w:rsidP="00956990">
            <w:pPr>
              <w:spacing w:line="240" w:lineRule="auto"/>
              <w:rPr>
                <w:rFonts w:ascii="Times New Roman" w:hAnsi="Times New Roman"/>
                <w:sz w:val="24"/>
                <w:szCs w:val="24"/>
              </w:rPr>
            </w:pPr>
            <w:r w:rsidRPr="006F0718">
              <w:rPr>
                <w:rFonts w:ascii="Times New Roman" w:hAnsi="Times New Roman"/>
                <w:sz w:val="24"/>
                <w:szCs w:val="24"/>
              </w:rPr>
              <w:t>5</w:t>
            </w:r>
            <w:r w:rsidR="00AE765D" w:rsidRPr="006F0718">
              <w:rPr>
                <w:rFonts w:ascii="Times New Roman" w:hAnsi="Times New Roman"/>
                <w:sz w:val="24"/>
                <w:szCs w:val="24"/>
              </w:rPr>
              <w:t>.</w:t>
            </w:r>
          </w:p>
        </w:tc>
        <w:tc>
          <w:tcPr>
            <w:tcW w:w="1721" w:type="pct"/>
          </w:tcPr>
          <w:p w:rsidR="00AE765D" w:rsidRPr="006F0718" w:rsidRDefault="00AE765D" w:rsidP="00956990">
            <w:pPr>
              <w:spacing w:line="240" w:lineRule="auto"/>
              <w:rPr>
                <w:rFonts w:ascii="Times New Roman" w:hAnsi="Times New Roman"/>
                <w:sz w:val="24"/>
                <w:szCs w:val="24"/>
              </w:rPr>
            </w:pPr>
            <w:r w:rsidRPr="006F0718">
              <w:rPr>
                <w:rFonts w:ascii="Times New Roman" w:hAnsi="Times New Roman"/>
                <w:sz w:val="24"/>
                <w:szCs w:val="24"/>
              </w:rPr>
              <w:t>Administracija</w:t>
            </w:r>
          </w:p>
        </w:tc>
        <w:tc>
          <w:tcPr>
            <w:tcW w:w="2848" w:type="pct"/>
          </w:tcPr>
          <w:p w:rsidR="00AE765D" w:rsidRPr="006F0718" w:rsidRDefault="00AB174C" w:rsidP="00956990">
            <w:pPr>
              <w:spacing w:line="240" w:lineRule="auto"/>
              <w:rPr>
                <w:rFonts w:ascii="Times New Roman" w:hAnsi="Times New Roman"/>
                <w:sz w:val="24"/>
                <w:szCs w:val="24"/>
              </w:rPr>
            </w:pPr>
            <w:r>
              <w:rPr>
                <w:rFonts w:ascii="Times New Roman" w:hAnsi="Times New Roman"/>
                <w:sz w:val="24"/>
                <w:szCs w:val="24"/>
              </w:rPr>
              <w:t>Direktorius, d</w:t>
            </w:r>
            <w:r w:rsidR="00A828FB" w:rsidRPr="006F0718">
              <w:rPr>
                <w:rFonts w:ascii="Times New Roman" w:hAnsi="Times New Roman"/>
                <w:sz w:val="24"/>
                <w:szCs w:val="24"/>
              </w:rPr>
              <w:t>irektoriaus pavaduotojas gydymui</w:t>
            </w:r>
          </w:p>
        </w:tc>
      </w:tr>
      <w:tr w:rsidR="00AE765D" w:rsidRPr="003B444A">
        <w:trPr>
          <w:cantSplit/>
          <w:trHeight w:hRule="exact" w:val="340"/>
        </w:trPr>
        <w:tc>
          <w:tcPr>
            <w:tcW w:w="431" w:type="pct"/>
          </w:tcPr>
          <w:p w:rsidR="00AE765D" w:rsidRPr="006F0718" w:rsidRDefault="00013A79" w:rsidP="00956990">
            <w:pPr>
              <w:spacing w:line="240" w:lineRule="auto"/>
              <w:rPr>
                <w:rFonts w:ascii="Times New Roman" w:hAnsi="Times New Roman"/>
                <w:sz w:val="24"/>
                <w:szCs w:val="24"/>
              </w:rPr>
            </w:pPr>
            <w:r w:rsidRPr="006F0718">
              <w:rPr>
                <w:rFonts w:ascii="Times New Roman" w:hAnsi="Times New Roman"/>
                <w:sz w:val="24"/>
                <w:szCs w:val="24"/>
              </w:rPr>
              <w:t>6</w:t>
            </w:r>
            <w:r w:rsidR="00AE765D" w:rsidRPr="006F0718">
              <w:rPr>
                <w:rFonts w:ascii="Times New Roman" w:hAnsi="Times New Roman"/>
                <w:sz w:val="24"/>
                <w:szCs w:val="24"/>
              </w:rPr>
              <w:t>.</w:t>
            </w:r>
          </w:p>
        </w:tc>
        <w:tc>
          <w:tcPr>
            <w:tcW w:w="1721" w:type="pct"/>
          </w:tcPr>
          <w:p w:rsidR="00AE765D" w:rsidRPr="006F0718" w:rsidRDefault="00A828FB" w:rsidP="00956990">
            <w:pPr>
              <w:spacing w:line="240" w:lineRule="auto"/>
              <w:rPr>
                <w:rFonts w:ascii="Times New Roman" w:hAnsi="Times New Roman"/>
                <w:sz w:val="24"/>
                <w:szCs w:val="24"/>
              </w:rPr>
            </w:pPr>
            <w:r w:rsidRPr="006F0718">
              <w:rPr>
                <w:rFonts w:ascii="Times New Roman" w:hAnsi="Times New Roman"/>
                <w:sz w:val="24"/>
                <w:szCs w:val="24"/>
              </w:rPr>
              <w:t>Slaugytojų padalinys</w:t>
            </w:r>
          </w:p>
        </w:tc>
        <w:tc>
          <w:tcPr>
            <w:tcW w:w="2848" w:type="pct"/>
          </w:tcPr>
          <w:p w:rsidR="00AE765D" w:rsidRPr="006F0718" w:rsidRDefault="00A828FB" w:rsidP="00956990">
            <w:pPr>
              <w:spacing w:line="240" w:lineRule="auto"/>
              <w:rPr>
                <w:rFonts w:ascii="Times New Roman" w:hAnsi="Times New Roman"/>
                <w:sz w:val="24"/>
                <w:szCs w:val="24"/>
              </w:rPr>
            </w:pPr>
            <w:r w:rsidRPr="006F0718">
              <w:rPr>
                <w:rFonts w:ascii="Times New Roman" w:hAnsi="Times New Roman"/>
                <w:sz w:val="24"/>
                <w:szCs w:val="24"/>
              </w:rPr>
              <w:t>Slaugytojų paslaugos</w:t>
            </w:r>
          </w:p>
        </w:tc>
      </w:tr>
      <w:tr w:rsidR="00A828FB" w:rsidRPr="003B444A">
        <w:trPr>
          <w:cantSplit/>
          <w:trHeight w:hRule="exact" w:val="293"/>
        </w:trPr>
        <w:tc>
          <w:tcPr>
            <w:tcW w:w="431" w:type="pct"/>
          </w:tcPr>
          <w:p w:rsidR="00A828FB" w:rsidRPr="006F0718" w:rsidRDefault="00013A79" w:rsidP="00956990">
            <w:pPr>
              <w:spacing w:line="240" w:lineRule="auto"/>
              <w:rPr>
                <w:rFonts w:ascii="Times New Roman" w:hAnsi="Times New Roman"/>
                <w:sz w:val="24"/>
                <w:szCs w:val="24"/>
              </w:rPr>
            </w:pPr>
            <w:r w:rsidRPr="006F0718">
              <w:rPr>
                <w:rFonts w:ascii="Times New Roman" w:hAnsi="Times New Roman"/>
                <w:sz w:val="24"/>
                <w:szCs w:val="24"/>
              </w:rPr>
              <w:t>7</w:t>
            </w:r>
            <w:r w:rsidR="00A828FB" w:rsidRPr="006F0718">
              <w:rPr>
                <w:rFonts w:ascii="Times New Roman" w:hAnsi="Times New Roman"/>
                <w:sz w:val="24"/>
                <w:szCs w:val="24"/>
              </w:rPr>
              <w:t>.</w:t>
            </w:r>
          </w:p>
        </w:tc>
        <w:tc>
          <w:tcPr>
            <w:tcW w:w="1721" w:type="pct"/>
          </w:tcPr>
          <w:p w:rsidR="00A828FB" w:rsidRPr="006F0718" w:rsidRDefault="00A828FB" w:rsidP="007C6E73">
            <w:pPr>
              <w:spacing w:line="240" w:lineRule="auto"/>
              <w:rPr>
                <w:rFonts w:ascii="Times New Roman" w:hAnsi="Times New Roman"/>
                <w:sz w:val="24"/>
                <w:szCs w:val="24"/>
              </w:rPr>
            </w:pPr>
            <w:r w:rsidRPr="006F0718">
              <w:rPr>
                <w:rFonts w:ascii="Times New Roman" w:hAnsi="Times New Roman"/>
                <w:sz w:val="24"/>
                <w:szCs w:val="24"/>
              </w:rPr>
              <w:t xml:space="preserve">Buhalterinės apskaitos </w:t>
            </w:r>
            <w:r w:rsidR="00AF3A0C" w:rsidRPr="006F0718">
              <w:rPr>
                <w:rFonts w:ascii="Times New Roman" w:hAnsi="Times New Roman"/>
                <w:sz w:val="24"/>
                <w:szCs w:val="24"/>
              </w:rPr>
              <w:t>p</w:t>
            </w:r>
            <w:r w:rsidRPr="006F0718">
              <w:rPr>
                <w:rFonts w:ascii="Times New Roman" w:hAnsi="Times New Roman"/>
                <w:sz w:val="24"/>
                <w:szCs w:val="24"/>
              </w:rPr>
              <w:t>adalinys</w:t>
            </w:r>
          </w:p>
        </w:tc>
        <w:tc>
          <w:tcPr>
            <w:tcW w:w="2848" w:type="pct"/>
          </w:tcPr>
          <w:p w:rsidR="00A828FB" w:rsidRPr="006F0718" w:rsidRDefault="00AF3A0C" w:rsidP="00956990">
            <w:pPr>
              <w:spacing w:line="240" w:lineRule="auto"/>
              <w:rPr>
                <w:rFonts w:ascii="Times New Roman" w:hAnsi="Times New Roman"/>
                <w:sz w:val="24"/>
                <w:szCs w:val="24"/>
              </w:rPr>
            </w:pPr>
            <w:r w:rsidRPr="006F0718">
              <w:rPr>
                <w:rFonts w:ascii="Times New Roman" w:hAnsi="Times New Roman"/>
                <w:sz w:val="24"/>
                <w:szCs w:val="24"/>
              </w:rPr>
              <w:t>Vyr. buhalteris, ekonomistas, buhalteris</w:t>
            </w:r>
          </w:p>
        </w:tc>
      </w:tr>
      <w:tr w:rsidR="00A828FB" w:rsidRPr="003B444A" w:rsidTr="002E6C5F">
        <w:trPr>
          <w:cantSplit/>
          <w:trHeight w:hRule="exact" w:val="1405"/>
        </w:trPr>
        <w:tc>
          <w:tcPr>
            <w:tcW w:w="431" w:type="pct"/>
          </w:tcPr>
          <w:p w:rsidR="00A828FB" w:rsidRPr="006F0718" w:rsidRDefault="00013A79" w:rsidP="00956990">
            <w:pPr>
              <w:spacing w:line="240" w:lineRule="auto"/>
              <w:rPr>
                <w:rFonts w:ascii="Times New Roman" w:hAnsi="Times New Roman"/>
                <w:sz w:val="24"/>
                <w:szCs w:val="24"/>
              </w:rPr>
            </w:pPr>
            <w:r w:rsidRPr="006F0718">
              <w:rPr>
                <w:rFonts w:ascii="Times New Roman" w:hAnsi="Times New Roman"/>
                <w:sz w:val="24"/>
                <w:szCs w:val="24"/>
              </w:rPr>
              <w:t>8</w:t>
            </w:r>
            <w:r w:rsidR="00A828FB" w:rsidRPr="006F0718">
              <w:rPr>
                <w:rFonts w:ascii="Times New Roman" w:hAnsi="Times New Roman"/>
                <w:sz w:val="24"/>
                <w:szCs w:val="24"/>
              </w:rPr>
              <w:t>.</w:t>
            </w:r>
          </w:p>
        </w:tc>
        <w:tc>
          <w:tcPr>
            <w:tcW w:w="1721" w:type="pct"/>
          </w:tcPr>
          <w:p w:rsidR="00A828FB" w:rsidRPr="006F0718" w:rsidRDefault="00A828FB" w:rsidP="00956990">
            <w:pPr>
              <w:spacing w:line="240" w:lineRule="auto"/>
              <w:rPr>
                <w:rFonts w:ascii="Times New Roman" w:hAnsi="Times New Roman"/>
                <w:sz w:val="24"/>
                <w:szCs w:val="24"/>
              </w:rPr>
            </w:pPr>
            <w:r w:rsidRPr="006F0718">
              <w:rPr>
                <w:rFonts w:ascii="Times New Roman" w:hAnsi="Times New Roman"/>
                <w:sz w:val="24"/>
                <w:szCs w:val="24"/>
              </w:rPr>
              <w:t>Bendras</w:t>
            </w:r>
            <w:r w:rsidR="00AB174C">
              <w:rPr>
                <w:rFonts w:ascii="Times New Roman" w:hAnsi="Times New Roman"/>
                <w:sz w:val="24"/>
                <w:szCs w:val="24"/>
              </w:rPr>
              <w:t>is</w:t>
            </w:r>
            <w:r w:rsidRPr="006F0718">
              <w:rPr>
                <w:rFonts w:ascii="Times New Roman" w:hAnsi="Times New Roman"/>
                <w:sz w:val="24"/>
                <w:szCs w:val="24"/>
              </w:rPr>
              <w:t xml:space="preserve"> padalinys</w:t>
            </w:r>
          </w:p>
        </w:tc>
        <w:tc>
          <w:tcPr>
            <w:tcW w:w="2848" w:type="pct"/>
          </w:tcPr>
          <w:p w:rsidR="00A828FB" w:rsidRPr="006F0718" w:rsidRDefault="00D22000" w:rsidP="00956990">
            <w:pPr>
              <w:spacing w:line="240" w:lineRule="auto"/>
              <w:rPr>
                <w:rFonts w:ascii="Times New Roman" w:hAnsi="Times New Roman"/>
                <w:sz w:val="24"/>
                <w:szCs w:val="24"/>
              </w:rPr>
            </w:pPr>
            <w:r w:rsidRPr="006F0718">
              <w:rPr>
                <w:rFonts w:ascii="Times New Roman" w:hAnsi="Times New Roman"/>
                <w:sz w:val="24"/>
                <w:szCs w:val="24"/>
              </w:rPr>
              <w:t xml:space="preserve">Bendrojo padalinio vadovas, </w:t>
            </w:r>
            <w:r w:rsidR="00942084" w:rsidRPr="006F0718">
              <w:rPr>
                <w:rFonts w:ascii="Times New Roman" w:hAnsi="Times New Roman"/>
                <w:sz w:val="24"/>
                <w:szCs w:val="24"/>
              </w:rPr>
              <w:t xml:space="preserve">sveikatos </w:t>
            </w:r>
            <w:r w:rsidR="00AF3A0C" w:rsidRPr="006F0718">
              <w:rPr>
                <w:rFonts w:ascii="Times New Roman" w:hAnsi="Times New Roman"/>
                <w:sz w:val="24"/>
                <w:szCs w:val="24"/>
              </w:rPr>
              <w:t>statist</w:t>
            </w:r>
            <w:r w:rsidR="00A21765" w:rsidRPr="006F0718">
              <w:rPr>
                <w:rFonts w:ascii="Times New Roman" w:hAnsi="Times New Roman"/>
                <w:sz w:val="24"/>
                <w:szCs w:val="24"/>
              </w:rPr>
              <w:t xml:space="preserve">ikas, viešųjų pirkimų specialistas, personalo specialistas, mašininkė, kompiuterinių sistemų specialistas, biuro administratorius, darbuotojų saugos ir </w:t>
            </w:r>
            <w:r w:rsidR="002E6C5F" w:rsidRPr="006F0718">
              <w:rPr>
                <w:rFonts w:ascii="Times New Roman" w:hAnsi="Times New Roman"/>
                <w:sz w:val="24"/>
                <w:szCs w:val="24"/>
              </w:rPr>
              <w:t>sveikatos specialistas, archyvarė</w:t>
            </w:r>
          </w:p>
        </w:tc>
      </w:tr>
      <w:tr w:rsidR="00A828FB" w:rsidRPr="003B444A">
        <w:trPr>
          <w:cantSplit/>
          <w:trHeight w:hRule="exact" w:val="340"/>
        </w:trPr>
        <w:tc>
          <w:tcPr>
            <w:tcW w:w="431" w:type="pct"/>
          </w:tcPr>
          <w:p w:rsidR="00A828FB" w:rsidRPr="006F0718" w:rsidRDefault="00013A79" w:rsidP="00956990">
            <w:pPr>
              <w:spacing w:line="240" w:lineRule="auto"/>
              <w:rPr>
                <w:rFonts w:ascii="Times New Roman" w:hAnsi="Times New Roman"/>
                <w:sz w:val="24"/>
                <w:szCs w:val="24"/>
              </w:rPr>
            </w:pPr>
            <w:r w:rsidRPr="006F0718">
              <w:rPr>
                <w:rFonts w:ascii="Times New Roman" w:hAnsi="Times New Roman"/>
                <w:sz w:val="24"/>
                <w:szCs w:val="24"/>
              </w:rPr>
              <w:t>9</w:t>
            </w:r>
            <w:r w:rsidR="00A828FB" w:rsidRPr="006F0718">
              <w:rPr>
                <w:rFonts w:ascii="Times New Roman" w:hAnsi="Times New Roman"/>
                <w:sz w:val="24"/>
                <w:szCs w:val="24"/>
              </w:rPr>
              <w:t>.</w:t>
            </w:r>
          </w:p>
        </w:tc>
        <w:tc>
          <w:tcPr>
            <w:tcW w:w="1721" w:type="pct"/>
          </w:tcPr>
          <w:p w:rsidR="00A828FB" w:rsidRPr="006F0718" w:rsidRDefault="00A828FB" w:rsidP="007C6E73">
            <w:pPr>
              <w:spacing w:line="240" w:lineRule="auto"/>
              <w:rPr>
                <w:rFonts w:ascii="Times New Roman" w:hAnsi="Times New Roman"/>
                <w:sz w:val="24"/>
                <w:szCs w:val="24"/>
              </w:rPr>
            </w:pPr>
            <w:r w:rsidRPr="006F0718">
              <w:rPr>
                <w:rFonts w:ascii="Times New Roman" w:hAnsi="Times New Roman"/>
                <w:sz w:val="24"/>
                <w:szCs w:val="24"/>
              </w:rPr>
              <w:t>Ūkio padalinys</w:t>
            </w:r>
          </w:p>
        </w:tc>
        <w:tc>
          <w:tcPr>
            <w:tcW w:w="2848" w:type="pct"/>
          </w:tcPr>
          <w:p w:rsidR="00A828FB" w:rsidRPr="006F0718" w:rsidRDefault="005530A2" w:rsidP="00956990">
            <w:pPr>
              <w:spacing w:line="240" w:lineRule="auto"/>
              <w:rPr>
                <w:rFonts w:ascii="Times New Roman" w:hAnsi="Times New Roman"/>
                <w:sz w:val="24"/>
                <w:szCs w:val="24"/>
              </w:rPr>
            </w:pPr>
            <w:r w:rsidRPr="006F0718">
              <w:rPr>
                <w:rFonts w:ascii="Times New Roman" w:hAnsi="Times New Roman"/>
                <w:sz w:val="24"/>
                <w:szCs w:val="24"/>
              </w:rPr>
              <w:t>Aptarnaujantis personalas</w:t>
            </w:r>
          </w:p>
        </w:tc>
      </w:tr>
    </w:tbl>
    <w:p w:rsidR="00E12A4D" w:rsidRPr="004F5680" w:rsidRDefault="00E23F56" w:rsidP="006F0718">
      <w:pPr>
        <w:ind w:left="1067"/>
        <w:jc w:val="center"/>
        <w:rPr>
          <w:rFonts w:ascii="Times New Roman" w:hAnsi="Times New Roman"/>
          <w:sz w:val="24"/>
          <w:szCs w:val="24"/>
        </w:rPr>
      </w:pPr>
      <w:r>
        <w:rPr>
          <w:rStyle w:val="Antrat4Diagrama"/>
          <w:rFonts w:ascii="Times New Roman" w:hAnsi="Times New Roman"/>
          <w:bCs/>
          <w:szCs w:val="28"/>
        </w:rPr>
        <w:tab/>
      </w:r>
    </w:p>
    <w:p w:rsidR="006F0718" w:rsidRPr="0024055C" w:rsidRDefault="00BF3D4A" w:rsidP="003970ED">
      <w:pPr>
        <w:pStyle w:val="Sraopastraipa"/>
        <w:numPr>
          <w:ilvl w:val="1"/>
          <w:numId w:val="42"/>
        </w:numPr>
        <w:jc w:val="center"/>
        <w:rPr>
          <w:rFonts w:ascii="Times New Roman" w:eastAsia="Calibri" w:hAnsi="Times New Roman"/>
          <w:b/>
          <w:bCs/>
          <w:sz w:val="28"/>
          <w:szCs w:val="28"/>
        </w:rPr>
      </w:pPr>
      <w:r>
        <w:rPr>
          <w:rFonts w:ascii="Times New Roman" w:eastAsia="Calibri" w:hAnsi="Times New Roman"/>
          <w:b/>
          <w:bCs/>
          <w:sz w:val="28"/>
          <w:szCs w:val="28"/>
        </w:rPr>
        <w:t xml:space="preserve">. </w:t>
      </w:r>
      <w:r w:rsidR="006F0718" w:rsidRPr="0024055C">
        <w:rPr>
          <w:rFonts w:ascii="Times New Roman" w:eastAsia="Calibri" w:hAnsi="Times New Roman"/>
          <w:b/>
          <w:bCs/>
          <w:sz w:val="28"/>
          <w:szCs w:val="28"/>
        </w:rPr>
        <w:t>Žmoniškieji ištekliai. Informacija apie ligoninės personalą</w:t>
      </w:r>
    </w:p>
    <w:p w:rsidR="006F0718" w:rsidRPr="006F0718" w:rsidRDefault="006F0718" w:rsidP="00763CAC">
      <w:pPr>
        <w:tabs>
          <w:tab w:val="left" w:pos="851"/>
        </w:tabs>
        <w:spacing w:after="0" w:line="360" w:lineRule="auto"/>
        <w:jc w:val="both"/>
        <w:rPr>
          <w:rFonts w:ascii="Times New Roman" w:eastAsia="Calibri" w:hAnsi="Times New Roman"/>
          <w:sz w:val="24"/>
          <w:szCs w:val="24"/>
        </w:rPr>
      </w:pPr>
      <w:r w:rsidRPr="006F0718">
        <w:rPr>
          <w:rFonts w:ascii="Times New Roman" w:eastAsia="Calibri" w:hAnsi="Times New Roman"/>
          <w:b/>
          <w:bCs/>
          <w:sz w:val="28"/>
          <w:szCs w:val="28"/>
        </w:rPr>
        <w:tab/>
      </w:r>
      <w:r w:rsidRPr="006F0718">
        <w:rPr>
          <w:rFonts w:ascii="Times New Roman" w:eastAsia="Calibri" w:hAnsi="Times New Roman"/>
          <w:sz w:val="24"/>
          <w:szCs w:val="24"/>
        </w:rPr>
        <w:t>Nuo 2012-03-15 direktoriaus pareigas eiti rajono tarybos sprendimu paskirtas Tomas Skučas. 2014-01-01 ligoninėje dirbo 147 darbuotojai, o 2014-12-31 dirbo 149 darbuotojai.</w:t>
      </w:r>
    </w:p>
    <w:p w:rsidR="006F0718" w:rsidRPr="006F0718" w:rsidRDefault="006F0718" w:rsidP="006F0718">
      <w:pPr>
        <w:spacing w:after="0" w:line="360" w:lineRule="auto"/>
        <w:jc w:val="both"/>
        <w:rPr>
          <w:rFonts w:ascii="Times New Roman" w:eastAsia="Calibri" w:hAnsi="Times New Roman"/>
          <w:sz w:val="24"/>
          <w:szCs w:val="24"/>
        </w:rPr>
      </w:pPr>
      <w:r w:rsidRPr="006F0718">
        <w:rPr>
          <w:rFonts w:ascii="Times New Roman" w:eastAsia="Calibri" w:hAnsi="Times New Roman"/>
          <w:sz w:val="24"/>
          <w:szCs w:val="24"/>
        </w:rPr>
        <w:t>Per 2014 metus įdarbin</w:t>
      </w:r>
      <w:r>
        <w:rPr>
          <w:rFonts w:ascii="Times New Roman" w:eastAsia="Calibri" w:hAnsi="Times New Roman"/>
          <w:sz w:val="24"/>
          <w:szCs w:val="24"/>
        </w:rPr>
        <w:t>ti nauji specialistai:</w:t>
      </w:r>
      <w:r w:rsidR="00AB174C">
        <w:rPr>
          <w:rFonts w:ascii="Times New Roman" w:eastAsia="Calibri" w:hAnsi="Times New Roman"/>
          <w:sz w:val="24"/>
          <w:szCs w:val="24"/>
        </w:rPr>
        <w:t xml:space="preserve"> </w:t>
      </w:r>
      <w:r w:rsidR="005D27AD">
        <w:rPr>
          <w:rFonts w:ascii="Times New Roman" w:eastAsia="Calibri" w:hAnsi="Times New Roman"/>
          <w:sz w:val="24"/>
          <w:szCs w:val="24"/>
        </w:rPr>
        <w:t>f</w:t>
      </w:r>
      <w:r w:rsidRPr="006F0718">
        <w:rPr>
          <w:rFonts w:ascii="Times New Roman" w:eastAsia="Calibri" w:hAnsi="Times New Roman"/>
          <w:sz w:val="24"/>
          <w:szCs w:val="24"/>
        </w:rPr>
        <w:t>izinės medicinos ir reabilitacijos gydytojas, vaikų ligų gydytojas, 2 vidaus ligų gydytojai.</w:t>
      </w:r>
    </w:p>
    <w:p w:rsidR="007C1812" w:rsidRPr="00372074" w:rsidRDefault="006F0718" w:rsidP="00372074">
      <w:pPr>
        <w:spacing w:after="0" w:line="360" w:lineRule="auto"/>
        <w:ind w:firstLine="851"/>
        <w:jc w:val="both"/>
        <w:rPr>
          <w:rFonts w:ascii="Times New Roman" w:eastAsia="Calibri" w:hAnsi="Times New Roman"/>
          <w:sz w:val="24"/>
          <w:szCs w:val="24"/>
        </w:rPr>
      </w:pPr>
      <w:r w:rsidRPr="006F0718">
        <w:rPr>
          <w:rFonts w:ascii="Times New Roman" w:eastAsia="Calibri" w:hAnsi="Times New Roman"/>
          <w:sz w:val="24"/>
          <w:szCs w:val="24"/>
        </w:rPr>
        <w:t>Ligoninėje dirbusių 2014 metais gydytojų amžiaus vidurkis – 59,02 metai, o 2013 m. – 5</w:t>
      </w:r>
      <w:r w:rsidR="00372074">
        <w:rPr>
          <w:rFonts w:ascii="Times New Roman" w:eastAsia="Calibri" w:hAnsi="Times New Roman"/>
          <w:sz w:val="24"/>
          <w:szCs w:val="24"/>
        </w:rPr>
        <w:t>7,58 metų, 2012 m. – 60,15 metų</w:t>
      </w:r>
    </w:p>
    <w:p w:rsidR="00CA4E79" w:rsidRPr="00372074" w:rsidRDefault="00CA4E79" w:rsidP="00372074">
      <w:pPr>
        <w:jc w:val="center"/>
        <w:rPr>
          <w:rFonts w:ascii="Times New Roman" w:eastAsia="Calibri" w:hAnsi="Times New Roman"/>
          <w:b/>
          <w:bCs/>
          <w:sz w:val="28"/>
          <w:szCs w:val="28"/>
        </w:rPr>
      </w:pPr>
      <w:r w:rsidRPr="00763CAC">
        <w:rPr>
          <w:rFonts w:ascii="Times New Roman" w:eastAsia="Calibri" w:hAnsi="Times New Roman"/>
          <w:b/>
          <w:bCs/>
          <w:sz w:val="28"/>
          <w:szCs w:val="28"/>
        </w:rPr>
        <w:t>Darbuotojų ir etatų skaičius 201</w:t>
      </w:r>
      <w:r w:rsidR="009348EC" w:rsidRPr="00763CAC">
        <w:rPr>
          <w:rFonts w:ascii="Times New Roman" w:eastAsia="Calibri" w:hAnsi="Times New Roman"/>
          <w:b/>
          <w:bCs/>
          <w:sz w:val="28"/>
          <w:szCs w:val="28"/>
        </w:rPr>
        <w:t>2</w:t>
      </w:r>
      <w:r w:rsidRPr="00763CAC">
        <w:rPr>
          <w:rFonts w:ascii="Times New Roman" w:eastAsia="Calibri" w:hAnsi="Times New Roman"/>
          <w:b/>
          <w:bCs/>
          <w:sz w:val="28"/>
          <w:szCs w:val="28"/>
        </w:rPr>
        <w:t>-201</w:t>
      </w:r>
      <w:r w:rsidR="009348EC" w:rsidRPr="00763CAC">
        <w:rPr>
          <w:rFonts w:ascii="Times New Roman" w:eastAsia="Calibri" w:hAnsi="Times New Roman"/>
          <w:b/>
          <w:bCs/>
          <w:sz w:val="28"/>
          <w:szCs w:val="28"/>
        </w:rPr>
        <w:t>3</w:t>
      </w:r>
      <w:r w:rsidRPr="00763CAC">
        <w:rPr>
          <w:rFonts w:ascii="Times New Roman" w:eastAsia="Calibri" w:hAnsi="Times New Roman"/>
          <w:b/>
          <w:bCs/>
          <w:sz w:val="28"/>
          <w:szCs w:val="28"/>
        </w:rPr>
        <w:t xml:space="preserve"> metais</w:t>
      </w:r>
      <w:r w:rsidR="007F4388" w:rsidRPr="00C2767A">
        <w:rPr>
          <w:rFonts w:ascii="Times New Roman" w:hAnsi="Times New Roman"/>
          <w:noProof/>
          <w:sz w:val="28"/>
          <w:szCs w:val="28"/>
          <w:lang w:eastAsia="lt-LT"/>
        </w:rPr>
        <w:drawing>
          <wp:inline distT="0" distB="0" distL="0" distR="0" wp14:anchorId="24614133" wp14:editId="420F06B0">
            <wp:extent cx="6120130" cy="2074620"/>
            <wp:effectExtent l="0" t="0" r="0" b="190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074620"/>
                    </a:xfrm>
                    <a:prstGeom prst="rect">
                      <a:avLst/>
                    </a:prstGeom>
                    <a:noFill/>
                    <a:ln>
                      <a:noFill/>
                    </a:ln>
                  </pic:spPr>
                </pic:pic>
              </a:graphicData>
            </a:graphic>
          </wp:inline>
        </w:drawing>
      </w:r>
    </w:p>
    <w:p w:rsidR="004539F0" w:rsidRDefault="004539F0" w:rsidP="00CA4E79">
      <w:pPr>
        <w:rPr>
          <w:rFonts w:eastAsia="Calibri"/>
          <w:color w:val="C00000"/>
        </w:rPr>
      </w:pPr>
    </w:p>
    <w:p w:rsidR="007C1812" w:rsidRDefault="007C1812" w:rsidP="00CA4E79">
      <w:pPr>
        <w:rPr>
          <w:rFonts w:ascii="Times New Roman" w:eastAsia="Calibri" w:hAnsi="Times New Roman"/>
          <w:b/>
          <w:bCs/>
          <w:color w:val="000000" w:themeColor="text1"/>
          <w:sz w:val="24"/>
          <w:szCs w:val="24"/>
        </w:rPr>
      </w:pPr>
    </w:p>
    <w:p w:rsidR="007C1812" w:rsidRPr="00537904" w:rsidRDefault="0098020E" w:rsidP="00537904">
      <w:pPr>
        <w:jc w:val="center"/>
        <w:rPr>
          <w:rFonts w:ascii="Times New Roman" w:eastAsia="Calibri" w:hAnsi="Times New Roman"/>
          <w:b/>
          <w:bCs/>
          <w:sz w:val="28"/>
          <w:szCs w:val="28"/>
        </w:rPr>
      </w:pPr>
      <w:r w:rsidRPr="00763CAC">
        <w:rPr>
          <w:rFonts w:ascii="Times New Roman" w:eastAsia="Calibri" w:hAnsi="Times New Roman"/>
          <w:b/>
          <w:bCs/>
          <w:sz w:val="28"/>
          <w:szCs w:val="28"/>
        </w:rPr>
        <w:t xml:space="preserve">Darbuotojų ir etatų skaičius </w:t>
      </w:r>
      <w:r w:rsidR="007D45C7" w:rsidRPr="00763CAC">
        <w:rPr>
          <w:rFonts w:ascii="Times New Roman" w:eastAsia="Calibri" w:hAnsi="Times New Roman"/>
          <w:b/>
          <w:bCs/>
          <w:sz w:val="28"/>
          <w:szCs w:val="28"/>
        </w:rPr>
        <w:t>2014 metais</w:t>
      </w:r>
    </w:p>
    <w:tbl>
      <w:tblPr>
        <w:tblW w:w="9746" w:type="dxa"/>
        <w:tblInd w:w="108" w:type="dxa"/>
        <w:tblLook w:val="0000" w:firstRow="0" w:lastRow="0" w:firstColumn="0" w:lastColumn="0" w:noHBand="0" w:noVBand="0"/>
      </w:tblPr>
      <w:tblGrid>
        <w:gridCol w:w="701"/>
        <w:gridCol w:w="1689"/>
        <w:gridCol w:w="988"/>
        <w:gridCol w:w="994"/>
        <w:gridCol w:w="997"/>
        <w:gridCol w:w="868"/>
        <w:gridCol w:w="968"/>
        <w:gridCol w:w="940"/>
        <w:gridCol w:w="759"/>
        <w:gridCol w:w="842"/>
      </w:tblGrid>
      <w:tr w:rsidR="00A44662" w:rsidRPr="00695824" w:rsidTr="00A44662">
        <w:trPr>
          <w:trHeight w:val="485"/>
        </w:trPr>
        <w:tc>
          <w:tcPr>
            <w:tcW w:w="701" w:type="dxa"/>
            <w:vMerge w:val="restart"/>
            <w:tcBorders>
              <w:top w:val="single" w:sz="4" w:space="0" w:color="auto"/>
              <w:left w:val="single" w:sz="4" w:space="0" w:color="auto"/>
              <w:right w:val="single" w:sz="4" w:space="0" w:color="auto"/>
            </w:tcBorders>
            <w:shd w:val="clear" w:color="auto" w:fill="auto"/>
            <w:noWrap/>
            <w:vAlign w:val="center"/>
          </w:tcPr>
          <w:p w:rsidR="00A44662" w:rsidRPr="007C1812" w:rsidRDefault="00A44662" w:rsidP="00A44662">
            <w:pPr>
              <w:spacing w:after="0"/>
              <w:rPr>
                <w:rFonts w:ascii="Times New Roman" w:hAnsi="Times New Roman"/>
                <w:b/>
                <w:sz w:val="20"/>
                <w:szCs w:val="20"/>
              </w:rPr>
            </w:pPr>
            <w:r w:rsidRPr="007C1812">
              <w:rPr>
                <w:rFonts w:ascii="Times New Roman" w:hAnsi="Times New Roman"/>
                <w:b/>
                <w:sz w:val="20"/>
                <w:szCs w:val="20"/>
              </w:rPr>
              <w:t>Eil. Nr.</w:t>
            </w:r>
          </w:p>
        </w:tc>
        <w:tc>
          <w:tcPr>
            <w:tcW w:w="1689" w:type="dxa"/>
            <w:tcBorders>
              <w:top w:val="single" w:sz="4" w:space="0" w:color="auto"/>
              <w:left w:val="nil"/>
              <w:bottom w:val="nil"/>
              <w:right w:val="single" w:sz="4" w:space="0" w:color="auto"/>
            </w:tcBorders>
            <w:shd w:val="clear" w:color="auto" w:fill="auto"/>
            <w:noWrap/>
            <w:vAlign w:val="center"/>
          </w:tcPr>
          <w:p w:rsidR="00A44662" w:rsidRPr="007C1812" w:rsidRDefault="00A44662" w:rsidP="00A44662">
            <w:pPr>
              <w:spacing w:after="0" w:line="240" w:lineRule="auto"/>
              <w:rPr>
                <w:rFonts w:ascii="Times New Roman" w:hAnsi="Times New Roman"/>
                <w:b/>
                <w:sz w:val="20"/>
                <w:szCs w:val="20"/>
              </w:rPr>
            </w:pPr>
            <w:r w:rsidRPr="007C1812">
              <w:rPr>
                <w:rFonts w:ascii="Times New Roman" w:hAnsi="Times New Roman"/>
                <w:b/>
                <w:sz w:val="20"/>
                <w:szCs w:val="20"/>
              </w:rPr>
              <w:t>Darbuotojų</w:t>
            </w:r>
          </w:p>
        </w:tc>
        <w:tc>
          <w:tcPr>
            <w:tcW w:w="1982" w:type="dxa"/>
            <w:gridSpan w:val="2"/>
            <w:tcBorders>
              <w:top w:val="single" w:sz="4" w:space="0" w:color="auto"/>
              <w:left w:val="single" w:sz="4" w:space="0" w:color="auto"/>
              <w:bottom w:val="nil"/>
              <w:right w:val="single" w:sz="4" w:space="0" w:color="auto"/>
            </w:tcBorders>
            <w:shd w:val="clear" w:color="auto" w:fill="auto"/>
            <w:noWrap/>
            <w:vAlign w:val="center"/>
          </w:tcPr>
          <w:p w:rsidR="00A44662" w:rsidRPr="007C1812" w:rsidRDefault="00A44662" w:rsidP="00A44662">
            <w:pPr>
              <w:spacing w:after="0"/>
              <w:rPr>
                <w:rFonts w:ascii="Times New Roman" w:hAnsi="Times New Roman"/>
                <w:b/>
                <w:sz w:val="20"/>
                <w:szCs w:val="20"/>
              </w:rPr>
            </w:pPr>
            <w:r w:rsidRPr="007C1812">
              <w:rPr>
                <w:rFonts w:ascii="Times New Roman" w:hAnsi="Times New Roman"/>
                <w:b/>
                <w:sz w:val="20"/>
                <w:szCs w:val="20"/>
              </w:rPr>
              <w:t>Etatų skaičius</w:t>
            </w:r>
          </w:p>
        </w:tc>
        <w:tc>
          <w:tcPr>
            <w:tcW w:w="3773" w:type="dxa"/>
            <w:gridSpan w:val="4"/>
            <w:tcBorders>
              <w:top w:val="single" w:sz="4" w:space="0" w:color="auto"/>
              <w:left w:val="single" w:sz="4" w:space="0" w:color="auto"/>
              <w:bottom w:val="single" w:sz="4" w:space="0" w:color="auto"/>
              <w:right w:val="nil"/>
            </w:tcBorders>
            <w:shd w:val="clear" w:color="auto" w:fill="auto"/>
            <w:noWrap/>
            <w:vAlign w:val="center"/>
          </w:tcPr>
          <w:p w:rsidR="00A44662" w:rsidRPr="007C1812" w:rsidRDefault="007C1812" w:rsidP="00A44662">
            <w:pPr>
              <w:spacing w:after="0"/>
              <w:jc w:val="center"/>
              <w:rPr>
                <w:rFonts w:ascii="Times New Roman" w:hAnsi="Times New Roman"/>
                <w:b/>
                <w:sz w:val="20"/>
                <w:szCs w:val="20"/>
              </w:rPr>
            </w:pPr>
            <w:r w:rsidRPr="007C1812">
              <w:rPr>
                <w:rFonts w:ascii="Times New Roman" w:hAnsi="Times New Roman"/>
                <w:b/>
                <w:sz w:val="20"/>
                <w:szCs w:val="20"/>
              </w:rPr>
              <w:t xml:space="preserve">                     </w:t>
            </w:r>
            <w:r w:rsidR="001920FB" w:rsidRPr="007C1812">
              <w:rPr>
                <w:rFonts w:ascii="Times New Roman" w:hAnsi="Times New Roman"/>
                <w:b/>
                <w:sz w:val="20"/>
                <w:szCs w:val="20"/>
              </w:rPr>
              <w:t>Darbuotojų skaičius</w:t>
            </w:r>
          </w:p>
        </w:tc>
        <w:tc>
          <w:tcPr>
            <w:tcW w:w="759" w:type="dxa"/>
            <w:tcBorders>
              <w:top w:val="single" w:sz="4" w:space="0" w:color="auto"/>
              <w:left w:val="nil"/>
              <w:bottom w:val="single" w:sz="4" w:space="0" w:color="auto"/>
              <w:right w:val="nil"/>
            </w:tcBorders>
            <w:shd w:val="clear" w:color="auto" w:fill="auto"/>
            <w:noWrap/>
            <w:vAlign w:val="center"/>
          </w:tcPr>
          <w:p w:rsidR="00A44662" w:rsidRPr="007C1812" w:rsidRDefault="00A44662" w:rsidP="00A44662">
            <w:pPr>
              <w:spacing w:after="0"/>
              <w:jc w:val="center"/>
              <w:rPr>
                <w:rFonts w:ascii="Times New Roman" w:hAnsi="Times New Roman"/>
                <w:b/>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A44662" w:rsidRPr="007C1812" w:rsidRDefault="00A44662" w:rsidP="00A44662">
            <w:pPr>
              <w:spacing w:after="0"/>
              <w:rPr>
                <w:rFonts w:ascii="Arial" w:hAnsi="Arial" w:cs="Arial"/>
                <w:b/>
                <w:sz w:val="20"/>
                <w:szCs w:val="20"/>
              </w:rPr>
            </w:pPr>
          </w:p>
        </w:tc>
      </w:tr>
      <w:tr w:rsidR="00695824" w:rsidRPr="00695824" w:rsidTr="00A44662">
        <w:trPr>
          <w:trHeight w:val="321"/>
        </w:trPr>
        <w:tc>
          <w:tcPr>
            <w:tcW w:w="701" w:type="dxa"/>
            <w:vMerge/>
            <w:tcBorders>
              <w:left w:val="single" w:sz="4" w:space="0" w:color="auto"/>
              <w:bottom w:val="single" w:sz="4" w:space="0" w:color="auto"/>
              <w:right w:val="single" w:sz="4" w:space="0" w:color="auto"/>
            </w:tcBorders>
            <w:shd w:val="clear" w:color="auto" w:fill="auto"/>
            <w:noWrap/>
            <w:vAlign w:val="center"/>
          </w:tcPr>
          <w:p w:rsidR="0098020E" w:rsidRPr="007C1812" w:rsidRDefault="0098020E" w:rsidP="00A44662">
            <w:pPr>
              <w:spacing w:after="0"/>
              <w:rPr>
                <w:rFonts w:ascii="Times New Roman" w:hAnsi="Times New Roman"/>
                <w:b/>
                <w:sz w:val="20"/>
                <w:szCs w:val="20"/>
              </w:rPr>
            </w:pPr>
          </w:p>
        </w:tc>
        <w:tc>
          <w:tcPr>
            <w:tcW w:w="1689" w:type="dxa"/>
            <w:tcBorders>
              <w:top w:val="nil"/>
              <w:left w:val="nil"/>
              <w:bottom w:val="single" w:sz="4" w:space="0" w:color="auto"/>
              <w:right w:val="single" w:sz="4" w:space="0" w:color="auto"/>
            </w:tcBorders>
            <w:shd w:val="clear" w:color="auto" w:fill="auto"/>
            <w:noWrap/>
            <w:vAlign w:val="center"/>
          </w:tcPr>
          <w:p w:rsidR="0098020E" w:rsidRPr="007C1812" w:rsidRDefault="0098020E" w:rsidP="00A44662">
            <w:pPr>
              <w:spacing w:after="0" w:line="240" w:lineRule="auto"/>
              <w:rPr>
                <w:rFonts w:ascii="Times New Roman" w:hAnsi="Times New Roman"/>
                <w:b/>
                <w:sz w:val="20"/>
                <w:szCs w:val="20"/>
              </w:rPr>
            </w:pPr>
            <w:r w:rsidRPr="007C1812">
              <w:rPr>
                <w:rFonts w:ascii="Times New Roman" w:hAnsi="Times New Roman"/>
                <w:b/>
                <w:sz w:val="20"/>
                <w:szCs w:val="20"/>
              </w:rPr>
              <w:t>kategorijos</w:t>
            </w:r>
          </w:p>
        </w:tc>
        <w:tc>
          <w:tcPr>
            <w:tcW w:w="988" w:type="dxa"/>
            <w:tcBorders>
              <w:top w:val="nil"/>
              <w:left w:val="nil"/>
              <w:bottom w:val="single" w:sz="4" w:space="0" w:color="auto"/>
              <w:right w:val="nil"/>
            </w:tcBorders>
            <w:shd w:val="clear" w:color="auto" w:fill="auto"/>
            <w:noWrap/>
            <w:vAlign w:val="center"/>
          </w:tcPr>
          <w:p w:rsidR="0098020E" w:rsidRPr="007C1812" w:rsidRDefault="0098020E" w:rsidP="00A44662">
            <w:pPr>
              <w:spacing w:after="0"/>
              <w:rPr>
                <w:rFonts w:ascii="Times New Roman" w:hAnsi="Times New Roman"/>
                <w:b/>
                <w:sz w:val="20"/>
                <w:szCs w:val="20"/>
              </w:rPr>
            </w:pPr>
          </w:p>
        </w:tc>
        <w:tc>
          <w:tcPr>
            <w:tcW w:w="994" w:type="dxa"/>
            <w:tcBorders>
              <w:top w:val="nil"/>
              <w:left w:val="nil"/>
              <w:bottom w:val="single" w:sz="4" w:space="0" w:color="auto"/>
              <w:right w:val="single" w:sz="4" w:space="0" w:color="auto"/>
            </w:tcBorders>
            <w:shd w:val="clear" w:color="auto" w:fill="auto"/>
            <w:noWrap/>
            <w:vAlign w:val="center"/>
          </w:tcPr>
          <w:p w:rsidR="0098020E" w:rsidRPr="007C1812" w:rsidRDefault="0098020E" w:rsidP="00A44662">
            <w:pPr>
              <w:spacing w:after="0"/>
              <w:rPr>
                <w:rFonts w:ascii="Times New Roman" w:hAnsi="Times New Roman"/>
                <w:b/>
                <w:sz w:val="20"/>
                <w:szCs w:val="20"/>
              </w:rPr>
            </w:pPr>
          </w:p>
        </w:tc>
        <w:tc>
          <w:tcPr>
            <w:tcW w:w="18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8020E" w:rsidRPr="007C1812" w:rsidRDefault="0098020E" w:rsidP="00A44662">
            <w:pPr>
              <w:spacing w:after="0"/>
              <w:rPr>
                <w:rFonts w:ascii="Times New Roman" w:hAnsi="Times New Roman"/>
                <w:b/>
                <w:sz w:val="20"/>
                <w:szCs w:val="20"/>
              </w:rPr>
            </w:pPr>
            <w:proofErr w:type="spellStart"/>
            <w:r w:rsidRPr="007C1812">
              <w:rPr>
                <w:rFonts w:ascii="Times New Roman" w:hAnsi="Times New Roman"/>
                <w:b/>
                <w:sz w:val="20"/>
                <w:szCs w:val="20"/>
              </w:rPr>
              <w:t>Pirmaeilininkai</w:t>
            </w:r>
            <w:proofErr w:type="spellEnd"/>
          </w:p>
        </w:tc>
        <w:tc>
          <w:tcPr>
            <w:tcW w:w="19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8020E" w:rsidRPr="007C1812" w:rsidRDefault="00695824" w:rsidP="00A44662">
            <w:pPr>
              <w:spacing w:after="0"/>
              <w:rPr>
                <w:rFonts w:ascii="Times New Roman" w:hAnsi="Times New Roman"/>
                <w:b/>
                <w:sz w:val="20"/>
                <w:szCs w:val="20"/>
              </w:rPr>
            </w:pPr>
            <w:r w:rsidRPr="007C1812">
              <w:rPr>
                <w:rFonts w:ascii="Times New Roman" w:hAnsi="Times New Roman"/>
                <w:b/>
                <w:sz w:val="20"/>
                <w:szCs w:val="20"/>
              </w:rPr>
              <w:t>Antraeilininka</w:t>
            </w:r>
            <w:r w:rsidR="0098020E" w:rsidRPr="007C1812">
              <w:rPr>
                <w:rFonts w:ascii="Times New Roman" w:hAnsi="Times New Roman"/>
                <w:b/>
                <w:sz w:val="20"/>
                <w:szCs w:val="20"/>
              </w:rPr>
              <w:t>i</w:t>
            </w:r>
          </w:p>
        </w:tc>
        <w:tc>
          <w:tcPr>
            <w:tcW w:w="759" w:type="dxa"/>
            <w:tcBorders>
              <w:top w:val="single" w:sz="4" w:space="0" w:color="auto"/>
              <w:left w:val="nil"/>
              <w:bottom w:val="single" w:sz="4" w:space="0" w:color="auto"/>
              <w:right w:val="nil"/>
            </w:tcBorders>
            <w:shd w:val="clear" w:color="auto" w:fill="auto"/>
            <w:noWrap/>
            <w:vAlign w:val="center"/>
          </w:tcPr>
          <w:p w:rsidR="0098020E" w:rsidRPr="007C1812" w:rsidRDefault="0098020E" w:rsidP="00A44662">
            <w:pPr>
              <w:spacing w:after="0"/>
              <w:rPr>
                <w:rFonts w:ascii="Times New Roman" w:hAnsi="Times New Roman"/>
                <w:b/>
                <w:sz w:val="20"/>
                <w:szCs w:val="20"/>
              </w:rPr>
            </w:pPr>
            <w:r w:rsidRPr="007C1812">
              <w:rPr>
                <w:rFonts w:ascii="Times New Roman" w:hAnsi="Times New Roman"/>
                <w:b/>
                <w:sz w:val="20"/>
                <w:szCs w:val="20"/>
              </w:rPr>
              <w:t>Viso</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98020E" w:rsidRPr="007C1812" w:rsidRDefault="0098020E" w:rsidP="00A44662">
            <w:pPr>
              <w:spacing w:after="0"/>
              <w:rPr>
                <w:rFonts w:ascii="Arial" w:hAnsi="Arial" w:cs="Arial"/>
                <w:b/>
                <w:sz w:val="20"/>
                <w:szCs w:val="20"/>
              </w:rPr>
            </w:pPr>
          </w:p>
        </w:tc>
      </w:tr>
      <w:tr w:rsidR="00695824" w:rsidRPr="001920FB" w:rsidTr="001920FB">
        <w:trPr>
          <w:cantSplit/>
          <w:trHeight w:val="1328"/>
        </w:trPr>
        <w:tc>
          <w:tcPr>
            <w:tcW w:w="701" w:type="dxa"/>
            <w:tcBorders>
              <w:top w:val="nil"/>
              <w:left w:val="single" w:sz="4" w:space="0" w:color="auto"/>
              <w:bottom w:val="single" w:sz="4" w:space="0" w:color="auto"/>
              <w:right w:val="single" w:sz="4" w:space="0" w:color="auto"/>
            </w:tcBorders>
            <w:shd w:val="clear" w:color="auto" w:fill="auto"/>
            <w:noWrap/>
            <w:vAlign w:val="bottom"/>
          </w:tcPr>
          <w:p w:rsidR="004539F0" w:rsidRPr="007C1812" w:rsidRDefault="004539F0" w:rsidP="002B0FBC">
            <w:pPr>
              <w:rPr>
                <w:rFonts w:ascii="Times New Roman" w:hAnsi="Times New Roman"/>
                <w:sz w:val="20"/>
                <w:szCs w:val="20"/>
              </w:rPr>
            </w:pPr>
            <w:r w:rsidRPr="007C1812">
              <w:rPr>
                <w:rFonts w:ascii="Times New Roman" w:hAnsi="Times New Roman"/>
                <w:sz w:val="20"/>
                <w:szCs w:val="20"/>
              </w:rPr>
              <w:t> </w:t>
            </w:r>
          </w:p>
        </w:tc>
        <w:tc>
          <w:tcPr>
            <w:tcW w:w="1689" w:type="dxa"/>
            <w:tcBorders>
              <w:top w:val="nil"/>
              <w:left w:val="nil"/>
              <w:bottom w:val="single" w:sz="4" w:space="0" w:color="auto"/>
              <w:right w:val="single" w:sz="4" w:space="0" w:color="auto"/>
            </w:tcBorders>
            <w:shd w:val="clear" w:color="auto" w:fill="auto"/>
            <w:noWrap/>
            <w:vAlign w:val="bottom"/>
          </w:tcPr>
          <w:p w:rsidR="004539F0" w:rsidRPr="007C1812" w:rsidRDefault="004539F0" w:rsidP="002B0FBC">
            <w:pPr>
              <w:rPr>
                <w:rFonts w:ascii="Times New Roman" w:hAnsi="Times New Roman"/>
                <w:sz w:val="20"/>
                <w:szCs w:val="20"/>
              </w:rPr>
            </w:pPr>
            <w:r w:rsidRPr="007C1812">
              <w:rPr>
                <w:rFonts w:ascii="Times New Roman" w:hAnsi="Times New Roman"/>
                <w:sz w:val="20"/>
                <w:szCs w:val="20"/>
              </w:rPr>
              <w:t> </w:t>
            </w:r>
          </w:p>
        </w:tc>
        <w:tc>
          <w:tcPr>
            <w:tcW w:w="988" w:type="dxa"/>
            <w:tcBorders>
              <w:top w:val="nil"/>
              <w:left w:val="nil"/>
              <w:bottom w:val="single" w:sz="4" w:space="0" w:color="auto"/>
              <w:right w:val="single" w:sz="4" w:space="0" w:color="auto"/>
            </w:tcBorders>
            <w:shd w:val="clear" w:color="auto" w:fill="auto"/>
            <w:noWrap/>
            <w:textDirection w:val="btLr"/>
            <w:vAlign w:val="bottom"/>
          </w:tcPr>
          <w:p w:rsidR="004539F0" w:rsidRPr="007C1812" w:rsidRDefault="004539F0" w:rsidP="002B0FBC">
            <w:pPr>
              <w:ind w:left="113" w:right="113"/>
              <w:jc w:val="right"/>
              <w:rPr>
                <w:rFonts w:ascii="Times New Roman" w:hAnsi="Times New Roman"/>
                <w:sz w:val="20"/>
                <w:szCs w:val="20"/>
              </w:rPr>
            </w:pPr>
            <w:r w:rsidRPr="007C1812">
              <w:rPr>
                <w:rFonts w:ascii="Times New Roman" w:hAnsi="Times New Roman"/>
                <w:sz w:val="20"/>
                <w:szCs w:val="20"/>
              </w:rPr>
              <w:t>2014.01.01</w:t>
            </w:r>
          </w:p>
        </w:tc>
        <w:tc>
          <w:tcPr>
            <w:tcW w:w="994" w:type="dxa"/>
            <w:tcBorders>
              <w:top w:val="nil"/>
              <w:left w:val="nil"/>
              <w:bottom w:val="single" w:sz="4" w:space="0" w:color="auto"/>
              <w:right w:val="single" w:sz="4" w:space="0" w:color="auto"/>
            </w:tcBorders>
            <w:shd w:val="clear" w:color="auto" w:fill="auto"/>
            <w:noWrap/>
            <w:textDirection w:val="btLr"/>
            <w:vAlign w:val="bottom"/>
          </w:tcPr>
          <w:p w:rsidR="004539F0" w:rsidRPr="007C1812" w:rsidRDefault="004539F0" w:rsidP="002B0FBC">
            <w:pPr>
              <w:ind w:left="113" w:right="113"/>
              <w:jc w:val="right"/>
              <w:rPr>
                <w:rFonts w:ascii="Times New Roman" w:hAnsi="Times New Roman"/>
                <w:sz w:val="20"/>
                <w:szCs w:val="20"/>
              </w:rPr>
            </w:pPr>
            <w:r w:rsidRPr="007C1812">
              <w:rPr>
                <w:rFonts w:ascii="Times New Roman" w:hAnsi="Times New Roman"/>
                <w:sz w:val="20"/>
                <w:szCs w:val="20"/>
              </w:rPr>
              <w:t>2014.12.31</w:t>
            </w:r>
          </w:p>
        </w:tc>
        <w:tc>
          <w:tcPr>
            <w:tcW w:w="997" w:type="dxa"/>
            <w:tcBorders>
              <w:top w:val="nil"/>
              <w:left w:val="nil"/>
              <w:bottom w:val="single" w:sz="4" w:space="0" w:color="auto"/>
              <w:right w:val="single" w:sz="4" w:space="0" w:color="auto"/>
            </w:tcBorders>
            <w:shd w:val="clear" w:color="auto" w:fill="auto"/>
            <w:noWrap/>
            <w:textDirection w:val="btLr"/>
            <w:vAlign w:val="bottom"/>
          </w:tcPr>
          <w:p w:rsidR="004539F0" w:rsidRPr="007C1812" w:rsidRDefault="004539F0" w:rsidP="002B0FBC">
            <w:pPr>
              <w:ind w:left="113" w:right="113"/>
              <w:jc w:val="right"/>
              <w:rPr>
                <w:rFonts w:ascii="Times New Roman" w:hAnsi="Times New Roman"/>
                <w:sz w:val="20"/>
                <w:szCs w:val="20"/>
              </w:rPr>
            </w:pPr>
            <w:r w:rsidRPr="007C1812">
              <w:rPr>
                <w:rFonts w:ascii="Times New Roman" w:hAnsi="Times New Roman"/>
                <w:sz w:val="20"/>
                <w:szCs w:val="20"/>
              </w:rPr>
              <w:t>2014.01.01</w:t>
            </w:r>
          </w:p>
        </w:tc>
        <w:tc>
          <w:tcPr>
            <w:tcW w:w="868" w:type="dxa"/>
            <w:tcBorders>
              <w:top w:val="nil"/>
              <w:left w:val="nil"/>
              <w:bottom w:val="single" w:sz="4" w:space="0" w:color="auto"/>
              <w:right w:val="single" w:sz="4" w:space="0" w:color="auto"/>
            </w:tcBorders>
            <w:shd w:val="clear" w:color="auto" w:fill="auto"/>
            <w:noWrap/>
            <w:textDirection w:val="btLr"/>
            <w:vAlign w:val="bottom"/>
          </w:tcPr>
          <w:p w:rsidR="004539F0" w:rsidRPr="007C1812" w:rsidRDefault="004539F0" w:rsidP="002B0FBC">
            <w:pPr>
              <w:ind w:left="113" w:right="113"/>
              <w:jc w:val="right"/>
              <w:rPr>
                <w:rFonts w:ascii="Times New Roman" w:hAnsi="Times New Roman"/>
                <w:sz w:val="20"/>
                <w:szCs w:val="20"/>
              </w:rPr>
            </w:pPr>
            <w:r w:rsidRPr="007C1812">
              <w:rPr>
                <w:rFonts w:ascii="Times New Roman" w:hAnsi="Times New Roman"/>
                <w:sz w:val="20"/>
                <w:szCs w:val="20"/>
              </w:rPr>
              <w:t>2014.12.31</w:t>
            </w:r>
          </w:p>
        </w:tc>
        <w:tc>
          <w:tcPr>
            <w:tcW w:w="968" w:type="dxa"/>
            <w:tcBorders>
              <w:top w:val="nil"/>
              <w:left w:val="nil"/>
              <w:bottom w:val="single" w:sz="4" w:space="0" w:color="auto"/>
              <w:right w:val="single" w:sz="4" w:space="0" w:color="auto"/>
            </w:tcBorders>
            <w:shd w:val="clear" w:color="auto" w:fill="auto"/>
            <w:noWrap/>
            <w:textDirection w:val="btLr"/>
            <w:vAlign w:val="bottom"/>
          </w:tcPr>
          <w:p w:rsidR="004539F0" w:rsidRPr="007C1812" w:rsidRDefault="004539F0" w:rsidP="002B0FBC">
            <w:pPr>
              <w:ind w:left="113" w:right="113"/>
              <w:jc w:val="right"/>
              <w:rPr>
                <w:rFonts w:ascii="Times New Roman" w:hAnsi="Times New Roman"/>
                <w:sz w:val="20"/>
                <w:szCs w:val="20"/>
              </w:rPr>
            </w:pPr>
            <w:r w:rsidRPr="007C1812">
              <w:rPr>
                <w:rFonts w:ascii="Times New Roman" w:hAnsi="Times New Roman"/>
                <w:sz w:val="20"/>
                <w:szCs w:val="20"/>
              </w:rPr>
              <w:t>2014.01.01</w:t>
            </w:r>
          </w:p>
        </w:tc>
        <w:tc>
          <w:tcPr>
            <w:tcW w:w="940" w:type="dxa"/>
            <w:tcBorders>
              <w:top w:val="nil"/>
              <w:left w:val="nil"/>
              <w:bottom w:val="single" w:sz="4" w:space="0" w:color="auto"/>
              <w:right w:val="single" w:sz="4" w:space="0" w:color="auto"/>
            </w:tcBorders>
            <w:shd w:val="clear" w:color="auto" w:fill="auto"/>
            <w:noWrap/>
            <w:textDirection w:val="btLr"/>
            <w:vAlign w:val="bottom"/>
          </w:tcPr>
          <w:p w:rsidR="004539F0" w:rsidRPr="007C1812" w:rsidRDefault="004539F0" w:rsidP="002B0FBC">
            <w:pPr>
              <w:ind w:left="113" w:right="113"/>
              <w:jc w:val="right"/>
              <w:rPr>
                <w:rFonts w:ascii="Times New Roman" w:hAnsi="Times New Roman"/>
                <w:sz w:val="20"/>
                <w:szCs w:val="20"/>
              </w:rPr>
            </w:pPr>
            <w:r w:rsidRPr="007C1812">
              <w:rPr>
                <w:rFonts w:ascii="Times New Roman" w:hAnsi="Times New Roman"/>
                <w:sz w:val="20"/>
                <w:szCs w:val="20"/>
              </w:rPr>
              <w:t>2014.12.31</w:t>
            </w:r>
          </w:p>
        </w:tc>
        <w:tc>
          <w:tcPr>
            <w:tcW w:w="759" w:type="dxa"/>
            <w:tcBorders>
              <w:top w:val="nil"/>
              <w:left w:val="nil"/>
              <w:bottom w:val="single" w:sz="4" w:space="0" w:color="auto"/>
              <w:right w:val="single" w:sz="4" w:space="0" w:color="auto"/>
            </w:tcBorders>
            <w:shd w:val="clear" w:color="auto" w:fill="auto"/>
            <w:noWrap/>
            <w:textDirection w:val="btLr"/>
            <w:vAlign w:val="bottom"/>
          </w:tcPr>
          <w:p w:rsidR="004539F0" w:rsidRPr="007C1812" w:rsidRDefault="004539F0" w:rsidP="002B0FBC">
            <w:pPr>
              <w:ind w:left="113" w:right="113"/>
              <w:jc w:val="right"/>
              <w:rPr>
                <w:rFonts w:ascii="Times New Roman" w:hAnsi="Times New Roman"/>
                <w:sz w:val="20"/>
                <w:szCs w:val="20"/>
              </w:rPr>
            </w:pPr>
            <w:r w:rsidRPr="007C1812">
              <w:rPr>
                <w:rFonts w:ascii="Times New Roman" w:hAnsi="Times New Roman"/>
                <w:sz w:val="20"/>
                <w:szCs w:val="20"/>
              </w:rPr>
              <w:t>2014.01.01</w:t>
            </w:r>
          </w:p>
        </w:tc>
        <w:tc>
          <w:tcPr>
            <w:tcW w:w="842" w:type="dxa"/>
            <w:tcBorders>
              <w:top w:val="nil"/>
              <w:left w:val="nil"/>
              <w:bottom w:val="single" w:sz="4" w:space="0" w:color="auto"/>
              <w:right w:val="single" w:sz="4" w:space="0" w:color="auto"/>
            </w:tcBorders>
            <w:shd w:val="clear" w:color="auto" w:fill="auto"/>
            <w:noWrap/>
            <w:textDirection w:val="btLr"/>
            <w:vAlign w:val="bottom"/>
          </w:tcPr>
          <w:p w:rsidR="004539F0" w:rsidRPr="007C1812" w:rsidRDefault="004539F0" w:rsidP="002B0FBC">
            <w:pPr>
              <w:ind w:left="113" w:right="113"/>
              <w:jc w:val="right"/>
              <w:rPr>
                <w:rFonts w:ascii="Times New Roman" w:hAnsi="Times New Roman"/>
                <w:sz w:val="20"/>
                <w:szCs w:val="20"/>
              </w:rPr>
            </w:pPr>
            <w:r w:rsidRPr="007C1812">
              <w:rPr>
                <w:rFonts w:ascii="Times New Roman" w:hAnsi="Times New Roman"/>
                <w:sz w:val="20"/>
                <w:szCs w:val="20"/>
              </w:rPr>
              <w:t>2014.12.31</w:t>
            </w:r>
          </w:p>
        </w:tc>
      </w:tr>
      <w:tr w:rsidR="00695824" w:rsidRPr="00A44662" w:rsidTr="007C1812">
        <w:trPr>
          <w:trHeight w:val="283"/>
        </w:trPr>
        <w:tc>
          <w:tcPr>
            <w:tcW w:w="701" w:type="dxa"/>
            <w:tcBorders>
              <w:top w:val="nil"/>
              <w:left w:val="single" w:sz="4" w:space="0" w:color="auto"/>
              <w:bottom w:val="single" w:sz="4" w:space="0" w:color="auto"/>
              <w:right w:val="single" w:sz="4" w:space="0" w:color="auto"/>
            </w:tcBorders>
            <w:shd w:val="clear" w:color="auto" w:fill="auto"/>
            <w:noWrap/>
            <w:vAlign w:val="bottom"/>
          </w:tcPr>
          <w:p w:rsidR="004539F0" w:rsidRPr="007C1812" w:rsidRDefault="004539F0" w:rsidP="007C1812">
            <w:pPr>
              <w:spacing w:after="0"/>
              <w:rPr>
                <w:rFonts w:ascii="Times New Roman" w:hAnsi="Times New Roman"/>
                <w:sz w:val="20"/>
                <w:szCs w:val="20"/>
              </w:rPr>
            </w:pPr>
            <w:r w:rsidRPr="007C1812">
              <w:rPr>
                <w:rFonts w:ascii="Times New Roman" w:hAnsi="Times New Roman"/>
                <w:sz w:val="20"/>
                <w:szCs w:val="20"/>
              </w:rPr>
              <w:t>1.</w:t>
            </w:r>
          </w:p>
        </w:tc>
        <w:tc>
          <w:tcPr>
            <w:tcW w:w="1689" w:type="dxa"/>
            <w:tcBorders>
              <w:top w:val="nil"/>
              <w:left w:val="nil"/>
              <w:bottom w:val="single" w:sz="4" w:space="0" w:color="auto"/>
              <w:right w:val="single" w:sz="4" w:space="0" w:color="auto"/>
            </w:tcBorders>
            <w:shd w:val="clear" w:color="auto" w:fill="auto"/>
            <w:noWrap/>
            <w:vAlign w:val="bottom"/>
          </w:tcPr>
          <w:p w:rsidR="004539F0" w:rsidRPr="007C1812" w:rsidRDefault="004539F0" w:rsidP="007C1812">
            <w:pPr>
              <w:spacing w:after="0"/>
              <w:rPr>
                <w:rFonts w:ascii="Times New Roman" w:hAnsi="Times New Roman"/>
                <w:sz w:val="20"/>
                <w:szCs w:val="20"/>
              </w:rPr>
            </w:pPr>
            <w:r w:rsidRPr="007C1812">
              <w:rPr>
                <w:rFonts w:ascii="Times New Roman" w:hAnsi="Times New Roman"/>
                <w:sz w:val="20"/>
                <w:szCs w:val="20"/>
              </w:rPr>
              <w:t>Gydytojai</w:t>
            </w:r>
          </w:p>
        </w:tc>
        <w:tc>
          <w:tcPr>
            <w:tcW w:w="988"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26,505</w:t>
            </w:r>
          </w:p>
        </w:tc>
        <w:tc>
          <w:tcPr>
            <w:tcW w:w="994"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25,745</w:t>
            </w:r>
          </w:p>
        </w:tc>
        <w:tc>
          <w:tcPr>
            <w:tcW w:w="997"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18</w:t>
            </w:r>
          </w:p>
        </w:tc>
        <w:tc>
          <w:tcPr>
            <w:tcW w:w="868"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20</w:t>
            </w:r>
          </w:p>
        </w:tc>
        <w:tc>
          <w:tcPr>
            <w:tcW w:w="968"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22</w:t>
            </w:r>
          </w:p>
        </w:tc>
        <w:tc>
          <w:tcPr>
            <w:tcW w:w="940"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19</w:t>
            </w:r>
          </w:p>
        </w:tc>
        <w:tc>
          <w:tcPr>
            <w:tcW w:w="759"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40</w:t>
            </w:r>
          </w:p>
        </w:tc>
        <w:tc>
          <w:tcPr>
            <w:tcW w:w="842"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39</w:t>
            </w:r>
          </w:p>
        </w:tc>
      </w:tr>
      <w:tr w:rsidR="00695824" w:rsidRPr="00A44662" w:rsidTr="00695824">
        <w:trPr>
          <w:trHeight w:val="241"/>
        </w:trPr>
        <w:tc>
          <w:tcPr>
            <w:tcW w:w="701" w:type="dxa"/>
            <w:tcBorders>
              <w:top w:val="nil"/>
              <w:left w:val="single" w:sz="4" w:space="0" w:color="auto"/>
              <w:bottom w:val="single" w:sz="4" w:space="0" w:color="auto"/>
              <w:right w:val="single" w:sz="4" w:space="0" w:color="auto"/>
            </w:tcBorders>
            <w:shd w:val="clear" w:color="auto" w:fill="auto"/>
            <w:noWrap/>
            <w:vAlign w:val="bottom"/>
          </w:tcPr>
          <w:p w:rsidR="004539F0" w:rsidRPr="007C1812" w:rsidRDefault="004539F0" w:rsidP="007C1812">
            <w:pPr>
              <w:spacing w:after="0"/>
              <w:rPr>
                <w:rFonts w:ascii="Times New Roman" w:hAnsi="Times New Roman"/>
                <w:sz w:val="20"/>
                <w:szCs w:val="20"/>
              </w:rPr>
            </w:pPr>
            <w:r w:rsidRPr="007C1812">
              <w:rPr>
                <w:rFonts w:ascii="Times New Roman" w:hAnsi="Times New Roman"/>
                <w:sz w:val="20"/>
                <w:szCs w:val="20"/>
              </w:rPr>
              <w:t>2.</w:t>
            </w:r>
          </w:p>
        </w:tc>
        <w:tc>
          <w:tcPr>
            <w:tcW w:w="1689" w:type="dxa"/>
            <w:tcBorders>
              <w:top w:val="nil"/>
              <w:left w:val="nil"/>
              <w:bottom w:val="single" w:sz="4" w:space="0" w:color="auto"/>
              <w:right w:val="single" w:sz="4" w:space="0" w:color="auto"/>
            </w:tcBorders>
            <w:shd w:val="clear" w:color="auto" w:fill="auto"/>
            <w:noWrap/>
            <w:vAlign w:val="bottom"/>
          </w:tcPr>
          <w:p w:rsidR="004539F0" w:rsidRPr="007C1812" w:rsidRDefault="004539F0" w:rsidP="007C1812">
            <w:pPr>
              <w:spacing w:after="0"/>
              <w:rPr>
                <w:rFonts w:ascii="Times New Roman" w:hAnsi="Times New Roman"/>
                <w:sz w:val="20"/>
                <w:szCs w:val="20"/>
              </w:rPr>
            </w:pPr>
            <w:r w:rsidRPr="007C1812">
              <w:rPr>
                <w:rFonts w:ascii="Times New Roman" w:hAnsi="Times New Roman"/>
                <w:sz w:val="20"/>
                <w:szCs w:val="20"/>
              </w:rPr>
              <w:t>Slaugytojai</w:t>
            </w:r>
          </w:p>
        </w:tc>
        <w:tc>
          <w:tcPr>
            <w:tcW w:w="988"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73</w:t>
            </w:r>
          </w:p>
        </w:tc>
        <w:tc>
          <w:tcPr>
            <w:tcW w:w="994"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73,35</w:t>
            </w:r>
          </w:p>
        </w:tc>
        <w:tc>
          <w:tcPr>
            <w:tcW w:w="997"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73</w:t>
            </w:r>
          </w:p>
        </w:tc>
        <w:tc>
          <w:tcPr>
            <w:tcW w:w="868"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75</w:t>
            </w:r>
          </w:p>
        </w:tc>
        <w:tc>
          <w:tcPr>
            <w:tcW w:w="968"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w:t>
            </w:r>
          </w:p>
        </w:tc>
        <w:tc>
          <w:tcPr>
            <w:tcW w:w="940"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w:t>
            </w:r>
          </w:p>
        </w:tc>
        <w:tc>
          <w:tcPr>
            <w:tcW w:w="759"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74</w:t>
            </w:r>
          </w:p>
        </w:tc>
        <w:tc>
          <w:tcPr>
            <w:tcW w:w="842"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76</w:t>
            </w:r>
          </w:p>
        </w:tc>
      </w:tr>
      <w:tr w:rsidR="00695824" w:rsidRPr="00A44662" w:rsidTr="00695824">
        <w:trPr>
          <w:trHeight w:val="241"/>
        </w:trPr>
        <w:tc>
          <w:tcPr>
            <w:tcW w:w="701" w:type="dxa"/>
            <w:tcBorders>
              <w:top w:val="nil"/>
              <w:left w:val="single" w:sz="4" w:space="0" w:color="auto"/>
              <w:bottom w:val="single" w:sz="4" w:space="0" w:color="auto"/>
              <w:right w:val="single" w:sz="4" w:space="0" w:color="auto"/>
            </w:tcBorders>
            <w:shd w:val="clear" w:color="auto" w:fill="auto"/>
            <w:noWrap/>
            <w:vAlign w:val="bottom"/>
          </w:tcPr>
          <w:p w:rsidR="004539F0" w:rsidRPr="007C1812" w:rsidRDefault="004539F0" w:rsidP="007C1812">
            <w:pPr>
              <w:spacing w:after="0"/>
              <w:rPr>
                <w:rFonts w:ascii="Times New Roman" w:hAnsi="Times New Roman"/>
                <w:sz w:val="20"/>
                <w:szCs w:val="20"/>
              </w:rPr>
            </w:pPr>
            <w:r w:rsidRPr="007C1812">
              <w:rPr>
                <w:rFonts w:ascii="Times New Roman" w:hAnsi="Times New Roman"/>
                <w:sz w:val="20"/>
                <w:szCs w:val="20"/>
              </w:rPr>
              <w:t>3.</w:t>
            </w:r>
          </w:p>
        </w:tc>
        <w:tc>
          <w:tcPr>
            <w:tcW w:w="1689" w:type="dxa"/>
            <w:tcBorders>
              <w:top w:val="nil"/>
              <w:left w:val="nil"/>
              <w:bottom w:val="single" w:sz="4" w:space="0" w:color="auto"/>
              <w:right w:val="single" w:sz="4" w:space="0" w:color="auto"/>
            </w:tcBorders>
            <w:shd w:val="clear" w:color="auto" w:fill="auto"/>
            <w:noWrap/>
            <w:vAlign w:val="bottom"/>
          </w:tcPr>
          <w:p w:rsidR="004539F0" w:rsidRPr="007C1812" w:rsidRDefault="004539F0" w:rsidP="007C1812">
            <w:pPr>
              <w:spacing w:after="0"/>
              <w:rPr>
                <w:rFonts w:ascii="Times New Roman" w:hAnsi="Times New Roman"/>
                <w:sz w:val="20"/>
                <w:szCs w:val="20"/>
              </w:rPr>
            </w:pPr>
            <w:r w:rsidRPr="007C1812">
              <w:rPr>
                <w:rFonts w:ascii="Times New Roman" w:hAnsi="Times New Roman"/>
                <w:sz w:val="20"/>
                <w:szCs w:val="20"/>
              </w:rPr>
              <w:t>Slaugytojų padėjėjai</w:t>
            </w:r>
          </w:p>
        </w:tc>
        <w:tc>
          <w:tcPr>
            <w:tcW w:w="988"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10,5</w:t>
            </w:r>
          </w:p>
        </w:tc>
        <w:tc>
          <w:tcPr>
            <w:tcW w:w="994"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9,5</w:t>
            </w:r>
          </w:p>
        </w:tc>
        <w:tc>
          <w:tcPr>
            <w:tcW w:w="997"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11</w:t>
            </w:r>
          </w:p>
        </w:tc>
        <w:tc>
          <w:tcPr>
            <w:tcW w:w="868"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10</w:t>
            </w:r>
          </w:p>
        </w:tc>
        <w:tc>
          <w:tcPr>
            <w:tcW w:w="968" w:type="dxa"/>
            <w:tcBorders>
              <w:top w:val="nil"/>
              <w:left w:val="nil"/>
              <w:bottom w:val="single" w:sz="4" w:space="0" w:color="auto"/>
              <w:right w:val="single" w:sz="4" w:space="0" w:color="auto"/>
            </w:tcBorders>
            <w:shd w:val="clear" w:color="auto" w:fill="auto"/>
            <w:noWrap/>
            <w:vAlign w:val="center"/>
          </w:tcPr>
          <w:p w:rsidR="004539F0" w:rsidRPr="007C1812" w:rsidRDefault="001920FB" w:rsidP="007C1812">
            <w:pPr>
              <w:spacing w:after="0"/>
              <w:jc w:val="center"/>
              <w:rPr>
                <w:rFonts w:ascii="Times New Roman" w:hAnsi="Times New Roman"/>
                <w:sz w:val="20"/>
                <w:szCs w:val="20"/>
              </w:rPr>
            </w:pPr>
            <w:r w:rsidRPr="007C1812">
              <w:rPr>
                <w:rFonts w:ascii="Times New Roman" w:hAnsi="Times New Roman"/>
                <w:sz w:val="20"/>
                <w:szCs w:val="20"/>
              </w:rPr>
              <w:t>-</w:t>
            </w:r>
          </w:p>
        </w:tc>
        <w:tc>
          <w:tcPr>
            <w:tcW w:w="940" w:type="dxa"/>
            <w:tcBorders>
              <w:top w:val="nil"/>
              <w:left w:val="nil"/>
              <w:bottom w:val="single" w:sz="4" w:space="0" w:color="auto"/>
              <w:right w:val="single" w:sz="4" w:space="0" w:color="auto"/>
            </w:tcBorders>
            <w:shd w:val="clear" w:color="auto" w:fill="auto"/>
            <w:noWrap/>
            <w:vAlign w:val="center"/>
          </w:tcPr>
          <w:p w:rsidR="004539F0" w:rsidRPr="007C1812" w:rsidRDefault="001920FB" w:rsidP="007C1812">
            <w:pPr>
              <w:spacing w:after="0"/>
              <w:jc w:val="center"/>
              <w:rPr>
                <w:rFonts w:ascii="Times New Roman" w:hAnsi="Times New Roman"/>
                <w:sz w:val="20"/>
                <w:szCs w:val="20"/>
              </w:rPr>
            </w:pPr>
            <w:r w:rsidRPr="007C1812">
              <w:rPr>
                <w:rFonts w:ascii="Times New Roman" w:hAnsi="Times New Roman"/>
                <w:sz w:val="20"/>
                <w:szCs w:val="20"/>
              </w:rPr>
              <w:t>-</w:t>
            </w:r>
          </w:p>
        </w:tc>
        <w:tc>
          <w:tcPr>
            <w:tcW w:w="759"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11</w:t>
            </w:r>
          </w:p>
        </w:tc>
        <w:tc>
          <w:tcPr>
            <w:tcW w:w="842"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10</w:t>
            </w:r>
          </w:p>
        </w:tc>
      </w:tr>
      <w:tr w:rsidR="00695824" w:rsidRPr="00A44662" w:rsidTr="00695824">
        <w:trPr>
          <w:trHeight w:val="241"/>
        </w:trPr>
        <w:tc>
          <w:tcPr>
            <w:tcW w:w="701" w:type="dxa"/>
            <w:tcBorders>
              <w:top w:val="nil"/>
              <w:left w:val="single" w:sz="4" w:space="0" w:color="auto"/>
              <w:bottom w:val="single" w:sz="4" w:space="0" w:color="auto"/>
              <w:right w:val="single" w:sz="4" w:space="0" w:color="auto"/>
            </w:tcBorders>
            <w:shd w:val="clear" w:color="auto" w:fill="auto"/>
            <w:noWrap/>
            <w:vAlign w:val="bottom"/>
          </w:tcPr>
          <w:p w:rsidR="004539F0" w:rsidRPr="007C1812" w:rsidRDefault="004539F0" w:rsidP="007C1812">
            <w:pPr>
              <w:spacing w:after="0"/>
              <w:rPr>
                <w:rFonts w:ascii="Times New Roman" w:hAnsi="Times New Roman"/>
                <w:sz w:val="20"/>
                <w:szCs w:val="20"/>
              </w:rPr>
            </w:pPr>
            <w:r w:rsidRPr="007C1812">
              <w:rPr>
                <w:rFonts w:ascii="Times New Roman" w:hAnsi="Times New Roman"/>
                <w:sz w:val="20"/>
                <w:szCs w:val="20"/>
              </w:rPr>
              <w:t>4.</w:t>
            </w:r>
          </w:p>
        </w:tc>
        <w:tc>
          <w:tcPr>
            <w:tcW w:w="1689" w:type="dxa"/>
            <w:tcBorders>
              <w:top w:val="nil"/>
              <w:left w:val="nil"/>
              <w:bottom w:val="single" w:sz="4" w:space="0" w:color="auto"/>
              <w:right w:val="single" w:sz="4" w:space="0" w:color="auto"/>
            </w:tcBorders>
            <w:shd w:val="clear" w:color="auto" w:fill="auto"/>
            <w:noWrap/>
            <w:vAlign w:val="bottom"/>
          </w:tcPr>
          <w:p w:rsidR="004539F0" w:rsidRPr="007C1812" w:rsidRDefault="004539F0" w:rsidP="007C1812">
            <w:pPr>
              <w:spacing w:after="0"/>
              <w:rPr>
                <w:rFonts w:ascii="Times New Roman" w:hAnsi="Times New Roman"/>
                <w:sz w:val="20"/>
                <w:szCs w:val="20"/>
              </w:rPr>
            </w:pPr>
            <w:r w:rsidRPr="007C1812">
              <w:rPr>
                <w:rFonts w:ascii="Times New Roman" w:hAnsi="Times New Roman"/>
                <w:sz w:val="20"/>
                <w:szCs w:val="20"/>
              </w:rPr>
              <w:t>Administracija</w:t>
            </w:r>
          </w:p>
        </w:tc>
        <w:tc>
          <w:tcPr>
            <w:tcW w:w="988"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1,5</w:t>
            </w:r>
          </w:p>
        </w:tc>
        <w:tc>
          <w:tcPr>
            <w:tcW w:w="994"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1,5</w:t>
            </w:r>
          </w:p>
        </w:tc>
        <w:tc>
          <w:tcPr>
            <w:tcW w:w="997"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2</w:t>
            </w:r>
          </w:p>
        </w:tc>
        <w:tc>
          <w:tcPr>
            <w:tcW w:w="868"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2</w:t>
            </w:r>
          </w:p>
        </w:tc>
        <w:tc>
          <w:tcPr>
            <w:tcW w:w="968" w:type="dxa"/>
            <w:tcBorders>
              <w:top w:val="nil"/>
              <w:left w:val="nil"/>
              <w:bottom w:val="single" w:sz="4" w:space="0" w:color="auto"/>
              <w:right w:val="single" w:sz="4" w:space="0" w:color="auto"/>
            </w:tcBorders>
            <w:shd w:val="clear" w:color="auto" w:fill="auto"/>
            <w:noWrap/>
            <w:vAlign w:val="center"/>
          </w:tcPr>
          <w:p w:rsidR="004539F0" w:rsidRPr="007C1812" w:rsidRDefault="001920FB" w:rsidP="007C1812">
            <w:pPr>
              <w:spacing w:after="0"/>
              <w:jc w:val="center"/>
              <w:rPr>
                <w:rFonts w:ascii="Times New Roman" w:hAnsi="Times New Roman"/>
                <w:sz w:val="20"/>
                <w:szCs w:val="20"/>
              </w:rPr>
            </w:pPr>
            <w:r w:rsidRPr="007C1812">
              <w:rPr>
                <w:rFonts w:ascii="Times New Roman" w:hAnsi="Times New Roman"/>
                <w:sz w:val="20"/>
                <w:szCs w:val="20"/>
              </w:rPr>
              <w:t>-</w:t>
            </w:r>
          </w:p>
        </w:tc>
        <w:tc>
          <w:tcPr>
            <w:tcW w:w="940" w:type="dxa"/>
            <w:tcBorders>
              <w:top w:val="nil"/>
              <w:left w:val="nil"/>
              <w:bottom w:val="single" w:sz="4" w:space="0" w:color="auto"/>
              <w:right w:val="single" w:sz="4" w:space="0" w:color="auto"/>
            </w:tcBorders>
            <w:shd w:val="clear" w:color="auto" w:fill="auto"/>
            <w:noWrap/>
            <w:vAlign w:val="center"/>
          </w:tcPr>
          <w:p w:rsidR="004539F0" w:rsidRPr="007C1812" w:rsidRDefault="001920FB" w:rsidP="007C1812">
            <w:pPr>
              <w:spacing w:after="0"/>
              <w:jc w:val="center"/>
              <w:rPr>
                <w:rFonts w:ascii="Times New Roman" w:hAnsi="Times New Roman"/>
                <w:sz w:val="20"/>
                <w:szCs w:val="20"/>
              </w:rPr>
            </w:pPr>
            <w:r w:rsidRPr="007C1812">
              <w:rPr>
                <w:rFonts w:ascii="Times New Roman" w:hAnsi="Times New Roman"/>
                <w:sz w:val="20"/>
                <w:szCs w:val="20"/>
              </w:rPr>
              <w:t>-</w:t>
            </w:r>
          </w:p>
        </w:tc>
        <w:tc>
          <w:tcPr>
            <w:tcW w:w="759"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2</w:t>
            </w:r>
          </w:p>
        </w:tc>
        <w:tc>
          <w:tcPr>
            <w:tcW w:w="842"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2</w:t>
            </w:r>
          </w:p>
        </w:tc>
      </w:tr>
      <w:tr w:rsidR="00695824" w:rsidRPr="00A44662" w:rsidTr="00695824">
        <w:trPr>
          <w:trHeight w:val="241"/>
        </w:trPr>
        <w:tc>
          <w:tcPr>
            <w:tcW w:w="701" w:type="dxa"/>
            <w:tcBorders>
              <w:top w:val="nil"/>
              <w:left w:val="single" w:sz="4" w:space="0" w:color="auto"/>
              <w:bottom w:val="single" w:sz="4" w:space="0" w:color="auto"/>
              <w:right w:val="single" w:sz="4" w:space="0" w:color="auto"/>
            </w:tcBorders>
            <w:shd w:val="clear" w:color="auto" w:fill="auto"/>
            <w:noWrap/>
            <w:vAlign w:val="bottom"/>
          </w:tcPr>
          <w:p w:rsidR="004539F0" w:rsidRPr="007C1812" w:rsidRDefault="004539F0" w:rsidP="007C1812">
            <w:pPr>
              <w:spacing w:after="0"/>
              <w:rPr>
                <w:rFonts w:ascii="Times New Roman" w:hAnsi="Times New Roman"/>
                <w:sz w:val="20"/>
                <w:szCs w:val="20"/>
              </w:rPr>
            </w:pPr>
            <w:r w:rsidRPr="007C1812">
              <w:rPr>
                <w:rFonts w:ascii="Times New Roman" w:hAnsi="Times New Roman"/>
                <w:sz w:val="20"/>
                <w:szCs w:val="20"/>
              </w:rPr>
              <w:t>5.</w:t>
            </w:r>
          </w:p>
        </w:tc>
        <w:tc>
          <w:tcPr>
            <w:tcW w:w="1689" w:type="dxa"/>
            <w:tcBorders>
              <w:top w:val="nil"/>
              <w:left w:val="nil"/>
              <w:bottom w:val="single" w:sz="4" w:space="0" w:color="auto"/>
              <w:right w:val="single" w:sz="4" w:space="0" w:color="auto"/>
            </w:tcBorders>
            <w:shd w:val="clear" w:color="auto" w:fill="auto"/>
            <w:noWrap/>
            <w:vAlign w:val="bottom"/>
          </w:tcPr>
          <w:p w:rsidR="004539F0" w:rsidRPr="007C1812" w:rsidRDefault="004539F0" w:rsidP="007C1812">
            <w:pPr>
              <w:spacing w:after="0"/>
              <w:rPr>
                <w:rFonts w:ascii="Times New Roman" w:hAnsi="Times New Roman"/>
                <w:sz w:val="20"/>
                <w:szCs w:val="20"/>
              </w:rPr>
            </w:pPr>
            <w:r w:rsidRPr="007C1812">
              <w:rPr>
                <w:rFonts w:ascii="Times New Roman" w:hAnsi="Times New Roman"/>
                <w:sz w:val="20"/>
                <w:szCs w:val="20"/>
              </w:rPr>
              <w:t>Kiti</w:t>
            </w:r>
          </w:p>
        </w:tc>
        <w:tc>
          <w:tcPr>
            <w:tcW w:w="988"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20,25</w:t>
            </w:r>
          </w:p>
        </w:tc>
        <w:tc>
          <w:tcPr>
            <w:tcW w:w="994"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21,25</w:t>
            </w:r>
          </w:p>
        </w:tc>
        <w:tc>
          <w:tcPr>
            <w:tcW w:w="997"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19</w:t>
            </w:r>
          </w:p>
        </w:tc>
        <w:tc>
          <w:tcPr>
            <w:tcW w:w="868"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21</w:t>
            </w:r>
          </w:p>
        </w:tc>
        <w:tc>
          <w:tcPr>
            <w:tcW w:w="968"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w:t>
            </w:r>
          </w:p>
        </w:tc>
        <w:tc>
          <w:tcPr>
            <w:tcW w:w="940"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w:t>
            </w:r>
          </w:p>
        </w:tc>
        <w:tc>
          <w:tcPr>
            <w:tcW w:w="759"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20</w:t>
            </w:r>
          </w:p>
        </w:tc>
        <w:tc>
          <w:tcPr>
            <w:tcW w:w="842"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22</w:t>
            </w:r>
          </w:p>
        </w:tc>
      </w:tr>
      <w:tr w:rsidR="00695824" w:rsidRPr="00A44662" w:rsidTr="00695824">
        <w:trPr>
          <w:trHeight w:val="241"/>
        </w:trPr>
        <w:tc>
          <w:tcPr>
            <w:tcW w:w="701" w:type="dxa"/>
            <w:tcBorders>
              <w:top w:val="nil"/>
              <w:left w:val="single" w:sz="4" w:space="0" w:color="auto"/>
              <w:bottom w:val="single" w:sz="4" w:space="0" w:color="auto"/>
              <w:right w:val="single" w:sz="4" w:space="0" w:color="auto"/>
            </w:tcBorders>
            <w:shd w:val="clear" w:color="auto" w:fill="auto"/>
            <w:noWrap/>
            <w:vAlign w:val="bottom"/>
          </w:tcPr>
          <w:p w:rsidR="004539F0" w:rsidRPr="007C1812" w:rsidRDefault="004539F0" w:rsidP="007C1812">
            <w:pPr>
              <w:spacing w:after="0"/>
              <w:rPr>
                <w:rFonts w:ascii="Times New Roman" w:hAnsi="Times New Roman"/>
                <w:sz w:val="20"/>
                <w:szCs w:val="20"/>
              </w:rPr>
            </w:pPr>
            <w:r w:rsidRPr="007C1812">
              <w:rPr>
                <w:rFonts w:ascii="Times New Roman" w:hAnsi="Times New Roman"/>
                <w:sz w:val="20"/>
                <w:szCs w:val="20"/>
              </w:rPr>
              <w:t> </w:t>
            </w:r>
          </w:p>
        </w:tc>
        <w:tc>
          <w:tcPr>
            <w:tcW w:w="1689" w:type="dxa"/>
            <w:tcBorders>
              <w:top w:val="nil"/>
              <w:left w:val="nil"/>
              <w:bottom w:val="single" w:sz="4" w:space="0" w:color="auto"/>
              <w:right w:val="single" w:sz="4" w:space="0" w:color="auto"/>
            </w:tcBorders>
            <w:shd w:val="clear" w:color="auto" w:fill="auto"/>
            <w:noWrap/>
            <w:vAlign w:val="bottom"/>
          </w:tcPr>
          <w:p w:rsidR="004539F0" w:rsidRPr="007C1812" w:rsidRDefault="004539F0" w:rsidP="007C1812">
            <w:pPr>
              <w:spacing w:after="0"/>
              <w:jc w:val="right"/>
              <w:rPr>
                <w:rFonts w:ascii="Times New Roman" w:hAnsi="Times New Roman"/>
                <w:b/>
                <w:bCs/>
                <w:sz w:val="20"/>
                <w:szCs w:val="20"/>
              </w:rPr>
            </w:pPr>
            <w:r w:rsidRPr="007C1812">
              <w:rPr>
                <w:rFonts w:ascii="Times New Roman" w:hAnsi="Times New Roman"/>
                <w:b/>
                <w:bCs/>
                <w:sz w:val="20"/>
                <w:szCs w:val="20"/>
              </w:rPr>
              <w:t>Iš viso</w:t>
            </w:r>
          </w:p>
        </w:tc>
        <w:tc>
          <w:tcPr>
            <w:tcW w:w="988"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131,755</w:t>
            </w:r>
          </w:p>
        </w:tc>
        <w:tc>
          <w:tcPr>
            <w:tcW w:w="994"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131,345</w:t>
            </w:r>
          </w:p>
        </w:tc>
        <w:tc>
          <w:tcPr>
            <w:tcW w:w="997"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123</w:t>
            </w:r>
          </w:p>
        </w:tc>
        <w:tc>
          <w:tcPr>
            <w:tcW w:w="868"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128</w:t>
            </w:r>
          </w:p>
        </w:tc>
        <w:tc>
          <w:tcPr>
            <w:tcW w:w="968"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24</w:t>
            </w:r>
          </w:p>
        </w:tc>
        <w:tc>
          <w:tcPr>
            <w:tcW w:w="940"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21</w:t>
            </w:r>
          </w:p>
        </w:tc>
        <w:tc>
          <w:tcPr>
            <w:tcW w:w="759"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147</w:t>
            </w:r>
          </w:p>
        </w:tc>
        <w:tc>
          <w:tcPr>
            <w:tcW w:w="842" w:type="dxa"/>
            <w:tcBorders>
              <w:top w:val="nil"/>
              <w:left w:val="nil"/>
              <w:bottom w:val="single" w:sz="4" w:space="0" w:color="auto"/>
              <w:right w:val="single" w:sz="4" w:space="0" w:color="auto"/>
            </w:tcBorders>
            <w:shd w:val="clear" w:color="auto" w:fill="auto"/>
            <w:noWrap/>
            <w:vAlign w:val="center"/>
          </w:tcPr>
          <w:p w:rsidR="004539F0" w:rsidRPr="007C1812" w:rsidRDefault="004539F0" w:rsidP="007C1812">
            <w:pPr>
              <w:spacing w:after="0"/>
              <w:jc w:val="center"/>
              <w:rPr>
                <w:rFonts w:ascii="Times New Roman" w:hAnsi="Times New Roman"/>
                <w:sz w:val="20"/>
                <w:szCs w:val="20"/>
              </w:rPr>
            </w:pPr>
            <w:r w:rsidRPr="007C1812">
              <w:rPr>
                <w:rFonts w:ascii="Times New Roman" w:hAnsi="Times New Roman"/>
                <w:sz w:val="20"/>
                <w:szCs w:val="20"/>
              </w:rPr>
              <w:t>149</w:t>
            </w:r>
          </w:p>
        </w:tc>
      </w:tr>
    </w:tbl>
    <w:p w:rsidR="00353CD2" w:rsidRDefault="00353CD2" w:rsidP="00CA4E79">
      <w:pPr>
        <w:rPr>
          <w:rFonts w:eastAsia="Calibri"/>
          <w:color w:val="C00000"/>
        </w:rPr>
      </w:pPr>
    </w:p>
    <w:p w:rsidR="003F68B8" w:rsidRPr="00353CD2" w:rsidRDefault="00010976" w:rsidP="00A22A6F">
      <w:pPr>
        <w:pStyle w:val="Antrat2"/>
        <w:numPr>
          <w:ilvl w:val="0"/>
          <w:numId w:val="46"/>
        </w:numPr>
        <w:jc w:val="center"/>
        <w:rPr>
          <w:rFonts w:ascii="Times New Roman" w:hAnsi="Times New Roman" w:cs="Times New Roman"/>
          <w:i w:val="0"/>
        </w:rPr>
      </w:pPr>
      <w:bookmarkStart w:id="2" w:name="_Toc380410862"/>
      <w:r w:rsidRPr="00353CD2">
        <w:rPr>
          <w:rFonts w:ascii="Times New Roman" w:hAnsi="Times New Roman" w:cs="Times New Roman"/>
          <w:i w:val="0"/>
        </w:rPr>
        <w:t>LIGONINĖS VEIKLOS RODIKLIAI</w:t>
      </w:r>
      <w:bookmarkEnd w:id="2"/>
    </w:p>
    <w:p w:rsidR="0001386F" w:rsidRDefault="0001386F" w:rsidP="00763CAC">
      <w:pPr>
        <w:spacing w:after="0"/>
        <w:jc w:val="center"/>
        <w:rPr>
          <w:rStyle w:val="Antrat4Diagrama"/>
          <w:rFonts w:ascii="Times New Roman" w:hAnsi="Times New Roman"/>
          <w:b w:val="0"/>
          <w:sz w:val="24"/>
          <w:szCs w:val="24"/>
        </w:rPr>
      </w:pPr>
      <w:bookmarkStart w:id="3" w:name="_Toc380410863"/>
      <w:r>
        <w:rPr>
          <w:rStyle w:val="Antrat4Diagrama"/>
          <w:rFonts w:ascii="Times New Roman" w:hAnsi="Times New Roman"/>
          <w:bCs/>
        </w:rPr>
        <w:t>2.1. Lovų skaičius</w:t>
      </w:r>
      <w:bookmarkEnd w:id="3"/>
    </w:p>
    <w:p w:rsidR="0001386F" w:rsidRPr="006A3305" w:rsidRDefault="0001386F" w:rsidP="0045787F">
      <w:pPr>
        <w:spacing w:after="0"/>
        <w:ind w:left="788"/>
        <w:rPr>
          <w:rFonts w:ascii="Times New Roman" w:hAnsi="Times New Roman"/>
          <w:sz w:val="24"/>
          <w:szCs w:val="24"/>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1"/>
        <w:gridCol w:w="2186"/>
        <w:gridCol w:w="1672"/>
        <w:gridCol w:w="1592"/>
        <w:gridCol w:w="1590"/>
      </w:tblGrid>
      <w:tr w:rsidR="0001386F" w:rsidRPr="004D3AE5" w:rsidTr="00376150">
        <w:trPr>
          <w:trHeight w:hRule="exact" w:val="1085"/>
        </w:trPr>
        <w:tc>
          <w:tcPr>
            <w:tcW w:w="2405" w:type="pct"/>
            <w:gridSpan w:val="2"/>
          </w:tcPr>
          <w:p w:rsidR="0001386F" w:rsidRDefault="0001386F" w:rsidP="00AB174C">
            <w:pPr>
              <w:jc w:val="center"/>
              <w:rPr>
                <w:rFonts w:ascii="Times New Roman" w:hAnsi="Times New Roman"/>
                <w:b/>
                <w:sz w:val="24"/>
                <w:szCs w:val="24"/>
              </w:rPr>
            </w:pPr>
          </w:p>
          <w:p w:rsidR="0001386F" w:rsidRPr="006A3305" w:rsidRDefault="0001386F" w:rsidP="00AB174C">
            <w:pPr>
              <w:jc w:val="center"/>
              <w:rPr>
                <w:rFonts w:ascii="Times New Roman" w:hAnsi="Times New Roman"/>
                <w:b/>
                <w:sz w:val="24"/>
                <w:szCs w:val="24"/>
              </w:rPr>
            </w:pPr>
            <w:r>
              <w:rPr>
                <w:rFonts w:ascii="Times New Roman" w:hAnsi="Times New Roman"/>
                <w:b/>
                <w:sz w:val="24"/>
                <w:szCs w:val="24"/>
              </w:rPr>
              <w:t>Skyrių l</w:t>
            </w:r>
            <w:r w:rsidRPr="006A3305">
              <w:rPr>
                <w:rFonts w:ascii="Times New Roman" w:hAnsi="Times New Roman"/>
                <w:b/>
                <w:sz w:val="24"/>
                <w:szCs w:val="24"/>
              </w:rPr>
              <w:t>ovos</w:t>
            </w:r>
          </w:p>
        </w:tc>
        <w:tc>
          <w:tcPr>
            <w:tcW w:w="894" w:type="pct"/>
          </w:tcPr>
          <w:p w:rsidR="0001386F" w:rsidRPr="006A3305" w:rsidRDefault="0001386F" w:rsidP="00AB174C">
            <w:pPr>
              <w:jc w:val="center"/>
              <w:rPr>
                <w:rFonts w:ascii="Times New Roman" w:hAnsi="Times New Roman"/>
                <w:b/>
                <w:sz w:val="24"/>
                <w:szCs w:val="24"/>
              </w:rPr>
            </w:pPr>
            <w:r>
              <w:rPr>
                <w:rFonts w:ascii="Times New Roman" w:hAnsi="Times New Roman"/>
                <w:b/>
                <w:sz w:val="24"/>
                <w:szCs w:val="24"/>
              </w:rPr>
              <w:t>Lovų skaičius 2012 m.</w:t>
            </w:r>
          </w:p>
        </w:tc>
        <w:tc>
          <w:tcPr>
            <w:tcW w:w="851" w:type="pct"/>
          </w:tcPr>
          <w:p w:rsidR="0001386F" w:rsidRPr="006A3305" w:rsidRDefault="0001386F" w:rsidP="00AB174C">
            <w:pPr>
              <w:jc w:val="center"/>
              <w:rPr>
                <w:rFonts w:ascii="Times New Roman" w:hAnsi="Times New Roman"/>
                <w:b/>
                <w:sz w:val="24"/>
                <w:szCs w:val="24"/>
              </w:rPr>
            </w:pPr>
            <w:r>
              <w:rPr>
                <w:rFonts w:ascii="Times New Roman" w:hAnsi="Times New Roman"/>
                <w:b/>
                <w:sz w:val="24"/>
                <w:szCs w:val="24"/>
              </w:rPr>
              <w:t xml:space="preserve">Lovų skaičius 2013 m. </w:t>
            </w:r>
          </w:p>
        </w:tc>
        <w:tc>
          <w:tcPr>
            <w:tcW w:w="851" w:type="pct"/>
          </w:tcPr>
          <w:p w:rsidR="0001386F" w:rsidRPr="006A3305" w:rsidRDefault="0001386F" w:rsidP="00AB174C">
            <w:pPr>
              <w:jc w:val="center"/>
              <w:rPr>
                <w:rFonts w:ascii="Times New Roman" w:hAnsi="Times New Roman"/>
                <w:b/>
                <w:sz w:val="24"/>
                <w:szCs w:val="24"/>
              </w:rPr>
            </w:pPr>
            <w:r w:rsidRPr="006A3305">
              <w:rPr>
                <w:rFonts w:ascii="Times New Roman" w:hAnsi="Times New Roman"/>
                <w:b/>
                <w:sz w:val="24"/>
                <w:szCs w:val="24"/>
              </w:rPr>
              <w:t xml:space="preserve">Lovų skaičius </w:t>
            </w:r>
            <w:r>
              <w:rPr>
                <w:rFonts w:ascii="Times New Roman" w:hAnsi="Times New Roman"/>
                <w:b/>
                <w:sz w:val="24"/>
                <w:szCs w:val="24"/>
              </w:rPr>
              <w:t>2014 m.</w:t>
            </w:r>
          </w:p>
        </w:tc>
      </w:tr>
      <w:tr w:rsidR="0001386F" w:rsidRPr="004D3AE5" w:rsidTr="00376150">
        <w:trPr>
          <w:trHeight w:hRule="exact" w:val="420"/>
        </w:trPr>
        <w:tc>
          <w:tcPr>
            <w:tcW w:w="2405" w:type="pct"/>
            <w:gridSpan w:val="2"/>
          </w:tcPr>
          <w:p w:rsidR="0001386F" w:rsidRPr="004D3AE5" w:rsidRDefault="0001386F" w:rsidP="00AB174C">
            <w:pPr>
              <w:rPr>
                <w:rFonts w:ascii="Times New Roman" w:hAnsi="Times New Roman"/>
                <w:sz w:val="24"/>
                <w:szCs w:val="24"/>
              </w:rPr>
            </w:pPr>
            <w:r w:rsidRPr="004D3AE5">
              <w:rPr>
                <w:rFonts w:ascii="Times New Roman" w:hAnsi="Times New Roman"/>
                <w:sz w:val="24"/>
                <w:szCs w:val="24"/>
              </w:rPr>
              <w:t>Vidaus ligų</w:t>
            </w:r>
          </w:p>
        </w:tc>
        <w:tc>
          <w:tcPr>
            <w:tcW w:w="894" w:type="pct"/>
            <w:vAlign w:val="center"/>
          </w:tcPr>
          <w:p w:rsidR="0001386F" w:rsidRPr="004D3AE5" w:rsidRDefault="0001386F" w:rsidP="006E31EA">
            <w:pPr>
              <w:jc w:val="center"/>
              <w:rPr>
                <w:rFonts w:ascii="Times New Roman" w:hAnsi="Times New Roman"/>
                <w:sz w:val="24"/>
                <w:szCs w:val="24"/>
              </w:rPr>
            </w:pPr>
            <w:r>
              <w:rPr>
                <w:rFonts w:ascii="Times New Roman" w:hAnsi="Times New Roman"/>
                <w:sz w:val="24"/>
                <w:szCs w:val="24"/>
              </w:rPr>
              <w:t>25</w:t>
            </w:r>
          </w:p>
        </w:tc>
        <w:tc>
          <w:tcPr>
            <w:tcW w:w="851" w:type="pct"/>
            <w:vAlign w:val="center"/>
          </w:tcPr>
          <w:p w:rsidR="0001386F" w:rsidRPr="004D3AE5" w:rsidRDefault="0001386F" w:rsidP="006E31EA">
            <w:pPr>
              <w:jc w:val="center"/>
              <w:rPr>
                <w:rFonts w:ascii="Times New Roman" w:hAnsi="Times New Roman"/>
                <w:sz w:val="24"/>
                <w:szCs w:val="24"/>
              </w:rPr>
            </w:pPr>
            <w:r>
              <w:rPr>
                <w:rFonts w:ascii="Times New Roman" w:hAnsi="Times New Roman"/>
                <w:sz w:val="24"/>
                <w:szCs w:val="24"/>
              </w:rPr>
              <w:t>25</w:t>
            </w:r>
          </w:p>
        </w:tc>
        <w:tc>
          <w:tcPr>
            <w:tcW w:w="851" w:type="pct"/>
            <w:vAlign w:val="center"/>
          </w:tcPr>
          <w:p w:rsidR="0001386F" w:rsidRPr="004D3AE5" w:rsidRDefault="0001386F" w:rsidP="006E31EA">
            <w:pPr>
              <w:jc w:val="center"/>
              <w:rPr>
                <w:rFonts w:ascii="Times New Roman" w:hAnsi="Times New Roman"/>
                <w:sz w:val="24"/>
                <w:szCs w:val="24"/>
              </w:rPr>
            </w:pPr>
            <w:r>
              <w:rPr>
                <w:rFonts w:ascii="Times New Roman" w:hAnsi="Times New Roman"/>
                <w:sz w:val="24"/>
                <w:szCs w:val="24"/>
              </w:rPr>
              <w:t>25</w:t>
            </w:r>
          </w:p>
        </w:tc>
      </w:tr>
      <w:tr w:rsidR="0001386F" w:rsidRPr="004D3AE5" w:rsidTr="00376150">
        <w:trPr>
          <w:trHeight w:hRule="exact" w:val="420"/>
        </w:trPr>
        <w:tc>
          <w:tcPr>
            <w:tcW w:w="2405" w:type="pct"/>
            <w:gridSpan w:val="2"/>
          </w:tcPr>
          <w:p w:rsidR="0001386F" w:rsidRPr="004D3AE5" w:rsidRDefault="0001386F" w:rsidP="00AB174C">
            <w:pPr>
              <w:rPr>
                <w:rFonts w:ascii="Times New Roman" w:hAnsi="Times New Roman"/>
                <w:sz w:val="24"/>
                <w:szCs w:val="24"/>
              </w:rPr>
            </w:pPr>
            <w:proofErr w:type="spellStart"/>
            <w:r>
              <w:rPr>
                <w:rFonts w:ascii="Times New Roman" w:hAnsi="Times New Roman"/>
                <w:sz w:val="24"/>
                <w:szCs w:val="24"/>
              </w:rPr>
              <w:t>Geriatrijos</w:t>
            </w:r>
            <w:proofErr w:type="spellEnd"/>
          </w:p>
        </w:tc>
        <w:tc>
          <w:tcPr>
            <w:tcW w:w="894" w:type="pct"/>
            <w:vAlign w:val="center"/>
          </w:tcPr>
          <w:p w:rsidR="0001386F" w:rsidRDefault="0001386F" w:rsidP="006E31EA">
            <w:pPr>
              <w:jc w:val="center"/>
              <w:rPr>
                <w:rFonts w:ascii="Times New Roman" w:hAnsi="Times New Roman"/>
                <w:sz w:val="24"/>
                <w:szCs w:val="24"/>
              </w:rPr>
            </w:pPr>
            <w:r>
              <w:rPr>
                <w:rFonts w:ascii="Times New Roman" w:hAnsi="Times New Roman"/>
                <w:sz w:val="24"/>
                <w:szCs w:val="24"/>
              </w:rPr>
              <w:t>-</w:t>
            </w:r>
          </w:p>
        </w:tc>
        <w:tc>
          <w:tcPr>
            <w:tcW w:w="851" w:type="pct"/>
            <w:vAlign w:val="center"/>
          </w:tcPr>
          <w:p w:rsidR="0001386F" w:rsidRDefault="0001386F" w:rsidP="006E31EA">
            <w:pPr>
              <w:jc w:val="center"/>
              <w:rPr>
                <w:rFonts w:ascii="Times New Roman" w:hAnsi="Times New Roman"/>
                <w:sz w:val="24"/>
                <w:szCs w:val="24"/>
              </w:rPr>
            </w:pPr>
            <w:r>
              <w:rPr>
                <w:rFonts w:ascii="Times New Roman" w:hAnsi="Times New Roman"/>
                <w:sz w:val="24"/>
                <w:szCs w:val="24"/>
              </w:rPr>
              <w:t>-</w:t>
            </w:r>
          </w:p>
        </w:tc>
        <w:tc>
          <w:tcPr>
            <w:tcW w:w="851" w:type="pct"/>
            <w:vAlign w:val="center"/>
          </w:tcPr>
          <w:p w:rsidR="0001386F" w:rsidRDefault="0001386F" w:rsidP="006E31EA">
            <w:pPr>
              <w:jc w:val="center"/>
              <w:rPr>
                <w:rFonts w:ascii="Times New Roman" w:hAnsi="Times New Roman"/>
                <w:sz w:val="24"/>
                <w:szCs w:val="24"/>
              </w:rPr>
            </w:pPr>
            <w:r>
              <w:rPr>
                <w:rFonts w:ascii="Times New Roman" w:hAnsi="Times New Roman"/>
                <w:sz w:val="24"/>
                <w:szCs w:val="24"/>
              </w:rPr>
              <w:t>8</w:t>
            </w:r>
          </w:p>
        </w:tc>
      </w:tr>
      <w:tr w:rsidR="0001386F" w:rsidRPr="004D3AE5" w:rsidTr="00376150">
        <w:trPr>
          <w:trHeight w:hRule="exact" w:val="420"/>
        </w:trPr>
        <w:tc>
          <w:tcPr>
            <w:tcW w:w="1236" w:type="pct"/>
            <w:vMerge w:val="restart"/>
          </w:tcPr>
          <w:p w:rsidR="0001386F" w:rsidRPr="004D3AE5" w:rsidRDefault="0001386F" w:rsidP="00AB174C">
            <w:pPr>
              <w:rPr>
                <w:rFonts w:ascii="Times New Roman" w:hAnsi="Times New Roman"/>
                <w:sz w:val="24"/>
                <w:szCs w:val="24"/>
              </w:rPr>
            </w:pPr>
            <w:r>
              <w:rPr>
                <w:rFonts w:ascii="Times New Roman" w:hAnsi="Times New Roman"/>
                <w:sz w:val="24"/>
                <w:szCs w:val="24"/>
              </w:rPr>
              <w:t xml:space="preserve">Palaikomojo gydymo </w:t>
            </w:r>
          </w:p>
        </w:tc>
        <w:tc>
          <w:tcPr>
            <w:tcW w:w="1169" w:type="pct"/>
          </w:tcPr>
          <w:p w:rsidR="0001386F" w:rsidRPr="004D3AE5" w:rsidRDefault="0001386F" w:rsidP="00AB174C">
            <w:pPr>
              <w:rPr>
                <w:rFonts w:ascii="Times New Roman" w:hAnsi="Times New Roman"/>
                <w:sz w:val="24"/>
                <w:szCs w:val="24"/>
              </w:rPr>
            </w:pPr>
            <w:r w:rsidRPr="004D3AE5">
              <w:rPr>
                <w:rFonts w:ascii="Times New Roman" w:hAnsi="Times New Roman"/>
                <w:sz w:val="24"/>
                <w:szCs w:val="24"/>
              </w:rPr>
              <w:t>Slaugos lovos</w:t>
            </w:r>
          </w:p>
        </w:tc>
        <w:tc>
          <w:tcPr>
            <w:tcW w:w="894" w:type="pct"/>
            <w:vAlign w:val="center"/>
          </w:tcPr>
          <w:p w:rsidR="0001386F" w:rsidRPr="004D3AE5" w:rsidRDefault="0001386F" w:rsidP="006E31EA">
            <w:pPr>
              <w:jc w:val="center"/>
              <w:rPr>
                <w:rFonts w:ascii="Times New Roman" w:hAnsi="Times New Roman"/>
                <w:sz w:val="24"/>
                <w:szCs w:val="24"/>
              </w:rPr>
            </w:pPr>
            <w:r w:rsidRPr="004D3AE5">
              <w:rPr>
                <w:rFonts w:ascii="Times New Roman" w:hAnsi="Times New Roman"/>
                <w:sz w:val="24"/>
                <w:szCs w:val="24"/>
              </w:rPr>
              <w:t>46</w:t>
            </w:r>
          </w:p>
        </w:tc>
        <w:tc>
          <w:tcPr>
            <w:tcW w:w="851" w:type="pct"/>
            <w:vAlign w:val="center"/>
          </w:tcPr>
          <w:p w:rsidR="0001386F" w:rsidRPr="004D3AE5" w:rsidRDefault="0001386F" w:rsidP="006E31EA">
            <w:pPr>
              <w:jc w:val="center"/>
              <w:rPr>
                <w:rFonts w:ascii="Times New Roman" w:hAnsi="Times New Roman"/>
                <w:sz w:val="24"/>
                <w:szCs w:val="24"/>
              </w:rPr>
            </w:pPr>
            <w:r w:rsidRPr="004D3AE5">
              <w:rPr>
                <w:rFonts w:ascii="Times New Roman" w:hAnsi="Times New Roman"/>
                <w:sz w:val="24"/>
                <w:szCs w:val="24"/>
              </w:rPr>
              <w:t>46</w:t>
            </w:r>
          </w:p>
        </w:tc>
        <w:tc>
          <w:tcPr>
            <w:tcW w:w="851" w:type="pct"/>
            <w:vAlign w:val="center"/>
          </w:tcPr>
          <w:p w:rsidR="0001386F" w:rsidRPr="004D3AE5" w:rsidRDefault="0001386F" w:rsidP="006E31EA">
            <w:pPr>
              <w:jc w:val="center"/>
              <w:rPr>
                <w:rFonts w:ascii="Times New Roman" w:hAnsi="Times New Roman"/>
                <w:sz w:val="24"/>
                <w:szCs w:val="24"/>
              </w:rPr>
            </w:pPr>
            <w:r>
              <w:rPr>
                <w:rFonts w:ascii="Times New Roman" w:hAnsi="Times New Roman"/>
                <w:sz w:val="24"/>
                <w:szCs w:val="24"/>
              </w:rPr>
              <w:t>46</w:t>
            </w:r>
          </w:p>
        </w:tc>
      </w:tr>
      <w:tr w:rsidR="0001386F" w:rsidRPr="004D3AE5" w:rsidTr="00376150">
        <w:trPr>
          <w:trHeight w:hRule="exact" w:val="676"/>
        </w:trPr>
        <w:tc>
          <w:tcPr>
            <w:tcW w:w="1236" w:type="pct"/>
            <w:vMerge/>
          </w:tcPr>
          <w:p w:rsidR="0001386F" w:rsidRPr="004D3AE5" w:rsidRDefault="0001386F" w:rsidP="00AB174C">
            <w:pPr>
              <w:ind w:firstLine="540"/>
              <w:rPr>
                <w:rFonts w:ascii="Times New Roman" w:hAnsi="Times New Roman"/>
                <w:sz w:val="24"/>
                <w:szCs w:val="24"/>
              </w:rPr>
            </w:pPr>
          </w:p>
        </w:tc>
        <w:tc>
          <w:tcPr>
            <w:tcW w:w="1169" w:type="pct"/>
          </w:tcPr>
          <w:p w:rsidR="0001386F" w:rsidRPr="004D3AE5" w:rsidRDefault="0001386F" w:rsidP="00AB174C">
            <w:pPr>
              <w:rPr>
                <w:rFonts w:ascii="Times New Roman" w:hAnsi="Times New Roman"/>
                <w:sz w:val="24"/>
                <w:szCs w:val="24"/>
              </w:rPr>
            </w:pPr>
            <w:proofErr w:type="spellStart"/>
            <w:r w:rsidRPr="004D3AE5">
              <w:rPr>
                <w:rFonts w:ascii="Times New Roman" w:hAnsi="Times New Roman"/>
                <w:sz w:val="24"/>
                <w:szCs w:val="24"/>
              </w:rPr>
              <w:t>Paliatyviosios</w:t>
            </w:r>
            <w:proofErr w:type="spellEnd"/>
            <w:r w:rsidRPr="004D3AE5">
              <w:rPr>
                <w:rFonts w:ascii="Times New Roman" w:hAnsi="Times New Roman"/>
                <w:sz w:val="24"/>
                <w:szCs w:val="24"/>
              </w:rPr>
              <w:t xml:space="preserve"> pagalbos lovos</w:t>
            </w:r>
          </w:p>
        </w:tc>
        <w:tc>
          <w:tcPr>
            <w:tcW w:w="894" w:type="pct"/>
            <w:vAlign w:val="center"/>
          </w:tcPr>
          <w:p w:rsidR="0001386F" w:rsidRPr="004D3AE5" w:rsidRDefault="0001386F" w:rsidP="006E31EA">
            <w:pPr>
              <w:jc w:val="center"/>
              <w:rPr>
                <w:rFonts w:ascii="Times New Roman" w:hAnsi="Times New Roman"/>
                <w:sz w:val="24"/>
                <w:szCs w:val="24"/>
              </w:rPr>
            </w:pPr>
            <w:r w:rsidRPr="004D3AE5">
              <w:rPr>
                <w:rFonts w:ascii="Times New Roman" w:hAnsi="Times New Roman"/>
                <w:sz w:val="24"/>
                <w:szCs w:val="24"/>
              </w:rPr>
              <w:t>1</w:t>
            </w:r>
          </w:p>
        </w:tc>
        <w:tc>
          <w:tcPr>
            <w:tcW w:w="851" w:type="pct"/>
            <w:vAlign w:val="center"/>
          </w:tcPr>
          <w:p w:rsidR="0001386F" w:rsidRPr="004D3AE5" w:rsidRDefault="0001386F" w:rsidP="006E31EA">
            <w:pPr>
              <w:jc w:val="center"/>
              <w:rPr>
                <w:rFonts w:ascii="Times New Roman" w:hAnsi="Times New Roman"/>
                <w:sz w:val="24"/>
                <w:szCs w:val="24"/>
              </w:rPr>
            </w:pPr>
            <w:r w:rsidRPr="004D3AE5">
              <w:rPr>
                <w:rFonts w:ascii="Times New Roman" w:hAnsi="Times New Roman"/>
                <w:sz w:val="24"/>
                <w:szCs w:val="24"/>
              </w:rPr>
              <w:t>1</w:t>
            </w:r>
          </w:p>
        </w:tc>
        <w:tc>
          <w:tcPr>
            <w:tcW w:w="851" w:type="pct"/>
            <w:vAlign w:val="center"/>
          </w:tcPr>
          <w:p w:rsidR="0001386F" w:rsidRPr="004D3AE5" w:rsidRDefault="0001386F" w:rsidP="006E31EA">
            <w:pPr>
              <w:jc w:val="center"/>
              <w:rPr>
                <w:rFonts w:ascii="Times New Roman" w:hAnsi="Times New Roman"/>
                <w:sz w:val="24"/>
                <w:szCs w:val="24"/>
              </w:rPr>
            </w:pPr>
            <w:r>
              <w:rPr>
                <w:rFonts w:ascii="Times New Roman" w:hAnsi="Times New Roman"/>
                <w:sz w:val="24"/>
                <w:szCs w:val="24"/>
              </w:rPr>
              <w:t>1</w:t>
            </w:r>
          </w:p>
        </w:tc>
      </w:tr>
      <w:tr w:rsidR="0001386F" w:rsidRPr="004D3AE5" w:rsidTr="00376150">
        <w:trPr>
          <w:trHeight w:hRule="exact" w:val="420"/>
        </w:trPr>
        <w:tc>
          <w:tcPr>
            <w:tcW w:w="2405" w:type="pct"/>
            <w:gridSpan w:val="2"/>
          </w:tcPr>
          <w:p w:rsidR="0001386F" w:rsidRPr="004D3AE5" w:rsidRDefault="0001386F" w:rsidP="00AB174C">
            <w:pPr>
              <w:rPr>
                <w:rFonts w:ascii="Times New Roman" w:hAnsi="Times New Roman"/>
                <w:sz w:val="24"/>
                <w:szCs w:val="24"/>
              </w:rPr>
            </w:pPr>
            <w:r w:rsidRPr="004D3AE5">
              <w:rPr>
                <w:rFonts w:ascii="Times New Roman" w:hAnsi="Times New Roman"/>
                <w:sz w:val="24"/>
                <w:szCs w:val="24"/>
              </w:rPr>
              <w:t>Vaikų</w:t>
            </w:r>
            <w:r>
              <w:rPr>
                <w:rFonts w:ascii="Times New Roman" w:hAnsi="Times New Roman"/>
                <w:sz w:val="24"/>
                <w:szCs w:val="24"/>
              </w:rPr>
              <w:t xml:space="preserve"> ligų </w:t>
            </w:r>
          </w:p>
        </w:tc>
        <w:tc>
          <w:tcPr>
            <w:tcW w:w="894" w:type="pct"/>
            <w:vAlign w:val="center"/>
          </w:tcPr>
          <w:p w:rsidR="0001386F" w:rsidRPr="004D3AE5" w:rsidRDefault="0001386F" w:rsidP="006E31EA">
            <w:pPr>
              <w:jc w:val="center"/>
              <w:rPr>
                <w:rFonts w:ascii="Times New Roman" w:hAnsi="Times New Roman"/>
                <w:sz w:val="24"/>
                <w:szCs w:val="24"/>
              </w:rPr>
            </w:pPr>
            <w:r w:rsidRPr="004D3AE5">
              <w:rPr>
                <w:rFonts w:ascii="Times New Roman" w:hAnsi="Times New Roman"/>
                <w:sz w:val="24"/>
                <w:szCs w:val="24"/>
              </w:rPr>
              <w:t>18</w:t>
            </w:r>
          </w:p>
        </w:tc>
        <w:tc>
          <w:tcPr>
            <w:tcW w:w="851" w:type="pct"/>
            <w:vAlign w:val="center"/>
          </w:tcPr>
          <w:p w:rsidR="0001386F" w:rsidRPr="004D3AE5" w:rsidRDefault="0001386F" w:rsidP="006E31EA">
            <w:pPr>
              <w:jc w:val="center"/>
              <w:rPr>
                <w:rFonts w:ascii="Times New Roman" w:hAnsi="Times New Roman"/>
                <w:sz w:val="24"/>
                <w:szCs w:val="24"/>
              </w:rPr>
            </w:pPr>
            <w:r w:rsidRPr="004D3AE5">
              <w:rPr>
                <w:rFonts w:ascii="Times New Roman" w:hAnsi="Times New Roman"/>
                <w:sz w:val="24"/>
                <w:szCs w:val="24"/>
              </w:rPr>
              <w:t>18</w:t>
            </w:r>
          </w:p>
        </w:tc>
        <w:tc>
          <w:tcPr>
            <w:tcW w:w="851" w:type="pct"/>
            <w:vAlign w:val="center"/>
          </w:tcPr>
          <w:p w:rsidR="0001386F" w:rsidRPr="004D3AE5" w:rsidRDefault="0001386F" w:rsidP="006E31EA">
            <w:pPr>
              <w:jc w:val="center"/>
              <w:rPr>
                <w:rFonts w:ascii="Times New Roman" w:hAnsi="Times New Roman"/>
                <w:sz w:val="24"/>
                <w:szCs w:val="24"/>
              </w:rPr>
            </w:pPr>
            <w:r>
              <w:rPr>
                <w:rFonts w:ascii="Times New Roman" w:hAnsi="Times New Roman"/>
                <w:sz w:val="24"/>
                <w:szCs w:val="24"/>
              </w:rPr>
              <w:t>18</w:t>
            </w:r>
          </w:p>
        </w:tc>
      </w:tr>
      <w:tr w:rsidR="0001386F" w:rsidRPr="004D3AE5" w:rsidTr="00376150">
        <w:trPr>
          <w:trHeight w:hRule="exact" w:val="734"/>
        </w:trPr>
        <w:tc>
          <w:tcPr>
            <w:tcW w:w="2405" w:type="pct"/>
            <w:gridSpan w:val="2"/>
          </w:tcPr>
          <w:p w:rsidR="0001386F" w:rsidRPr="004D3AE5" w:rsidRDefault="0001386F" w:rsidP="00AB174C">
            <w:pPr>
              <w:rPr>
                <w:rFonts w:ascii="Times New Roman" w:hAnsi="Times New Roman"/>
                <w:sz w:val="24"/>
                <w:szCs w:val="24"/>
              </w:rPr>
            </w:pPr>
            <w:r>
              <w:rPr>
                <w:rFonts w:ascii="Times New Roman" w:hAnsi="Times New Roman"/>
                <w:sz w:val="24"/>
                <w:szCs w:val="24"/>
              </w:rPr>
              <w:t>Skubios pagalbos ir konsultacijų (dienos chirurgija)</w:t>
            </w:r>
          </w:p>
        </w:tc>
        <w:tc>
          <w:tcPr>
            <w:tcW w:w="894" w:type="pct"/>
            <w:vAlign w:val="center"/>
          </w:tcPr>
          <w:p w:rsidR="0001386F" w:rsidRPr="004D3AE5" w:rsidRDefault="0001386F" w:rsidP="006E31EA">
            <w:pPr>
              <w:jc w:val="center"/>
              <w:rPr>
                <w:rFonts w:ascii="Times New Roman" w:hAnsi="Times New Roman"/>
                <w:sz w:val="24"/>
                <w:szCs w:val="24"/>
              </w:rPr>
            </w:pPr>
            <w:r>
              <w:rPr>
                <w:rFonts w:ascii="Times New Roman" w:hAnsi="Times New Roman"/>
                <w:sz w:val="24"/>
                <w:szCs w:val="24"/>
              </w:rPr>
              <w:t>18</w:t>
            </w:r>
          </w:p>
        </w:tc>
        <w:tc>
          <w:tcPr>
            <w:tcW w:w="851" w:type="pct"/>
            <w:vAlign w:val="center"/>
          </w:tcPr>
          <w:p w:rsidR="0001386F" w:rsidRPr="004D3AE5" w:rsidRDefault="0001386F" w:rsidP="006E31EA">
            <w:pPr>
              <w:jc w:val="center"/>
              <w:rPr>
                <w:rFonts w:ascii="Times New Roman" w:hAnsi="Times New Roman"/>
                <w:sz w:val="24"/>
                <w:szCs w:val="24"/>
              </w:rPr>
            </w:pPr>
            <w:r>
              <w:rPr>
                <w:rFonts w:ascii="Times New Roman" w:hAnsi="Times New Roman"/>
                <w:sz w:val="24"/>
                <w:szCs w:val="24"/>
              </w:rPr>
              <w:t>18</w:t>
            </w:r>
          </w:p>
        </w:tc>
        <w:tc>
          <w:tcPr>
            <w:tcW w:w="851" w:type="pct"/>
            <w:vAlign w:val="center"/>
          </w:tcPr>
          <w:p w:rsidR="0001386F" w:rsidRPr="004D3AE5" w:rsidRDefault="0001386F" w:rsidP="006E31EA">
            <w:pPr>
              <w:jc w:val="center"/>
              <w:rPr>
                <w:rFonts w:ascii="Times New Roman" w:hAnsi="Times New Roman"/>
                <w:sz w:val="24"/>
                <w:szCs w:val="24"/>
              </w:rPr>
            </w:pPr>
            <w:r>
              <w:rPr>
                <w:rFonts w:ascii="Times New Roman" w:hAnsi="Times New Roman"/>
                <w:sz w:val="24"/>
                <w:szCs w:val="24"/>
              </w:rPr>
              <w:t>10</w:t>
            </w:r>
          </w:p>
        </w:tc>
      </w:tr>
      <w:tr w:rsidR="0001386F" w:rsidRPr="004D3AE5" w:rsidTr="00376150">
        <w:trPr>
          <w:trHeight w:hRule="exact" w:val="420"/>
        </w:trPr>
        <w:tc>
          <w:tcPr>
            <w:tcW w:w="2405" w:type="pct"/>
            <w:gridSpan w:val="2"/>
          </w:tcPr>
          <w:p w:rsidR="0001386F" w:rsidRPr="00982FA2" w:rsidRDefault="0001386F" w:rsidP="00AB174C">
            <w:pPr>
              <w:jc w:val="right"/>
              <w:rPr>
                <w:rFonts w:ascii="Times New Roman" w:hAnsi="Times New Roman"/>
                <w:b/>
                <w:sz w:val="24"/>
                <w:szCs w:val="24"/>
              </w:rPr>
            </w:pPr>
            <w:r>
              <w:rPr>
                <w:rFonts w:ascii="Times New Roman" w:hAnsi="Times New Roman"/>
                <w:b/>
                <w:sz w:val="24"/>
                <w:szCs w:val="24"/>
              </w:rPr>
              <w:t>Iš viso:</w:t>
            </w:r>
          </w:p>
        </w:tc>
        <w:tc>
          <w:tcPr>
            <w:tcW w:w="894" w:type="pct"/>
            <w:vAlign w:val="center"/>
          </w:tcPr>
          <w:p w:rsidR="0001386F" w:rsidRPr="00982FA2" w:rsidRDefault="0001386F" w:rsidP="006E31EA">
            <w:pPr>
              <w:jc w:val="center"/>
              <w:rPr>
                <w:rFonts w:ascii="Times New Roman" w:hAnsi="Times New Roman"/>
                <w:b/>
                <w:sz w:val="24"/>
                <w:szCs w:val="24"/>
              </w:rPr>
            </w:pPr>
            <w:r w:rsidRPr="00982FA2">
              <w:rPr>
                <w:rFonts w:ascii="Times New Roman" w:hAnsi="Times New Roman"/>
                <w:b/>
                <w:sz w:val="24"/>
                <w:szCs w:val="24"/>
              </w:rPr>
              <w:t>108</w:t>
            </w:r>
          </w:p>
        </w:tc>
        <w:tc>
          <w:tcPr>
            <w:tcW w:w="851" w:type="pct"/>
            <w:vAlign w:val="center"/>
          </w:tcPr>
          <w:p w:rsidR="0001386F" w:rsidRPr="00982FA2" w:rsidRDefault="0001386F" w:rsidP="006E31EA">
            <w:pPr>
              <w:jc w:val="center"/>
              <w:rPr>
                <w:rFonts w:ascii="Times New Roman" w:hAnsi="Times New Roman"/>
                <w:b/>
                <w:sz w:val="24"/>
                <w:szCs w:val="24"/>
              </w:rPr>
            </w:pPr>
            <w:r w:rsidRPr="00982FA2">
              <w:rPr>
                <w:rFonts w:ascii="Times New Roman" w:hAnsi="Times New Roman"/>
                <w:b/>
                <w:sz w:val="24"/>
                <w:szCs w:val="24"/>
              </w:rPr>
              <w:t>108</w:t>
            </w:r>
          </w:p>
        </w:tc>
        <w:tc>
          <w:tcPr>
            <w:tcW w:w="851" w:type="pct"/>
            <w:vAlign w:val="center"/>
          </w:tcPr>
          <w:p w:rsidR="0001386F" w:rsidRPr="00982FA2" w:rsidRDefault="0001386F" w:rsidP="006E31EA">
            <w:pPr>
              <w:jc w:val="center"/>
              <w:rPr>
                <w:rFonts w:ascii="Times New Roman" w:hAnsi="Times New Roman"/>
                <w:b/>
                <w:sz w:val="24"/>
                <w:szCs w:val="24"/>
              </w:rPr>
            </w:pPr>
            <w:r>
              <w:rPr>
                <w:rFonts w:ascii="Times New Roman" w:hAnsi="Times New Roman"/>
                <w:b/>
                <w:sz w:val="24"/>
                <w:szCs w:val="24"/>
              </w:rPr>
              <w:t>108</w:t>
            </w:r>
          </w:p>
        </w:tc>
      </w:tr>
    </w:tbl>
    <w:p w:rsidR="002B0FBC" w:rsidRDefault="002B0FBC" w:rsidP="002B0FBC">
      <w:pPr>
        <w:rPr>
          <w:rFonts w:ascii="Times New Roman" w:hAnsi="Times New Roman"/>
          <w:sz w:val="24"/>
          <w:szCs w:val="24"/>
        </w:rPr>
      </w:pPr>
    </w:p>
    <w:p w:rsidR="00264BEB" w:rsidRDefault="00264BEB" w:rsidP="00264BEB">
      <w:pPr>
        <w:spacing w:line="360" w:lineRule="auto"/>
        <w:ind w:firstLine="1296"/>
        <w:jc w:val="both"/>
        <w:rPr>
          <w:rFonts w:ascii="Times New Roman" w:hAnsi="Times New Roman"/>
          <w:bCs/>
          <w:noProof/>
          <w:sz w:val="24"/>
          <w:szCs w:val="24"/>
          <w:lang w:eastAsia="lt-LT"/>
        </w:rPr>
      </w:pPr>
      <w:bookmarkStart w:id="4" w:name="_Toc380410864"/>
      <w:r>
        <w:rPr>
          <w:rFonts w:ascii="Times New Roman" w:hAnsi="Times New Roman"/>
          <w:bCs/>
          <w:noProof/>
          <w:sz w:val="24"/>
          <w:szCs w:val="24"/>
          <w:lang w:eastAsia="lt-LT"/>
        </w:rPr>
        <w:t xml:space="preserve">Bendras lovų skaičius 2014 metais nesikeitė tačiau buvo pakoreguotas lovų profilis. Skubios pagalbos ir konsultacijų skyriaus 8 lovos pakeistos į geriatrijos. Geriatrijos paslaugos teikiamos nuo 2014 m. balandžio 14 d. </w:t>
      </w:r>
      <w:r>
        <w:rPr>
          <w:rFonts w:ascii="Times New Roman" w:hAnsi="Times New Roman"/>
          <w:sz w:val="24"/>
          <w:szCs w:val="24"/>
          <w:shd w:val="clear" w:color="auto" w:fill="FFFFFF" w:themeFill="background1"/>
        </w:rPr>
        <w:t>Čia gydomi 60 m. ir vyresni ligoniai.</w:t>
      </w:r>
      <w:r>
        <w:rPr>
          <w:rStyle w:val="apple-converted-space"/>
          <w:rFonts w:ascii="Times New Roman" w:hAnsi="Times New Roman"/>
          <w:sz w:val="24"/>
          <w:szCs w:val="24"/>
          <w:shd w:val="clear" w:color="auto" w:fill="FFFFFF" w:themeFill="background1"/>
        </w:rPr>
        <w:t xml:space="preserve"> Pagrindinis tikslas </w:t>
      </w:r>
      <w:r>
        <w:rPr>
          <w:rFonts w:ascii="Times New Roman" w:hAnsi="Times New Roman"/>
          <w:color w:val="000000"/>
          <w:sz w:val="24"/>
          <w:szCs w:val="24"/>
        </w:rPr>
        <w:t>gerinti vyresnio amžiaus žmonių sveikatą bei gerinti kompleksinių sveikatos priežiūros paslaugų prieinamumą ir kokybę pagyvenusiems ir senyvo amžiaus</w:t>
      </w:r>
      <w:r>
        <w:rPr>
          <w:color w:val="000000"/>
        </w:rPr>
        <w:t xml:space="preserve"> žmonėms.</w:t>
      </w:r>
    </w:p>
    <w:p w:rsidR="00490AC8" w:rsidRPr="00763CAC" w:rsidRDefault="0001386F" w:rsidP="00490AC8">
      <w:pPr>
        <w:jc w:val="center"/>
        <w:rPr>
          <w:rFonts w:ascii="Times New Roman" w:hAnsi="Times New Roman"/>
          <w:b/>
          <w:noProof/>
          <w:sz w:val="28"/>
          <w:szCs w:val="28"/>
          <w:lang w:eastAsia="lt-LT"/>
        </w:rPr>
      </w:pPr>
      <w:r w:rsidRPr="00763CAC">
        <w:rPr>
          <w:rFonts w:ascii="Times New Roman" w:hAnsi="Times New Roman"/>
          <w:b/>
          <w:bCs/>
          <w:noProof/>
          <w:sz w:val="28"/>
          <w:szCs w:val="28"/>
          <w:lang w:eastAsia="lt-LT"/>
        </w:rPr>
        <w:lastRenderedPageBreak/>
        <w:t>2.2. Ligoninėje gydyta ligonių 201</w:t>
      </w:r>
      <w:r w:rsidR="00490AC8" w:rsidRPr="00763CAC">
        <w:rPr>
          <w:rFonts w:ascii="Times New Roman" w:hAnsi="Times New Roman"/>
          <w:b/>
          <w:bCs/>
          <w:noProof/>
          <w:sz w:val="28"/>
          <w:szCs w:val="28"/>
          <w:lang w:eastAsia="lt-LT"/>
        </w:rPr>
        <w:t>2</w:t>
      </w:r>
      <w:r w:rsidRPr="00763CAC">
        <w:rPr>
          <w:rFonts w:ascii="Times New Roman" w:hAnsi="Times New Roman"/>
          <w:b/>
          <w:bCs/>
          <w:noProof/>
          <w:sz w:val="28"/>
          <w:szCs w:val="28"/>
          <w:lang w:eastAsia="lt-LT"/>
        </w:rPr>
        <w:t>-2014 m.</w:t>
      </w:r>
      <w:bookmarkEnd w:id="4"/>
    </w:p>
    <w:tbl>
      <w:tblPr>
        <w:tblW w:w="9203" w:type="dxa"/>
        <w:tblInd w:w="93" w:type="dxa"/>
        <w:tblLook w:val="04A0" w:firstRow="1" w:lastRow="0" w:firstColumn="1" w:lastColumn="0" w:noHBand="0" w:noVBand="1"/>
      </w:tblPr>
      <w:tblGrid>
        <w:gridCol w:w="2353"/>
        <w:gridCol w:w="1141"/>
        <w:gridCol w:w="1141"/>
        <w:gridCol w:w="1143"/>
        <w:gridCol w:w="1141"/>
        <w:gridCol w:w="1141"/>
        <w:gridCol w:w="1143"/>
      </w:tblGrid>
      <w:tr w:rsidR="00490AC8" w:rsidRPr="00490AC8" w:rsidTr="001920FB">
        <w:trPr>
          <w:trHeight w:hRule="exact" w:val="328"/>
        </w:trPr>
        <w:tc>
          <w:tcPr>
            <w:tcW w:w="23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AC8" w:rsidRPr="00490AC8" w:rsidRDefault="00490AC8" w:rsidP="00490AC8">
            <w:pPr>
              <w:spacing w:after="0" w:line="240" w:lineRule="auto"/>
              <w:jc w:val="center"/>
              <w:rPr>
                <w:rFonts w:ascii="Times New Roman" w:hAnsi="Times New Roman"/>
                <w:b/>
                <w:bCs/>
                <w:color w:val="000000"/>
                <w:sz w:val="24"/>
                <w:szCs w:val="24"/>
                <w:lang w:eastAsia="lt-LT"/>
              </w:rPr>
            </w:pPr>
            <w:r w:rsidRPr="00490AC8">
              <w:rPr>
                <w:rFonts w:ascii="Times New Roman" w:hAnsi="Times New Roman"/>
                <w:b/>
                <w:bCs/>
                <w:color w:val="000000"/>
                <w:sz w:val="24"/>
                <w:szCs w:val="24"/>
                <w:lang w:eastAsia="lt-LT"/>
              </w:rPr>
              <w:t>Lovos</w:t>
            </w:r>
          </w:p>
        </w:tc>
        <w:tc>
          <w:tcPr>
            <w:tcW w:w="3425" w:type="dxa"/>
            <w:gridSpan w:val="3"/>
            <w:tcBorders>
              <w:top w:val="single" w:sz="8" w:space="0" w:color="auto"/>
              <w:left w:val="nil"/>
              <w:bottom w:val="single" w:sz="8" w:space="0" w:color="auto"/>
              <w:right w:val="single" w:sz="8" w:space="0" w:color="000000"/>
            </w:tcBorders>
            <w:shd w:val="clear" w:color="auto" w:fill="auto"/>
            <w:hideMark/>
          </w:tcPr>
          <w:p w:rsidR="00490AC8" w:rsidRPr="00490AC8" w:rsidRDefault="00490AC8" w:rsidP="00490AC8">
            <w:pPr>
              <w:spacing w:after="0" w:line="240" w:lineRule="auto"/>
              <w:jc w:val="center"/>
              <w:rPr>
                <w:rFonts w:ascii="Times New Roman" w:hAnsi="Times New Roman"/>
                <w:b/>
                <w:bCs/>
                <w:color w:val="000000"/>
                <w:sz w:val="24"/>
                <w:szCs w:val="24"/>
                <w:lang w:eastAsia="lt-LT"/>
              </w:rPr>
            </w:pPr>
            <w:r w:rsidRPr="00490AC8">
              <w:rPr>
                <w:rFonts w:ascii="Times New Roman" w:hAnsi="Times New Roman"/>
                <w:b/>
                <w:bCs/>
                <w:color w:val="000000"/>
                <w:sz w:val="24"/>
                <w:szCs w:val="24"/>
                <w:lang w:eastAsia="lt-LT"/>
              </w:rPr>
              <w:t>Pacientų skaičius</w:t>
            </w:r>
          </w:p>
        </w:tc>
        <w:tc>
          <w:tcPr>
            <w:tcW w:w="3425" w:type="dxa"/>
            <w:gridSpan w:val="3"/>
            <w:tcBorders>
              <w:top w:val="single" w:sz="8" w:space="0" w:color="auto"/>
              <w:left w:val="nil"/>
              <w:bottom w:val="single" w:sz="8" w:space="0" w:color="auto"/>
              <w:right w:val="single" w:sz="8" w:space="0" w:color="000000"/>
            </w:tcBorders>
            <w:shd w:val="clear" w:color="auto" w:fill="auto"/>
            <w:hideMark/>
          </w:tcPr>
          <w:p w:rsidR="00490AC8" w:rsidRPr="00490AC8" w:rsidRDefault="00490AC8" w:rsidP="00490AC8">
            <w:pPr>
              <w:spacing w:after="0" w:line="240" w:lineRule="auto"/>
              <w:jc w:val="center"/>
              <w:rPr>
                <w:rFonts w:ascii="Times New Roman" w:hAnsi="Times New Roman"/>
                <w:b/>
                <w:bCs/>
                <w:color w:val="000000"/>
                <w:sz w:val="24"/>
                <w:szCs w:val="24"/>
                <w:lang w:eastAsia="lt-LT"/>
              </w:rPr>
            </w:pPr>
            <w:r w:rsidRPr="00490AC8">
              <w:rPr>
                <w:rFonts w:ascii="Times New Roman" w:hAnsi="Times New Roman"/>
                <w:b/>
                <w:bCs/>
                <w:color w:val="000000"/>
                <w:sz w:val="24"/>
                <w:szCs w:val="24"/>
                <w:lang w:eastAsia="lt-LT"/>
              </w:rPr>
              <w:t>Iš jų mirė</w:t>
            </w:r>
          </w:p>
        </w:tc>
      </w:tr>
      <w:tr w:rsidR="005B035D" w:rsidRPr="00490AC8" w:rsidTr="005B035D">
        <w:trPr>
          <w:trHeight w:val="328"/>
        </w:trPr>
        <w:tc>
          <w:tcPr>
            <w:tcW w:w="2353" w:type="dxa"/>
            <w:vMerge/>
            <w:tcBorders>
              <w:top w:val="single" w:sz="8" w:space="0" w:color="auto"/>
              <w:left w:val="single" w:sz="8" w:space="0" w:color="auto"/>
              <w:bottom w:val="single" w:sz="8" w:space="0" w:color="000000"/>
              <w:right w:val="single" w:sz="8" w:space="0" w:color="auto"/>
            </w:tcBorders>
            <w:vAlign w:val="center"/>
            <w:hideMark/>
          </w:tcPr>
          <w:p w:rsidR="00490AC8" w:rsidRPr="00490AC8" w:rsidRDefault="00490AC8" w:rsidP="00490AC8">
            <w:pPr>
              <w:spacing w:after="0" w:line="240" w:lineRule="auto"/>
              <w:rPr>
                <w:rFonts w:ascii="Times New Roman" w:hAnsi="Times New Roman"/>
                <w:b/>
                <w:bCs/>
                <w:color w:val="000000"/>
                <w:sz w:val="24"/>
                <w:szCs w:val="24"/>
                <w:lang w:eastAsia="lt-LT"/>
              </w:rPr>
            </w:pPr>
          </w:p>
        </w:tc>
        <w:tc>
          <w:tcPr>
            <w:tcW w:w="1141" w:type="dxa"/>
            <w:tcBorders>
              <w:top w:val="nil"/>
              <w:left w:val="nil"/>
              <w:bottom w:val="single" w:sz="8" w:space="0" w:color="auto"/>
              <w:right w:val="single" w:sz="8" w:space="0" w:color="auto"/>
            </w:tcBorders>
            <w:shd w:val="clear" w:color="auto" w:fill="auto"/>
            <w:hideMark/>
          </w:tcPr>
          <w:p w:rsidR="00490AC8" w:rsidRPr="00490AC8" w:rsidRDefault="00490AC8" w:rsidP="00490AC8">
            <w:pPr>
              <w:spacing w:after="0" w:line="240" w:lineRule="auto"/>
              <w:rPr>
                <w:rFonts w:ascii="Times New Roman" w:hAnsi="Times New Roman"/>
                <w:b/>
                <w:bCs/>
                <w:color w:val="000000"/>
                <w:sz w:val="24"/>
                <w:szCs w:val="24"/>
                <w:lang w:eastAsia="lt-LT"/>
              </w:rPr>
            </w:pPr>
            <w:r w:rsidRPr="00490AC8">
              <w:rPr>
                <w:rFonts w:ascii="Times New Roman" w:hAnsi="Times New Roman"/>
                <w:b/>
                <w:bCs/>
                <w:color w:val="000000"/>
                <w:sz w:val="24"/>
                <w:szCs w:val="24"/>
                <w:lang w:eastAsia="lt-LT"/>
              </w:rPr>
              <w:t>2012 m.</w:t>
            </w:r>
          </w:p>
        </w:tc>
        <w:tc>
          <w:tcPr>
            <w:tcW w:w="1141" w:type="dxa"/>
            <w:tcBorders>
              <w:top w:val="nil"/>
              <w:left w:val="nil"/>
              <w:bottom w:val="single" w:sz="8" w:space="0" w:color="auto"/>
              <w:right w:val="single" w:sz="8" w:space="0" w:color="auto"/>
            </w:tcBorders>
            <w:shd w:val="clear" w:color="auto" w:fill="auto"/>
            <w:hideMark/>
          </w:tcPr>
          <w:p w:rsidR="00490AC8" w:rsidRPr="00490AC8" w:rsidRDefault="00490AC8" w:rsidP="00490AC8">
            <w:pPr>
              <w:spacing w:after="0" w:line="240" w:lineRule="auto"/>
              <w:rPr>
                <w:rFonts w:ascii="Times New Roman" w:hAnsi="Times New Roman"/>
                <w:b/>
                <w:bCs/>
                <w:color w:val="000000"/>
                <w:sz w:val="24"/>
                <w:szCs w:val="24"/>
                <w:lang w:eastAsia="lt-LT"/>
              </w:rPr>
            </w:pPr>
            <w:r w:rsidRPr="00490AC8">
              <w:rPr>
                <w:rFonts w:ascii="Times New Roman" w:hAnsi="Times New Roman"/>
                <w:b/>
                <w:bCs/>
                <w:color w:val="000000"/>
                <w:sz w:val="24"/>
                <w:szCs w:val="24"/>
                <w:lang w:eastAsia="lt-LT"/>
              </w:rPr>
              <w:t>2013 m.</w:t>
            </w:r>
          </w:p>
        </w:tc>
        <w:tc>
          <w:tcPr>
            <w:tcW w:w="1143" w:type="dxa"/>
            <w:tcBorders>
              <w:top w:val="nil"/>
              <w:left w:val="nil"/>
              <w:bottom w:val="single" w:sz="8" w:space="0" w:color="auto"/>
              <w:right w:val="single" w:sz="8" w:space="0" w:color="auto"/>
            </w:tcBorders>
            <w:shd w:val="clear" w:color="auto" w:fill="auto"/>
            <w:hideMark/>
          </w:tcPr>
          <w:p w:rsidR="00490AC8" w:rsidRPr="00490AC8" w:rsidRDefault="00490AC8" w:rsidP="00490AC8">
            <w:pPr>
              <w:spacing w:after="0" w:line="240" w:lineRule="auto"/>
              <w:rPr>
                <w:rFonts w:ascii="Times New Roman" w:hAnsi="Times New Roman"/>
                <w:b/>
                <w:bCs/>
                <w:color w:val="000000"/>
                <w:sz w:val="24"/>
                <w:szCs w:val="24"/>
                <w:lang w:eastAsia="lt-LT"/>
              </w:rPr>
            </w:pPr>
            <w:r w:rsidRPr="00490AC8">
              <w:rPr>
                <w:rFonts w:ascii="Times New Roman" w:hAnsi="Times New Roman"/>
                <w:b/>
                <w:bCs/>
                <w:color w:val="000000"/>
                <w:sz w:val="24"/>
                <w:szCs w:val="24"/>
                <w:lang w:eastAsia="lt-LT"/>
              </w:rPr>
              <w:t>2014m.</w:t>
            </w:r>
          </w:p>
        </w:tc>
        <w:tc>
          <w:tcPr>
            <w:tcW w:w="1141" w:type="dxa"/>
            <w:tcBorders>
              <w:top w:val="nil"/>
              <w:left w:val="nil"/>
              <w:bottom w:val="single" w:sz="8" w:space="0" w:color="auto"/>
              <w:right w:val="single" w:sz="8" w:space="0" w:color="auto"/>
            </w:tcBorders>
            <w:shd w:val="clear" w:color="auto" w:fill="auto"/>
            <w:hideMark/>
          </w:tcPr>
          <w:p w:rsidR="00490AC8" w:rsidRPr="00490AC8" w:rsidRDefault="00490AC8" w:rsidP="00490AC8">
            <w:pPr>
              <w:spacing w:after="0" w:line="240" w:lineRule="auto"/>
              <w:rPr>
                <w:rFonts w:ascii="Times New Roman" w:hAnsi="Times New Roman"/>
                <w:b/>
                <w:bCs/>
                <w:color w:val="000000"/>
                <w:sz w:val="24"/>
                <w:szCs w:val="24"/>
                <w:lang w:eastAsia="lt-LT"/>
              </w:rPr>
            </w:pPr>
            <w:r w:rsidRPr="00490AC8">
              <w:rPr>
                <w:rFonts w:ascii="Times New Roman" w:hAnsi="Times New Roman"/>
                <w:b/>
                <w:bCs/>
                <w:color w:val="000000"/>
                <w:sz w:val="24"/>
                <w:szCs w:val="24"/>
                <w:lang w:eastAsia="lt-LT"/>
              </w:rPr>
              <w:t>2012 m.</w:t>
            </w:r>
          </w:p>
        </w:tc>
        <w:tc>
          <w:tcPr>
            <w:tcW w:w="1141" w:type="dxa"/>
            <w:tcBorders>
              <w:top w:val="nil"/>
              <w:left w:val="nil"/>
              <w:bottom w:val="single" w:sz="8" w:space="0" w:color="auto"/>
              <w:right w:val="single" w:sz="8" w:space="0" w:color="auto"/>
            </w:tcBorders>
            <w:shd w:val="clear" w:color="auto" w:fill="auto"/>
            <w:hideMark/>
          </w:tcPr>
          <w:p w:rsidR="00490AC8" w:rsidRPr="00490AC8" w:rsidRDefault="00490AC8" w:rsidP="00490AC8">
            <w:pPr>
              <w:spacing w:after="0" w:line="240" w:lineRule="auto"/>
              <w:rPr>
                <w:rFonts w:ascii="Times New Roman" w:hAnsi="Times New Roman"/>
                <w:b/>
                <w:bCs/>
                <w:color w:val="000000"/>
                <w:sz w:val="24"/>
                <w:szCs w:val="24"/>
                <w:lang w:eastAsia="lt-LT"/>
              </w:rPr>
            </w:pPr>
            <w:r w:rsidRPr="00490AC8">
              <w:rPr>
                <w:rFonts w:ascii="Times New Roman" w:hAnsi="Times New Roman"/>
                <w:b/>
                <w:bCs/>
                <w:color w:val="000000"/>
                <w:sz w:val="24"/>
                <w:szCs w:val="24"/>
                <w:lang w:eastAsia="lt-LT"/>
              </w:rPr>
              <w:t>2013 m.</w:t>
            </w:r>
          </w:p>
        </w:tc>
        <w:tc>
          <w:tcPr>
            <w:tcW w:w="1143" w:type="dxa"/>
            <w:tcBorders>
              <w:top w:val="nil"/>
              <w:left w:val="nil"/>
              <w:bottom w:val="single" w:sz="8" w:space="0" w:color="auto"/>
              <w:right w:val="single" w:sz="8" w:space="0" w:color="auto"/>
            </w:tcBorders>
            <w:shd w:val="clear" w:color="auto" w:fill="auto"/>
            <w:hideMark/>
          </w:tcPr>
          <w:p w:rsidR="00490AC8" w:rsidRPr="00490AC8" w:rsidRDefault="00490AC8" w:rsidP="00490AC8">
            <w:pPr>
              <w:spacing w:after="0" w:line="240" w:lineRule="auto"/>
              <w:rPr>
                <w:rFonts w:ascii="Times New Roman" w:hAnsi="Times New Roman"/>
                <w:b/>
                <w:bCs/>
                <w:color w:val="000000"/>
                <w:sz w:val="24"/>
                <w:szCs w:val="24"/>
                <w:lang w:eastAsia="lt-LT"/>
              </w:rPr>
            </w:pPr>
            <w:r w:rsidRPr="00490AC8">
              <w:rPr>
                <w:rFonts w:ascii="Times New Roman" w:hAnsi="Times New Roman"/>
                <w:b/>
                <w:bCs/>
                <w:color w:val="000000"/>
                <w:sz w:val="24"/>
                <w:szCs w:val="24"/>
                <w:lang w:eastAsia="lt-LT"/>
              </w:rPr>
              <w:t>2014 m.</w:t>
            </w:r>
          </w:p>
        </w:tc>
      </w:tr>
      <w:tr w:rsidR="005B035D" w:rsidRPr="00490AC8" w:rsidTr="005B035D">
        <w:trPr>
          <w:trHeight w:hRule="exact" w:val="640"/>
        </w:trPr>
        <w:tc>
          <w:tcPr>
            <w:tcW w:w="2353" w:type="dxa"/>
            <w:tcBorders>
              <w:top w:val="nil"/>
              <w:left w:val="single" w:sz="8" w:space="0" w:color="auto"/>
              <w:bottom w:val="single" w:sz="8" w:space="0" w:color="auto"/>
              <w:right w:val="single" w:sz="8" w:space="0" w:color="auto"/>
            </w:tcBorders>
            <w:shd w:val="clear" w:color="auto" w:fill="auto"/>
            <w:vAlign w:val="center"/>
            <w:hideMark/>
          </w:tcPr>
          <w:p w:rsidR="00490AC8" w:rsidRPr="00490AC8" w:rsidRDefault="00490AC8" w:rsidP="00F301D4">
            <w:pPr>
              <w:spacing w:after="0" w:line="240" w:lineRule="auto"/>
              <w:rPr>
                <w:rFonts w:ascii="Times New Roman" w:hAnsi="Times New Roman"/>
                <w:color w:val="000000"/>
                <w:sz w:val="24"/>
                <w:szCs w:val="24"/>
                <w:lang w:eastAsia="lt-LT"/>
              </w:rPr>
            </w:pPr>
            <w:r w:rsidRPr="00490AC8">
              <w:rPr>
                <w:rFonts w:ascii="Times New Roman" w:hAnsi="Times New Roman"/>
                <w:color w:val="000000"/>
                <w:sz w:val="24"/>
                <w:szCs w:val="24"/>
                <w:lang w:eastAsia="lt-LT"/>
              </w:rPr>
              <w:t xml:space="preserve">Vidaus ligų </w:t>
            </w:r>
          </w:p>
        </w:tc>
        <w:tc>
          <w:tcPr>
            <w:tcW w:w="1141" w:type="dxa"/>
            <w:tcBorders>
              <w:top w:val="nil"/>
              <w:left w:val="nil"/>
              <w:bottom w:val="single" w:sz="8" w:space="0" w:color="auto"/>
              <w:right w:val="single" w:sz="8" w:space="0" w:color="auto"/>
            </w:tcBorders>
            <w:shd w:val="clear" w:color="auto" w:fill="auto"/>
            <w:vAlign w:val="center"/>
            <w:hideMark/>
          </w:tcPr>
          <w:p w:rsidR="00490AC8" w:rsidRPr="00490AC8" w:rsidRDefault="00490AC8"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1064</w:t>
            </w:r>
          </w:p>
        </w:tc>
        <w:tc>
          <w:tcPr>
            <w:tcW w:w="1141" w:type="dxa"/>
            <w:tcBorders>
              <w:top w:val="nil"/>
              <w:left w:val="nil"/>
              <w:bottom w:val="single" w:sz="8" w:space="0" w:color="auto"/>
              <w:right w:val="single" w:sz="8" w:space="0" w:color="auto"/>
            </w:tcBorders>
            <w:shd w:val="clear" w:color="auto" w:fill="auto"/>
            <w:vAlign w:val="center"/>
            <w:hideMark/>
          </w:tcPr>
          <w:p w:rsidR="00490AC8" w:rsidRPr="00490AC8" w:rsidRDefault="00490AC8"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1145</w:t>
            </w:r>
          </w:p>
        </w:tc>
        <w:tc>
          <w:tcPr>
            <w:tcW w:w="1143" w:type="dxa"/>
            <w:tcBorders>
              <w:top w:val="nil"/>
              <w:left w:val="nil"/>
              <w:bottom w:val="single" w:sz="8" w:space="0" w:color="auto"/>
              <w:right w:val="single" w:sz="8" w:space="0" w:color="auto"/>
            </w:tcBorders>
            <w:shd w:val="clear" w:color="auto" w:fill="auto"/>
            <w:vAlign w:val="center"/>
            <w:hideMark/>
          </w:tcPr>
          <w:p w:rsidR="00490AC8" w:rsidRPr="00490AC8" w:rsidRDefault="00490AC8"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980</w:t>
            </w:r>
          </w:p>
        </w:tc>
        <w:tc>
          <w:tcPr>
            <w:tcW w:w="1141" w:type="dxa"/>
            <w:tcBorders>
              <w:top w:val="nil"/>
              <w:left w:val="nil"/>
              <w:bottom w:val="single" w:sz="8" w:space="0" w:color="auto"/>
              <w:right w:val="single" w:sz="8" w:space="0" w:color="auto"/>
            </w:tcBorders>
            <w:shd w:val="clear" w:color="auto" w:fill="auto"/>
            <w:vAlign w:val="center"/>
            <w:hideMark/>
          </w:tcPr>
          <w:p w:rsidR="00490AC8" w:rsidRPr="00490AC8" w:rsidRDefault="00490AC8"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27</w:t>
            </w:r>
          </w:p>
        </w:tc>
        <w:tc>
          <w:tcPr>
            <w:tcW w:w="1141" w:type="dxa"/>
            <w:tcBorders>
              <w:top w:val="nil"/>
              <w:left w:val="nil"/>
              <w:bottom w:val="single" w:sz="8" w:space="0" w:color="auto"/>
              <w:right w:val="single" w:sz="8" w:space="0" w:color="auto"/>
            </w:tcBorders>
            <w:shd w:val="clear" w:color="auto" w:fill="auto"/>
            <w:vAlign w:val="center"/>
            <w:hideMark/>
          </w:tcPr>
          <w:p w:rsidR="00490AC8" w:rsidRPr="00490AC8" w:rsidRDefault="00490AC8"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20</w:t>
            </w:r>
          </w:p>
        </w:tc>
        <w:tc>
          <w:tcPr>
            <w:tcW w:w="1143" w:type="dxa"/>
            <w:tcBorders>
              <w:top w:val="nil"/>
              <w:left w:val="nil"/>
              <w:bottom w:val="single" w:sz="8" w:space="0" w:color="auto"/>
              <w:right w:val="single" w:sz="8" w:space="0" w:color="auto"/>
            </w:tcBorders>
            <w:shd w:val="clear" w:color="auto" w:fill="auto"/>
            <w:vAlign w:val="center"/>
            <w:hideMark/>
          </w:tcPr>
          <w:p w:rsidR="00490AC8" w:rsidRPr="00490AC8" w:rsidRDefault="00490AC8"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26</w:t>
            </w:r>
          </w:p>
        </w:tc>
      </w:tr>
      <w:tr w:rsidR="005B035D" w:rsidRPr="00490AC8" w:rsidTr="005B035D">
        <w:trPr>
          <w:trHeight w:hRule="exact" w:val="640"/>
        </w:trPr>
        <w:tc>
          <w:tcPr>
            <w:tcW w:w="2353" w:type="dxa"/>
            <w:tcBorders>
              <w:top w:val="nil"/>
              <w:left w:val="single" w:sz="8" w:space="0" w:color="auto"/>
              <w:bottom w:val="single" w:sz="8" w:space="0" w:color="auto"/>
              <w:right w:val="single" w:sz="8" w:space="0" w:color="auto"/>
            </w:tcBorders>
            <w:shd w:val="clear" w:color="auto" w:fill="auto"/>
            <w:vAlign w:val="center"/>
            <w:hideMark/>
          </w:tcPr>
          <w:p w:rsidR="00490AC8" w:rsidRPr="00490AC8" w:rsidRDefault="00490AC8" w:rsidP="005B035D">
            <w:pPr>
              <w:spacing w:after="0" w:line="240" w:lineRule="auto"/>
              <w:rPr>
                <w:rFonts w:ascii="Times New Roman" w:hAnsi="Times New Roman"/>
                <w:color w:val="000000"/>
                <w:sz w:val="24"/>
                <w:szCs w:val="24"/>
                <w:lang w:eastAsia="lt-LT"/>
              </w:rPr>
            </w:pPr>
            <w:proofErr w:type="spellStart"/>
            <w:r w:rsidRPr="00490AC8">
              <w:rPr>
                <w:rFonts w:ascii="Times New Roman" w:hAnsi="Times New Roman"/>
                <w:color w:val="000000"/>
                <w:sz w:val="24"/>
                <w:szCs w:val="24"/>
                <w:lang w:eastAsia="lt-LT"/>
              </w:rPr>
              <w:t>Geriatrijos</w:t>
            </w:r>
            <w:proofErr w:type="spellEnd"/>
          </w:p>
        </w:tc>
        <w:tc>
          <w:tcPr>
            <w:tcW w:w="1141" w:type="dxa"/>
            <w:tcBorders>
              <w:top w:val="nil"/>
              <w:left w:val="nil"/>
              <w:bottom w:val="single" w:sz="8" w:space="0" w:color="auto"/>
              <w:right w:val="single" w:sz="8" w:space="0" w:color="auto"/>
            </w:tcBorders>
            <w:shd w:val="clear" w:color="auto" w:fill="auto"/>
            <w:vAlign w:val="center"/>
            <w:hideMark/>
          </w:tcPr>
          <w:p w:rsidR="00490AC8" w:rsidRPr="00490AC8" w:rsidRDefault="00490AC8"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w:t>
            </w:r>
          </w:p>
        </w:tc>
        <w:tc>
          <w:tcPr>
            <w:tcW w:w="1141" w:type="dxa"/>
            <w:tcBorders>
              <w:top w:val="nil"/>
              <w:left w:val="nil"/>
              <w:bottom w:val="single" w:sz="8" w:space="0" w:color="auto"/>
              <w:right w:val="single" w:sz="8" w:space="0" w:color="auto"/>
            </w:tcBorders>
            <w:shd w:val="clear" w:color="auto" w:fill="auto"/>
            <w:vAlign w:val="center"/>
            <w:hideMark/>
          </w:tcPr>
          <w:p w:rsidR="00490AC8" w:rsidRPr="00490AC8" w:rsidRDefault="00490AC8"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w:t>
            </w:r>
          </w:p>
        </w:tc>
        <w:tc>
          <w:tcPr>
            <w:tcW w:w="1143" w:type="dxa"/>
            <w:tcBorders>
              <w:top w:val="nil"/>
              <w:left w:val="nil"/>
              <w:bottom w:val="single" w:sz="8" w:space="0" w:color="auto"/>
              <w:right w:val="single" w:sz="8" w:space="0" w:color="auto"/>
            </w:tcBorders>
            <w:shd w:val="clear" w:color="auto" w:fill="auto"/>
            <w:vAlign w:val="center"/>
            <w:hideMark/>
          </w:tcPr>
          <w:p w:rsidR="00490AC8" w:rsidRPr="00490AC8" w:rsidRDefault="00490AC8"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35</w:t>
            </w:r>
          </w:p>
        </w:tc>
        <w:tc>
          <w:tcPr>
            <w:tcW w:w="1141" w:type="dxa"/>
            <w:tcBorders>
              <w:top w:val="nil"/>
              <w:left w:val="nil"/>
              <w:bottom w:val="single" w:sz="8" w:space="0" w:color="auto"/>
              <w:right w:val="single" w:sz="8" w:space="0" w:color="auto"/>
            </w:tcBorders>
            <w:shd w:val="clear" w:color="auto" w:fill="auto"/>
            <w:vAlign w:val="center"/>
            <w:hideMark/>
          </w:tcPr>
          <w:p w:rsidR="00490AC8" w:rsidRPr="00490AC8" w:rsidRDefault="001920FB" w:rsidP="006E31EA">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w:t>
            </w:r>
          </w:p>
        </w:tc>
        <w:tc>
          <w:tcPr>
            <w:tcW w:w="1141" w:type="dxa"/>
            <w:tcBorders>
              <w:top w:val="nil"/>
              <w:left w:val="nil"/>
              <w:bottom w:val="single" w:sz="8" w:space="0" w:color="auto"/>
              <w:right w:val="single" w:sz="8" w:space="0" w:color="auto"/>
            </w:tcBorders>
            <w:shd w:val="clear" w:color="auto" w:fill="auto"/>
            <w:vAlign w:val="center"/>
            <w:hideMark/>
          </w:tcPr>
          <w:p w:rsidR="00490AC8" w:rsidRPr="00490AC8" w:rsidRDefault="001920FB" w:rsidP="006E31EA">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w:t>
            </w:r>
          </w:p>
        </w:tc>
        <w:tc>
          <w:tcPr>
            <w:tcW w:w="1143" w:type="dxa"/>
            <w:tcBorders>
              <w:top w:val="nil"/>
              <w:left w:val="nil"/>
              <w:bottom w:val="single" w:sz="8" w:space="0" w:color="auto"/>
              <w:right w:val="single" w:sz="8" w:space="0" w:color="auto"/>
            </w:tcBorders>
            <w:shd w:val="clear" w:color="auto" w:fill="auto"/>
            <w:vAlign w:val="center"/>
            <w:hideMark/>
          </w:tcPr>
          <w:p w:rsidR="00490AC8" w:rsidRPr="00490AC8" w:rsidRDefault="00490AC8"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1</w:t>
            </w:r>
          </w:p>
        </w:tc>
      </w:tr>
      <w:tr w:rsidR="005B035D" w:rsidRPr="00490AC8" w:rsidTr="005B035D">
        <w:trPr>
          <w:trHeight w:hRule="exact" w:val="640"/>
        </w:trPr>
        <w:tc>
          <w:tcPr>
            <w:tcW w:w="2353" w:type="dxa"/>
            <w:tcBorders>
              <w:top w:val="nil"/>
              <w:left w:val="single" w:sz="8" w:space="0" w:color="auto"/>
              <w:bottom w:val="single" w:sz="8" w:space="0" w:color="auto"/>
              <w:right w:val="single" w:sz="8" w:space="0" w:color="auto"/>
            </w:tcBorders>
            <w:shd w:val="clear" w:color="auto" w:fill="auto"/>
            <w:vAlign w:val="center"/>
            <w:hideMark/>
          </w:tcPr>
          <w:p w:rsidR="00490AC8" w:rsidRPr="00490AC8" w:rsidRDefault="00490AC8" w:rsidP="005B035D">
            <w:pPr>
              <w:spacing w:after="0" w:line="240" w:lineRule="auto"/>
              <w:rPr>
                <w:rFonts w:ascii="Times New Roman" w:hAnsi="Times New Roman"/>
                <w:color w:val="000000"/>
                <w:sz w:val="24"/>
                <w:szCs w:val="24"/>
                <w:lang w:eastAsia="lt-LT"/>
              </w:rPr>
            </w:pPr>
            <w:r w:rsidRPr="00490AC8">
              <w:rPr>
                <w:rFonts w:ascii="Times New Roman" w:hAnsi="Times New Roman"/>
                <w:color w:val="000000"/>
                <w:sz w:val="24"/>
                <w:szCs w:val="24"/>
                <w:lang w:eastAsia="lt-LT"/>
              </w:rPr>
              <w:t>Vaikų ligų</w:t>
            </w:r>
          </w:p>
        </w:tc>
        <w:tc>
          <w:tcPr>
            <w:tcW w:w="1141" w:type="dxa"/>
            <w:tcBorders>
              <w:top w:val="nil"/>
              <w:left w:val="nil"/>
              <w:bottom w:val="single" w:sz="8" w:space="0" w:color="auto"/>
              <w:right w:val="single" w:sz="8" w:space="0" w:color="auto"/>
            </w:tcBorders>
            <w:shd w:val="clear" w:color="auto" w:fill="auto"/>
            <w:vAlign w:val="center"/>
            <w:hideMark/>
          </w:tcPr>
          <w:p w:rsidR="00490AC8" w:rsidRPr="00490AC8" w:rsidRDefault="00490AC8" w:rsidP="001920FB">
            <w:pPr>
              <w:spacing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857</w:t>
            </w:r>
          </w:p>
        </w:tc>
        <w:tc>
          <w:tcPr>
            <w:tcW w:w="1141" w:type="dxa"/>
            <w:tcBorders>
              <w:top w:val="nil"/>
              <w:left w:val="nil"/>
              <w:bottom w:val="single" w:sz="8" w:space="0" w:color="auto"/>
              <w:right w:val="single" w:sz="8" w:space="0" w:color="auto"/>
            </w:tcBorders>
            <w:shd w:val="clear" w:color="auto" w:fill="auto"/>
            <w:vAlign w:val="center"/>
            <w:hideMark/>
          </w:tcPr>
          <w:p w:rsidR="00490AC8" w:rsidRPr="00490AC8" w:rsidRDefault="00490AC8"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719</w:t>
            </w:r>
          </w:p>
        </w:tc>
        <w:tc>
          <w:tcPr>
            <w:tcW w:w="1143" w:type="dxa"/>
            <w:tcBorders>
              <w:top w:val="nil"/>
              <w:left w:val="nil"/>
              <w:bottom w:val="single" w:sz="8" w:space="0" w:color="auto"/>
              <w:right w:val="single" w:sz="8" w:space="0" w:color="auto"/>
            </w:tcBorders>
            <w:shd w:val="clear" w:color="auto" w:fill="auto"/>
            <w:vAlign w:val="center"/>
            <w:hideMark/>
          </w:tcPr>
          <w:p w:rsidR="00490AC8" w:rsidRPr="00490AC8" w:rsidRDefault="00490AC8"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436</w:t>
            </w:r>
          </w:p>
        </w:tc>
        <w:tc>
          <w:tcPr>
            <w:tcW w:w="1141" w:type="dxa"/>
            <w:tcBorders>
              <w:top w:val="nil"/>
              <w:left w:val="nil"/>
              <w:bottom w:val="single" w:sz="8" w:space="0" w:color="auto"/>
              <w:right w:val="single" w:sz="8" w:space="0" w:color="auto"/>
            </w:tcBorders>
            <w:shd w:val="clear" w:color="auto" w:fill="auto"/>
            <w:vAlign w:val="center"/>
            <w:hideMark/>
          </w:tcPr>
          <w:p w:rsidR="00490AC8" w:rsidRPr="00490AC8" w:rsidRDefault="00490AC8"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w:t>
            </w:r>
          </w:p>
        </w:tc>
        <w:tc>
          <w:tcPr>
            <w:tcW w:w="1141" w:type="dxa"/>
            <w:tcBorders>
              <w:top w:val="nil"/>
              <w:left w:val="nil"/>
              <w:bottom w:val="single" w:sz="8" w:space="0" w:color="auto"/>
              <w:right w:val="single" w:sz="8" w:space="0" w:color="auto"/>
            </w:tcBorders>
            <w:shd w:val="clear" w:color="auto" w:fill="auto"/>
            <w:vAlign w:val="center"/>
            <w:hideMark/>
          </w:tcPr>
          <w:p w:rsidR="00490AC8" w:rsidRPr="00490AC8" w:rsidRDefault="00490AC8"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w:t>
            </w:r>
          </w:p>
        </w:tc>
        <w:tc>
          <w:tcPr>
            <w:tcW w:w="1143" w:type="dxa"/>
            <w:tcBorders>
              <w:top w:val="nil"/>
              <w:left w:val="nil"/>
              <w:bottom w:val="single" w:sz="8" w:space="0" w:color="auto"/>
              <w:right w:val="single" w:sz="8" w:space="0" w:color="auto"/>
            </w:tcBorders>
            <w:shd w:val="clear" w:color="auto" w:fill="auto"/>
            <w:vAlign w:val="center"/>
            <w:hideMark/>
          </w:tcPr>
          <w:p w:rsidR="00490AC8" w:rsidRPr="00490AC8" w:rsidRDefault="00490AC8"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w:t>
            </w:r>
          </w:p>
        </w:tc>
      </w:tr>
      <w:tr w:rsidR="001920FB" w:rsidRPr="00490AC8" w:rsidTr="00B11D59">
        <w:trPr>
          <w:trHeight w:hRule="exact" w:val="1005"/>
        </w:trPr>
        <w:tc>
          <w:tcPr>
            <w:tcW w:w="2353" w:type="dxa"/>
            <w:tcBorders>
              <w:top w:val="nil"/>
              <w:left w:val="single" w:sz="8" w:space="0" w:color="auto"/>
              <w:bottom w:val="single" w:sz="8" w:space="0" w:color="auto"/>
              <w:right w:val="single" w:sz="8" w:space="0" w:color="auto"/>
            </w:tcBorders>
            <w:shd w:val="clear" w:color="auto" w:fill="auto"/>
            <w:vAlign w:val="center"/>
          </w:tcPr>
          <w:p w:rsidR="001920FB" w:rsidRPr="009956EF" w:rsidRDefault="001920FB" w:rsidP="005B035D">
            <w:pPr>
              <w:spacing w:after="0" w:line="240" w:lineRule="auto"/>
              <w:rPr>
                <w:rFonts w:ascii="Times New Roman" w:hAnsi="Times New Roman"/>
                <w:color w:val="000000" w:themeColor="text1"/>
                <w:sz w:val="24"/>
                <w:szCs w:val="24"/>
                <w:lang w:eastAsia="lt-LT"/>
              </w:rPr>
            </w:pPr>
            <w:r w:rsidRPr="009956EF">
              <w:rPr>
                <w:rFonts w:ascii="Times New Roman" w:hAnsi="Times New Roman"/>
                <w:color w:val="000000" w:themeColor="text1"/>
                <w:sz w:val="24"/>
                <w:szCs w:val="24"/>
              </w:rPr>
              <w:t>Skubios pagalbos ir konsultacijų (dienos chirurgija)</w:t>
            </w:r>
          </w:p>
        </w:tc>
        <w:tc>
          <w:tcPr>
            <w:tcW w:w="1141" w:type="dxa"/>
            <w:tcBorders>
              <w:top w:val="nil"/>
              <w:left w:val="nil"/>
              <w:bottom w:val="single" w:sz="8" w:space="0" w:color="auto"/>
              <w:right w:val="single" w:sz="8" w:space="0" w:color="auto"/>
            </w:tcBorders>
            <w:shd w:val="clear" w:color="auto" w:fill="auto"/>
            <w:vAlign w:val="center"/>
          </w:tcPr>
          <w:p w:rsidR="001920FB" w:rsidRPr="009956EF" w:rsidRDefault="001920FB" w:rsidP="00B11D59">
            <w:pPr>
              <w:spacing w:after="0" w:line="240" w:lineRule="auto"/>
              <w:jc w:val="center"/>
              <w:rPr>
                <w:rFonts w:ascii="Times New Roman" w:hAnsi="Times New Roman"/>
                <w:color w:val="000000" w:themeColor="text1"/>
                <w:sz w:val="24"/>
                <w:szCs w:val="24"/>
                <w:lang w:eastAsia="lt-LT"/>
              </w:rPr>
            </w:pPr>
            <w:r w:rsidRPr="009956EF">
              <w:rPr>
                <w:rFonts w:ascii="Times New Roman" w:hAnsi="Times New Roman"/>
                <w:color w:val="000000" w:themeColor="text1"/>
                <w:sz w:val="24"/>
                <w:szCs w:val="24"/>
                <w:lang w:eastAsia="lt-LT"/>
              </w:rPr>
              <w:t>167</w:t>
            </w:r>
          </w:p>
        </w:tc>
        <w:tc>
          <w:tcPr>
            <w:tcW w:w="1141" w:type="dxa"/>
            <w:tcBorders>
              <w:top w:val="nil"/>
              <w:left w:val="nil"/>
              <w:bottom w:val="single" w:sz="8" w:space="0" w:color="auto"/>
              <w:right w:val="single" w:sz="8" w:space="0" w:color="auto"/>
            </w:tcBorders>
            <w:shd w:val="clear" w:color="auto" w:fill="auto"/>
            <w:vAlign w:val="center"/>
          </w:tcPr>
          <w:p w:rsidR="001920FB" w:rsidRPr="009956EF" w:rsidRDefault="001920FB" w:rsidP="00B11D59">
            <w:pPr>
              <w:spacing w:after="0" w:line="240" w:lineRule="auto"/>
              <w:jc w:val="center"/>
              <w:rPr>
                <w:rFonts w:ascii="Times New Roman" w:hAnsi="Times New Roman"/>
                <w:color w:val="000000" w:themeColor="text1"/>
                <w:sz w:val="24"/>
                <w:szCs w:val="24"/>
                <w:lang w:eastAsia="lt-LT"/>
              </w:rPr>
            </w:pPr>
            <w:r w:rsidRPr="009956EF">
              <w:rPr>
                <w:rFonts w:ascii="Times New Roman" w:hAnsi="Times New Roman"/>
                <w:color w:val="000000" w:themeColor="text1"/>
                <w:sz w:val="24"/>
                <w:szCs w:val="24"/>
                <w:lang w:eastAsia="lt-LT"/>
              </w:rPr>
              <w:t>165</w:t>
            </w:r>
          </w:p>
        </w:tc>
        <w:tc>
          <w:tcPr>
            <w:tcW w:w="1143" w:type="dxa"/>
            <w:tcBorders>
              <w:top w:val="nil"/>
              <w:left w:val="nil"/>
              <w:bottom w:val="single" w:sz="8" w:space="0" w:color="auto"/>
              <w:right w:val="single" w:sz="8" w:space="0" w:color="auto"/>
            </w:tcBorders>
            <w:shd w:val="clear" w:color="auto" w:fill="auto"/>
            <w:vAlign w:val="center"/>
          </w:tcPr>
          <w:p w:rsidR="001920FB" w:rsidRPr="009956EF" w:rsidRDefault="001920FB" w:rsidP="00B11D59">
            <w:pPr>
              <w:spacing w:after="0" w:line="240" w:lineRule="auto"/>
              <w:jc w:val="center"/>
              <w:rPr>
                <w:rFonts w:ascii="Times New Roman" w:hAnsi="Times New Roman"/>
                <w:color w:val="000000" w:themeColor="text1"/>
                <w:sz w:val="24"/>
                <w:szCs w:val="24"/>
                <w:lang w:eastAsia="lt-LT"/>
              </w:rPr>
            </w:pPr>
            <w:r w:rsidRPr="009956EF">
              <w:rPr>
                <w:rFonts w:ascii="Times New Roman" w:hAnsi="Times New Roman"/>
                <w:color w:val="000000" w:themeColor="text1"/>
                <w:sz w:val="24"/>
                <w:szCs w:val="24"/>
                <w:lang w:eastAsia="lt-LT"/>
              </w:rPr>
              <w:t>129</w:t>
            </w:r>
          </w:p>
        </w:tc>
        <w:tc>
          <w:tcPr>
            <w:tcW w:w="1141" w:type="dxa"/>
            <w:tcBorders>
              <w:top w:val="nil"/>
              <w:left w:val="nil"/>
              <w:bottom w:val="single" w:sz="8" w:space="0" w:color="auto"/>
              <w:right w:val="single" w:sz="8" w:space="0" w:color="auto"/>
            </w:tcBorders>
            <w:shd w:val="clear" w:color="auto" w:fill="auto"/>
            <w:vAlign w:val="center"/>
          </w:tcPr>
          <w:p w:rsidR="001920FB" w:rsidRPr="009956EF" w:rsidRDefault="001920FB" w:rsidP="006E31EA">
            <w:pPr>
              <w:spacing w:after="0" w:line="240" w:lineRule="auto"/>
              <w:jc w:val="center"/>
              <w:rPr>
                <w:rFonts w:ascii="Times New Roman" w:hAnsi="Times New Roman"/>
                <w:color w:val="000000" w:themeColor="text1"/>
                <w:sz w:val="24"/>
                <w:szCs w:val="24"/>
                <w:lang w:eastAsia="lt-LT"/>
              </w:rPr>
            </w:pPr>
            <w:r w:rsidRPr="009956EF">
              <w:rPr>
                <w:rFonts w:ascii="Times New Roman" w:hAnsi="Times New Roman"/>
                <w:color w:val="000000" w:themeColor="text1"/>
                <w:sz w:val="24"/>
                <w:szCs w:val="24"/>
                <w:lang w:eastAsia="lt-LT"/>
              </w:rPr>
              <w:t>-</w:t>
            </w:r>
          </w:p>
        </w:tc>
        <w:tc>
          <w:tcPr>
            <w:tcW w:w="1141" w:type="dxa"/>
            <w:tcBorders>
              <w:top w:val="nil"/>
              <w:left w:val="nil"/>
              <w:bottom w:val="single" w:sz="8" w:space="0" w:color="auto"/>
              <w:right w:val="single" w:sz="8" w:space="0" w:color="auto"/>
            </w:tcBorders>
            <w:shd w:val="clear" w:color="auto" w:fill="auto"/>
            <w:vAlign w:val="center"/>
          </w:tcPr>
          <w:p w:rsidR="001920FB" w:rsidRPr="009956EF" w:rsidRDefault="001920FB" w:rsidP="006E31EA">
            <w:pPr>
              <w:spacing w:after="0" w:line="240" w:lineRule="auto"/>
              <w:jc w:val="center"/>
              <w:rPr>
                <w:rFonts w:ascii="Times New Roman" w:hAnsi="Times New Roman"/>
                <w:color w:val="000000" w:themeColor="text1"/>
                <w:sz w:val="24"/>
                <w:szCs w:val="24"/>
                <w:lang w:eastAsia="lt-LT"/>
              </w:rPr>
            </w:pPr>
            <w:r w:rsidRPr="009956EF">
              <w:rPr>
                <w:rFonts w:ascii="Times New Roman" w:hAnsi="Times New Roman"/>
                <w:color w:val="000000" w:themeColor="text1"/>
                <w:sz w:val="24"/>
                <w:szCs w:val="24"/>
                <w:lang w:eastAsia="lt-LT"/>
              </w:rPr>
              <w:t>-</w:t>
            </w:r>
          </w:p>
        </w:tc>
        <w:tc>
          <w:tcPr>
            <w:tcW w:w="1143" w:type="dxa"/>
            <w:tcBorders>
              <w:top w:val="nil"/>
              <w:left w:val="nil"/>
              <w:bottom w:val="single" w:sz="8" w:space="0" w:color="auto"/>
              <w:right w:val="single" w:sz="8" w:space="0" w:color="auto"/>
            </w:tcBorders>
            <w:shd w:val="clear" w:color="auto" w:fill="auto"/>
            <w:vAlign w:val="center"/>
          </w:tcPr>
          <w:p w:rsidR="001920FB" w:rsidRPr="009956EF" w:rsidRDefault="001920FB" w:rsidP="006E31EA">
            <w:pPr>
              <w:spacing w:after="0" w:line="240" w:lineRule="auto"/>
              <w:jc w:val="center"/>
              <w:rPr>
                <w:rFonts w:ascii="Times New Roman" w:hAnsi="Times New Roman"/>
                <w:color w:val="000000" w:themeColor="text1"/>
                <w:sz w:val="24"/>
                <w:szCs w:val="24"/>
                <w:lang w:eastAsia="lt-LT"/>
              </w:rPr>
            </w:pPr>
            <w:r w:rsidRPr="009956EF">
              <w:rPr>
                <w:rFonts w:ascii="Times New Roman" w:hAnsi="Times New Roman"/>
                <w:color w:val="000000" w:themeColor="text1"/>
                <w:sz w:val="24"/>
                <w:szCs w:val="24"/>
                <w:lang w:eastAsia="lt-LT"/>
              </w:rPr>
              <w:t>-</w:t>
            </w:r>
          </w:p>
        </w:tc>
      </w:tr>
      <w:tr w:rsidR="001920FB" w:rsidRPr="00490AC8" w:rsidTr="005B035D">
        <w:trPr>
          <w:trHeight w:hRule="exact" w:val="1264"/>
        </w:trPr>
        <w:tc>
          <w:tcPr>
            <w:tcW w:w="2353" w:type="dxa"/>
            <w:tcBorders>
              <w:top w:val="nil"/>
              <w:left w:val="single" w:sz="8" w:space="0" w:color="auto"/>
              <w:bottom w:val="single" w:sz="8" w:space="0" w:color="auto"/>
              <w:right w:val="single" w:sz="8" w:space="0" w:color="auto"/>
            </w:tcBorders>
            <w:shd w:val="clear" w:color="auto" w:fill="auto"/>
            <w:vAlign w:val="center"/>
            <w:hideMark/>
          </w:tcPr>
          <w:p w:rsidR="001920FB" w:rsidRPr="00083378" w:rsidRDefault="001920FB" w:rsidP="005B035D">
            <w:pPr>
              <w:spacing w:after="0" w:line="240" w:lineRule="auto"/>
              <w:rPr>
                <w:rFonts w:ascii="Times New Roman" w:hAnsi="Times New Roman"/>
                <w:color w:val="000000"/>
                <w:sz w:val="24"/>
                <w:szCs w:val="24"/>
                <w:lang w:eastAsia="lt-LT"/>
              </w:rPr>
            </w:pPr>
            <w:r w:rsidRPr="00490AC8">
              <w:rPr>
                <w:rFonts w:ascii="Times New Roman" w:hAnsi="Times New Roman"/>
                <w:color w:val="000000"/>
                <w:sz w:val="24"/>
                <w:szCs w:val="24"/>
                <w:lang w:eastAsia="lt-LT"/>
              </w:rPr>
              <w:t xml:space="preserve">Palaikomojo gydymo ir slaugos </w:t>
            </w:r>
          </w:p>
        </w:tc>
        <w:tc>
          <w:tcPr>
            <w:tcW w:w="1141" w:type="dxa"/>
            <w:tcBorders>
              <w:top w:val="nil"/>
              <w:left w:val="nil"/>
              <w:bottom w:val="single" w:sz="8" w:space="0" w:color="auto"/>
              <w:right w:val="single" w:sz="8" w:space="0" w:color="auto"/>
            </w:tcBorders>
            <w:shd w:val="clear" w:color="auto" w:fill="auto"/>
            <w:vAlign w:val="center"/>
            <w:hideMark/>
          </w:tcPr>
          <w:p w:rsidR="001920FB" w:rsidRPr="00490AC8" w:rsidRDefault="001920FB"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368</w:t>
            </w:r>
          </w:p>
        </w:tc>
        <w:tc>
          <w:tcPr>
            <w:tcW w:w="1141" w:type="dxa"/>
            <w:tcBorders>
              <w:top w:val="nil"/>
              <w:left w:val="nil"/>
              <w:bottom w:val="single" w:sz="8" w:space="0" w:color="auto"/>
              <w:right w:val="single" w:sz="8" w:space="0" w:color="auto"/>
            </w:tcBorders>
            <w:shd w:val="clear" w:color="auto" w:fill="auto"/>
            <w:vAlign w:val="center"/>
            <w:hideMark/>
          </w:tcPr>
          <w:p w:rsidR="001920FB" w:rsidRPr="00490AC8" w:rsidRDefault="001920FB"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409</w:t>
            </w:r>
          </w:p>
        </w:tc>
        <w:tc>
          <w:tcPr>
            <w:tcW w:w="1143" w:type="dxa"/>
            <w:tcBorders>
              <w:top w:val="nil"/>
              <w:left w:val="nil"/>
              <w:bottom w:val="single" w:sz="8" w:space="0" w:color="auto"/>
              <w:right w:val="single" w:sz="8" w:space="0" w:color="auto"/>
            </w:tcBorders>
            <w:shd w:val="clear" w:color="auto" w:fill="auto"/>
            <w:vAlign w:val="center"/>
            <w:hideMark/>
          </w:tcPr>
          <w:p w:rsidR="001920FB" w:rsidRPr="00490AC8" w:rsidRDefault="001920FB"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379</w:t>
            </w:r>
          </w:p>
        </w:tc>
        <w:tc>
          <w:tcPr>
            <w:tcW w:w="1141" w:type="dxa"/>
            <w:tcBorders>
              <w:top w:val="nil"/>
              <w:left w:val="nil"/>
              <w:bottom w:val="single" w:sz="8" w:space="0" w:color="auto"/>
              <w:right w:val="single" w:sz="8" w:space="0" w:color="auto"/>
            </w:tcBorders>
            <w:shd w:val="clear" w:color="auto" w:fill="auto"/>
            <w:vAlign w:val="center"/>
            <w:hideMark/>
          </w:tcPr>
          <w:p w:rsidR="001920FB" w:rsidRPr="00490AC8" w:rsidRDefault="001920FB"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69</w:t>
            </w:r>
          </w:p>
        </w:tc>
        <w:tc>
          <w:tcPr>
            <w:tcW w:w="1141" w:type="dxa"/>
            <w:tcBorders>
              <w:top w:val="nil"/>
              <w:left w:val="nil"/>
              <w:bottom w:val="single" w:sz="8" w:space="0" w:color="auto"/>
              <w:right w:val="single" w:sz="8" w:space="0" w:color="auto"/>
            </w:tcBorders>
            <w:shd w:val="clear" w:color="auto" w:fill="auto"/>
            <w:vAlign w:val="center"/>
            <w:hideMark/>
          </w:tcPr>
          <w:p w:rsidR="001920FB" w:rsidRPr="00490AC8" w:rsidRDefault="001920FB"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88</w:t>
            </w:r>
          </w:p>
        </w:tc>
        <w:tc>
          <w:tcPr>
            <w:tcW w:w="1143" w:type="dxa"/>
            <w:tcBorders>
              <w:top w:val="nil"/>
              <w:left w:val="nil"/>
              <w:bottom w:val="single" w:sz="8" w:space="0" w:color="auto"/>
              <w:right w:val="single" w:sz="8" w:space="0" w:color="auto"/>
            </w:tcBorders>
            <w:shd w:val="clear" w:color="auto" w:fill="auto"/>
            <w:vAlign w:val="center"/>
            <w:hideMark/>
          </w:tcPr>
          <w:p w:rsidR="001920FB" w:rsidRPr="00490AC8" w:rsidRDefault="001920FB" w:rsidP="006E31EA">
            <w:pPr>
              <w:spacing w:after="0" w:line="240" w:lineRule="auto"/>
              <w:jc w:val="center"/>
              <w:rPr>
                <w:rFonts w:ascii="Times New Roman" w:hAnsi="Times New Roman"/>
                <w:color w:val="000000"/>
                <w:sz w:val="24"/>
                <w:szCs w:val="24"/>
                <w:lang w:eastAsia="lt-LT"/>
              </w:rPr>
            </w:pPr>
            <w:r w:rsidRPr="00490AC8">
              <w:rPr>
                <w:rFonts w:ascii="Times New Roman" w:hAnsi="Times New Roman"/>
                <w:color w:val="000000"/>
                <w:sz w:val="24"/>
                <w:szCs w:val="24"/>
                <w:lang w:eastAsia="lt-LT"/>
              </w:rPr>
              <w:t>72</w:t>
            </w:r>
          </w:p>
        </w:tc>
      </w:tr>
    </w:tbl>
    <w:p w:rsidR="00204A99" w:rsidRDefault="00204A99" w:rsidP="00204A99">
      <w:pPr>
        <w:rPr>
          <w:rFonts w:ascii="Times New Roman" w:hAnsi="Times New Roman"/>
          <w:sz w:val="24"/>
          <w:szCs w:val="24"/>
        </w:rPr>
      </w:pPr>
    </w:p>
    <w:p w:rsidR="004836C0" w:rsidRDefault="00AE0CD9" w:rsidP="0001386F">
      <w:pPr>
        <w:rPr>
          <w:rFonts w:ascii="Times New Roman" w:hAnsi="Times New Roman"/>
          <w:b/>
          <w:bCs/>
          <w:sz w:val="32"/>
          <w:szCs w:val="32"/>
        </w:rPr>
      </w:pPr>
      <w:bookmarkStart w:id="5" w:name="_Toc380410865"/>
      <w:r w:rsidRPr="00AE0CD9">
        <w:rPr>
          <w:rFonts w:ascii="Times New Roman" w:hAnsi="Times New Roman"/>
          <w:b/>
          <w:bCs/>
          <w:noProof/>
          <w:sz w:val="32"/>
          <w:szCs w:val="32"/>
          <w:lang w:eastAsia="lt-LT"/>
        </w:rPr>
        <w:drawing>
          <wp:inline distT="0" distB="0" distL="0" distR="0" wp14:anchorId="2BFE0E74" wp14:editId="4C7D5341">
            <wp:extent cx="6082665" cy="2324100"/>
            <wp:effectExtent l="19050" t="0" r="13335" b="0"/>
            <wp:docPr id="11"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386F" w:rsidRPr="00763CAC" w:rsidRDefault="0001386F" w:rsidP="00763CAC">
      <w:pPr>
        <w:jc w:val="center"/>
        <w:rPr>
          <w:rFonts w:ascii="Times New Roman" w:hAnsi="Times New Roman"/>
          <w:b/>
          <w:sz w:val="28"/>
          <w:szCs w:val="28"/>
        </w:rPr>
      </w:pPr>
      <w:r w:rsidRPr="00763CAC">
        <w:rPr>
          <w:rFonts w:ascii="Times New Roman" w:hAnsi="Times New Roman"/>
          <w:b/>
          <w:bCs/>
          <w:sz w:val="28"/>
          <w:szCs w:val="28"/>
        </w:rPr>
        <w:t>2.3. Pacientų vidutinė gydymo trukmė, lovų užimtumas, lovų apyvarta, lovadienių skaičius</w:t>
      </w:r>
      <w:bookmarkEnd w:id="5"/>
    </w:p>
    <w:p w:rsidR="0001386F" w:rsidRPr="0001386F" w:rsidRDefault="0001386F" w:rsidP="0001386F">
      <w:pPr>
        <w:rPr>
          <w:rFonts w:ascii="Times New Roman" w:hAnsi="Times New Roman"/>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709"/>
        <w:gridCol w:w="850"/>
        <w:gridCol w:w="709"/>
        <w:gridCol w:w="851"/>
        <w:gridCol w:w="850"/>
        <w:gridCol w:w="851"/>
        <w:gridCol w:w="708"/>
        <w:gridCol w:w="709"/>
        <w:gridCol w:w="709"/>
        <w:gridCol w:w="850"/>
        <w:gridCol w:w="851"/>
        <w:gridCol w:w="992"/>
      </w:tblGrid>
      <w:tr w:rsidR="0001386F" w:rsidRPr="0001386F" w:rsidTr="00AB174C">
        <w:trPr>
          <w:trHeight w:hRule="exact" w:val="901"/>
        </w:trPr>
        <w:tc>
          <w:tcPr>
            <w:tcW w:w="1418" w:type="dxa"/>
            <w:vMerge w:val="restart"/>
          </w:tcPr>
          <w:p w:rsidR="0001386F" w:rsidRPr="0001386F" w:rsidRDefault="0001386F" w:rsidP="0001386F">
            <w:pPr>
              <w:rPr>
                <w:rFonts w:ascii="Times New Roman" w:hAnsi="Times New Roman"/>
                <w:b/>
                <w:sz w:val="24"/>
                <w:szCs w:val="24"/>
              </w:rPr>
            </w:pPr>
          </w:p>
          <w:p w:rsidR="0001386F" w:rsidRPr="0001386F" w:rsidRDefault="00A44662" w:rsidP="00A44662">
            <w:pPr>
              <w:rPr>
                <w:rFonts w:ascii="Times New Roman" w:hAnsi="Times New Roman"/>
                <w:b/>
                <w:sz w:val="24"/>
                <w:szCs w:val="24"/>
              </w:rPr>
            </w:pPr>
            <w:r>
              <w:rPr>
                <w:rFonts w:ascii="Times New Roman" w:hAnsi="Times New Roman"/>
                <w:b/>
                <w:sz w:val="24"/>
                <w:szCs w:val="24"/>
              </w:rPr>
              <w:t>Skyrių</w:t>
            </w:r>
            <w:r w:rsidR="0001386F" w:rsidRPr="0001386F">
              <w:rPr>
                <w:rFonts w:ascii="Times New Roman" w:hAnsi="Times New Roman"/>
                <w:b/>
                <w:sz w:val="24"/>
                <w:szCs w:val="24"/>
              </w:rPr>
              <w:t xml:space="preserve"> </w:t>
            </w:r>
            <w:r>
              <w:rPr>
                <w:rFonts w:ascii="Times New Roman" w:hAnsi="Times New Roman"/>
                <w:b/>
                <w:sz w:val="24"/>
                <w:szCs w:val="24"/>
              </w:rPr>
              <w:t>lovos</w:t>
            </w:r>
          </w:p>
        </w:tc>
        <w:tc>
          <w:tcPr>
            <w:tcW w:w="2268" w:type="dxa"/>
            <w:gridSpan w:val="3"/>
            <w:vAlign w:val="center"/>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Vidutinė gydymo trukmė (dienomis)</w:t>
            </w:r>
          </w:p>
        </w:tc>
        <w:tc>
          <w:tcPr>
            <w:tcW w:w="2552" w:type="dxa"/>
            <w:gridSpan w:val="3"/>
            <w:vAlign w:val="center"/>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Lovos užimtumas (dienomis)</w:t>
            </w:r>
          </w:p>
        </w:tc>
        <w:tc>
          <w:tcPr>
            <w:tcW w:w="2126" w:type="dxa"/>
            <w:gridSpan w:val="3"/>
            <w:vAlign w:val="center"/>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Lovos apyvarta</w:t>
            </w:r>
          </w:p>
        </w:tc>
        <w:tc>
          <w:tcPr>
            <w:tcW w:w="2693" w:type="dxa"/>
            <w:gridSpan w:val="3"/>
            <w:vAlign w:val="center"/>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Lovadienių skaičius</w:t>
            </w:r>
          </w:p>
        </w:tc>
      </w:tr>
      <w:tr w:rsidR="0001386F" w:rsidRPr="0001386F" w:rsidTr="00AB174C">
        <w:trPr>
          <w:trHeight w:val="268"/>
        </w:trPr>
        <w:tc>
          <w:tcPr>
            <w:tcW w:w="1418" w:type="dxa"/>
            <w:vMerge/>
          </w:tcPr>
          <w:p w:rsidR="0001386F" w:rsidRPr="0001386F" w:rsidRDefault="0001386F" w:rsidP="0001386F">
            <w:pPr>
              <w:rPr>
                <w:rFonts w:ascii="Times New Roman" w:hAnsi="Times New Roman"/>
                <w:b/>
                <w:sz w:val="24"/>
                <w:szCs w:val="24"/>
              </w:rPr>
            </w:pPr>
          </w:p>
        </w:tc>
        <w:tc>
          <w:tcPr>
            <w:tcW w:w="709" w:type="dxa"/>
            <w:vAlign w:val="center"/>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2012</w:t>
            </w:r>
          </w:p>
        </w:tc>
        <w:tc>
          <w:tcPr>
            <w:tcW w:w="850" w:type="dxa"/>
            <w:vAlign w:val="center"/>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2013</w:t>
            </w:r>
          </w:p>
        </w:tc>
        <w:tc>
          <w:tcPr>
            <w:tcW w:w="709" w:type="dxa"/>
            <w:vAlign w:val="center"/>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2014</w:t>
            </w:r>
          </w:p>
        </w:tc>
        <w:tc>
          <w:tcPr>
            <w:tcW w:w="851" w:type="dxa"/>
            <w:vAlign w:val="center"/>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2012</w:t>
            </w:r>
          </w:p>
        </w:tc>
        <w:tc>
          <w:tcPr>
            <w:tcW w:w="850" w:type="dxa"/>
            <w:vAlign w:val="center"/>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2013</w:t>
            </w:r>
          </w:p>
        </w:tc>
        <w:tc>
          <w:tcPr>
            <w:tcW w:w="851" w:type="dxa"/>
            <w:vAlign w:val="center"/>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2014</w:t>
            </w:r>
          </w:p>
        </w:tc>
        <w:tc>
          <w:tcPr>
            <w:tcW w:w="708" w:type="dxa"/>
            <w:vAlign w:val="center"/>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2012</w:t>
            </w:r>
          </w:p>
        </w:tc>
        <w:tc>
          <w:tcPr>
            <w:tcW w:w="709" w:type="dxa"/>
            <w:vAlign w:val="center"/>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2013</w:t>
            </w:r>
          </w:p>
        </w:tc>
        <w:tc>
          <w:tcPr>
            <w:tcW w:w="709" w:type="dxa"/>
            <w:vAlign w:val="center"/>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2014</w:t>
            </w:r>
          </w:p>
        </w:tc>
        <w:tc>
          <w:tcPr>
            <w:tcW w:w="850" w:type="dxa"/>
            <w:vAlign w:val="center"/>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2012</w:t>
            </w:r>
          </w:p>
        </w:tc>
        <w:tc>
          <w:tcPr>
            <w:tcW w:w="851" w:type="dxa"/>
            <w:vAlign w:val="center"/>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2013</w:t>
            </w:r>
          </w:p>
        </w:tc>
        <w:tc>
          <w:tcPr>
            <w:tcW w:w="992" w:type="dxa"/>
            <w:vAlign w:val="center"/>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2014</w:t>
            </w:r>
          </w:p>
        </w:tc>
      </w:tr>
      <w:tr w:rsidR="0001386F" w:rsidRPr="0001386F" w:rsidTr="00AB174C">
        <w:trPr>
          <w:trHeight w:val="455"/>
        </w:trPr>
        <w:tc>
          <w:tcPr>
            <w:tcW w:w="1418"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 xml:space="preserve">Vidaus ligų </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7,3</w:t>
            </w:r>
          </w:p>
        </w:tc>
        <w:tc>
          <w:tcPr>
            <w:tcW w:w="850"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6,4</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7,3</w:t>
            </w:r>
          </w:p>
        </w:tc>
        <w:tc>
          <w:tcPr>
            <w:tcW w:w="851"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311,2</w:t>
            </w:r>
          </w:p>
        </w:tc>
        <w:tc>
          <w:tcPr>
            <w:tcW w:w="850"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292,2</w:t>
            </w:r>
          </w:p>
        </w:tc>
        <w:tc>
          <w:tcPr>
            <w:tcW w:w="851"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285,5</w:t>
            </w:r>
          </w:p>
        </w:tc>
        <w:tc>
          <w:tcPr>
            <w:tcW w:w="708"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35,4</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42,6</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39,2</w:t>
            </w:r>
          </w:p>
        </w:tc>
        <w:tc>
          <w:tcPr>
            <w:tcW w:w="850"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7781</w:t>
            </w:r>
          </w:p>
        </w:tc>
        <w:tc>
          <w:tcPr>
            <w:tcW w:w="851"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7306</w:t>
            </w:r>
          </w:p>
        </w:tc>
        <w:tc>
          <w:tcPr>
            <w:tcW w:w="992"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7138</w:t>
            </w:r>
          </w:p>
        </w:tc>
      </w:tr>
      <w:tr w:rsidR="0001386F" w:rsidRPr="0001386F" w:rsidTr="00AB174C">
        <w:trPr>
          <w:trHeight w:val="397"/>
        </w:trPr>
        <w:tc>
          <w:tcPr>
            <w:tcW w:w="1418" w:type="dxa"/>
          </w:tcPr>
          <w:p w:rsidR="0001386F" w:rsidRPr="0001386F" w:rsidRDefault="0001386F" w:rsidP="0001386F">
            <w:pPr>
              <w:rPr>
                <w:rFonts w:ascii="Times New Roman" w:hAnsi="Times New Roman"/>
                <w:sz w:val="24"/>
                <w:szCs w:val="24"/>
              </w:rPr>
            </w:pPr>
            <w:proofErr w:type="spellStart"/>
            <w:r w:rsidRPr="0001386F">
              <w:rPr>
                <w:rFonts w:ascii="Times New Roman" w:hAnsi="Times New Roman"/>
                <w:sz w:val="24"/>
                <w:szCs w:val="24"/>
              </w:rPr>
              <w:t>Geriatrijos</w:t>
            </w:r>
            <w:proofErr w:type="spellEnd"/>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w:t>
            </w:r>
          </w:p>
        </w:tc>
        <w:tc>
          <w:tcPr>
            <w:tcW w:w="850"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9,2</w:t>
            </w:r>
          </w:p>
        </w:tc>
        <w:tc>
          <w:tcPr>
            <w:tcW w:w="851"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w:t>
            </w:r>
          </w:p>
        </w:tc>
        <w:tc>
          <w:tcPr>
            <w:tcW w:w="850"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w:t>
            </w:r>
          </w:p>
        </w:tc>
        <w:tc>
          <w:tcPr>
            <w:tcW w:w="851"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40,3</w:t>
            </w:r>
          </w:p>
        </w:tc>
        <w:tc>
          <w:tcPr>
            <w:tcW w:w="708"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4,4</w:t>
            </w:r>
          </w:p>
        </w:tc>
        <w:tc>
          <w:tcPr>
            <w:tcW w:w="850"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w:t>
            </w:r>
          </w:p>
        </w:tc>
        <w:tc>
          <w:tcPr>
            <w:tcW w:w="851"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w:t>
            </w:r>
          </w:p>
        </w:tc>
        <w:tc>
          <w:tcPr>
            <w:tcW w:w="992"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322</w:t>
            </w:r>
          </w:p>
        </w:tc>
      </w:tr>
      <w:tr w:rsidR="0001386F" w:rsidRPr="0001386F" w:rsidTr="00AB174C">
        <w:trPr>
          <w:trHeight w:val="397"/>
        </w:trPr>
        <w:tc>
          <w:tcPr>
            <w:tcW w:w="1418"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Vaikų ligų</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5,0</w:t>
            </w:r>
          </w:p>
        </w:tc>
        <w:tc>
          <w:tcPr>
            <w:tcW w:w="850"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5,2</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5,4</w:t>
            </w:r>
          </w:p>
        </w:tc>
        <w:tc>
          <w:tcPr>
            <w:tcW w:w="851"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239,9</w:t>
            </w:r>
          </w:p>
        </w:tc>
        <w:tc>
          <w:tcPr>
            <w:tcW w:w="850"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220,1</w:t>
            </w:r>
          </w:p>
        </w:tc>
        <w:tc>
          <w:tcPr>
            <w:tcW w:w="851"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138,4</w:t>
            </w:r>
          </w:p>
        </w:tc>
        <w:tc>
          <w:tcPr>
            <w:tcW w:w="708"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60,9</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47,6</w:t>
            </w:r>
          </w:p>
        </w:tc>
        <w:tc>
          <w:tcPr>
            <w:tcW w:w="709" w:type="dxa"/>
          </w:tcPr>
          <w:p w:rsidR="0001386F" w:rsidRPr="0001386F" w:rsidRDefault="001D0777" w:rsidP="0001386F">
            <w:pPr>
              <w:rPr>
                <w:rFonts w:ascii="Times New Roman" w:hAnsi="Times New Roman"/>
                <w:sz w:val="24"/>
                <w:szCs w:val="24"/>
              </w:rPr>
            </w:pPr>
            <w:r>
              <w:rPr>
                <w:rFonts w:ascii="Times New Roman" w:hAnsi="Times New Roman"/>
                <w:sz w:val="24"/>
                <w:szCs w:val="24"/>
              </w:rPr>
              <w:t>25,6</w:t>
            </w:r>
          </w:p>
        </w:tc>
        <w:tc>
          <w:tcPr>
            <w:tcW w:w="850"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4319</w:t>
            </w:r>
          </w:p>
        </w:tc>
        <w:tc>
          <w:tcPr>
            <w:tcW w:w="851"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3742</w:t>
            </w:r>
          </w:p>
        </w:tc>
        <w:tc>
          <w:tcPr>
            <w:tcW w:w="992"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2352</w:t>
            </w:r>
          </w:p>
        </w:tc>
      </w:tr>
      <w:tr w:rsidR="0001386F" w:rsidRPr="0001386F" w:rsidTr="00AB174C">
        <w:trPr>
          <w:trHeight w:val="597"/>
        </w:trPr>
        <w:tc>
          <w:tcPr>
            <w:tcW w:w="1418"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lastRenderedPageBreak/>
              <w:t xml:space="preserve">Palaikomojo gydymo ir slaugos </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38,3</w:t>
            </w:r>
          </w:p>
        </w:tc>
        <w:tc>
          <w:tcPr>
            <w:tcW w:w="850"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35,2</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35,2</w:t>
            </w:r>
          </w:p>
        </w:tc>
        <w:tc>
          <w:tcPr>
            <w:tcW w:w="851"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306,6</w:t>
            </w:r>
          </w:p>
        </w:tc>
        <w:tc>
          <w:tcPr>
            <w:tcW w:w="850"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310,6</w:t>
            </w:r>
          </w:p>
        </w:tc>
        <w:tc>
          <w:tcPr>
            <w:tcW w:w="851"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288,3</w:t>
            </w:r>
          </w:p>
        </w:tc>
        <w:tc>
          <w:tcPr>
            <w:tcW w:w="708"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8,3</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8,0</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8,2</w:t>
            </w:r>
          </w:p>
        </w:tc>
        <w:tc>
          <w:tcPr>
            <w:tcW w:w="850"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14471</w:t>
            </w:r>
          </w:p>
        </w:tc>
        <w:tc>
          <w:tcPr>
            <w:tcW w:w="851"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14650</w:t>
            </w:r>
          </w:p>
        </w:tc>
        <w:tc>
          <w:tcPr>
            <w:tcW w:w="992" w:type="dxa"/>
          </w:tcPr>
          <w:p w:rsidR="0001386F" w:rsidRPr="0001386F" w:rsidRDefault="0001386F" w:rsidP="001D0777">
            <w:pPr>
              <w:rPr>
                <w:rFonts w:ascii="Times New Roman" w:hAnsi="Times New Roman"/>
                <w:sz w:val="24"/>
                <w:szCs w:val="24"/>
              </w:rPr>
            </w:pPr>
            <w:r w:rsidRPr="0001386F">
              <w:rPr>
                <w:rFonts w:ascii="Times New Roman" w:hAnsi="Times New Roman"/>
                <w:sz w:val="24"/>
                <w:szCs w:val="24"/>
              </w:rPr>
              <w:t>13</w:t>
            </w:r>
            <w:r w:rsidR="001D0777">
              <w:rPr>
                <w:rFonts w:ascii="Times New Roman" w:hAnsi="Times New Roman"/>
                <w:sz w:val="24"/>
                <w:szCs w:val="24"/>
              </w:rPr>
              <w:t>626</w:t>
            </w:r>
          </w:p>
        </w:tc>
      </w:tr>
      <w:tr w:rsidR="0001386F" w:rsidRPr="0001386F" w:rsidTr="00AB174C">
        <w:trPr>
          <w:trHeight w:val="1141"/>
        </w:trPr>
        <w:tc>
          <w:tcPr>
            <w:tcW w:w="1418"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 xml:space="preserve">Skubios pagalbos ir konsultacijų          (dienos chirurgijos)  </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1</w:t>
            </w:r>
          </w:p>
        </w:tc>
        <w:tc>
          <w:tcPr>
            <w:tcW w:w="850"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1</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1</w:t>
            </w:r>
          </w:p>
        </w:tc>
        <w:tc>
          <w:tcPr>
            <w:tcW w:w="851" w:type="dxa"/>
          </w:tcPr>
          <w:p w:rsidR="0001386F" w:rsidRPr="0001386F" w:rsidRDefault="001920FB" w:rsidP="0001386F">
            <w:pPr>
              <w:rPr>
                <w:rFonts w:ascii="Times New Roman" w:hAnsi="Times New Roman"/>
                <w:sz w:val="24"/>
                <w:szCs w:val="24"/>
              </w:rPr>
            </w:pPr>
            <w:r>
              <w:rPr>
                <w:rFonts w:ascii="Times New Roman" w:hAnsi="Times New Roman"/>
                <w:sz w:val="24"/>
                <w:szCs w:val="24"/>
              </w:rPr>
              <w:t>9,2</w:t>
            </w:r>
          </w:p>
        </w:tc>
        <w:tc>
          <w:tcPr>
            <w:tcW w:w="850" w:type="dxa"/>
          </w:tcPr>
          <w:p w:rsidR="0001386F" w:rsidRPr="0001386F" w:rsidRDefault="001920FB" w:rsidP="0001386F">
            <w:pPr>
              <w:rPr>
                <w:rFonts w:ascii="Times New Roman" w:hAnsi="Times New Roman"/>
                <w:sz w:val="24"/>
                <w:szCs w:val="24"/>
              </w:rPr>
            </w:pPr>
            <w:r>
              <w:rPr>
                <w:rFonts w:ascii="Times New Roman" w:hAnsi="Times New Roman"/>
                <w:sz w:val="24"/>
                <w:szCs w:val="24"/>
              </w:rPr>
              <w:t>9,1</w:t>
            </w:r>
          </w:p>
        </w:tc>
        <w:tc>
          <w:tcPr>
            <w:tcW w:w="851"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12,9</w:t>
            </w:r>
          </w:p>
        </w:tc>
        <w:tc>
          <w:tcPr>
            <w:tcW w:w="708"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4,3</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9,2</w:t>
            </w:r>
          </w:p>
        </w:tc>
        <w:tc>
          <w:tcPr>
            <w:tcW w:w="709"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12,9</w:t>
            </w:r>
          </w:p>
        </w:tc>
        <w:tc>
          <w:tcPr>
            <w:tcW w:w="850"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167</w:t>
            </w:r>
          </w:p>
        </w:tc>
        <w:tc>
          <w:tcPr>
            <w:tcW w:w="851"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165</w:t>
            </w:r>
          </w:p>
        </w:tc>
        <w:tc>
          <w:tcPr>
            <w:tcW w:w="992" w:type="dxa"/>
          </w:tcPr>
          <w:p w:rsidR="0001386F" w:rsidRPr="0001386F" w:rsidRDefault="0001386F" w:rsidP="0001386F">
            <w:pPr>
              <w:rPr>
                <w:rFonts w:ascii="Times New Roman" w:hAnsi="Times New Roman"/>
                <w:sz w:val="24"/>
                <w:szCs w:val="24"/>
              </w:rPr>
            </w:pPr>
            <w:r w:rsidRPr="0001386F">
              <w:rPr>
                <w:rFonts w:ascii="Times New Roman" w:hAnsi="Times New Roman"/>
                <w:sz w:val="24"/>
                <w:szCs w:val="24"/>
              </w:rPr>
              <w:t>129</w:t>
            </w:r>
          </w:p>
        </w:tc>
      </w:tr>
      <w:tr w:rsidR="0001386F" w:rsidRPr="0001386F" w:rsidTr="00AB174C">
        <w:trPr>
          <w:trHeight w:val="397"/>
        </w:trPr>
        <w:tc>
          <w:tcPr>
            <w:tcW w:w="1418" w:type="dxa"/>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 xml:space="preserve">Bendras skyrių </w:t>
            </w:r>
            <w:r w:rsidR="00A44662">
              <w:rPr>
                <w:rFonts w:ascii="Times New Roman" w:hAnsi="Times New Roman"/>
                <w:b/>
                <w:sz w:val="24"/>
                <w:szCs w:val="24"/>
              </w:rPr>
              <w:t xml:space="preserve">lovų </w:t>
            </w:r>
            <w:r w:rsidRPr="0001386F">
              <w:rPr>
                <w:rFonts w:ascii="Times New Roman" w:hAnsi="Times New Roman"/>
                <w:b/>
                <w:sz w:val="24"/>
                <w:szCs w:val="24"/>
              </w:rPr>
              <w:t>rodiklis</w:t>
            </w:r>
          </w:p>
        </w:tc>
        <w:tc>
          <w:tcPr>
            <w:tcW w:w="709" w:type="dxa"/>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10,9</w:t>
            </w:r>
          </w:p>
        </w:tc>
        <w:tc>
          <w:tcPr>
            <w:tcW w:w="850" w:type="dxa"/>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10,6</w:t>
            </w:r>
          </w:p>
        </w:tc>
        <w:tc>
          <w:tcPr>
            <w:tcW w:w="709" w:type="dxa"/>
          </w:tcPr>
          <w:p w:rsidR="0001386F" w:rsidRPr="0001386F" w:rsidRDefault="001D0777" w:rsidP="0001386F">
            <w:pPr>
              <w:rPr>
                <w:rFonts w:ascii="Times New Roman" w:hAnsi="Times New Roman"/>
                <w:b/>
                <w:sz w:val="24"/>
                <w:szCs w:val="24"/>
              </w:rPr>
            </w:pPr>
            <w:r>
              <w:rPr>
                <w:rFonts w:ascii="Times New Roman" w:hAnsi="Times New Roman"/>
                <w:b/>
                <w:sz w:val="24"/>
                <w:szCs w:val="24"/>
              </w:rPr>
              <w:t>12,0</w:t>
            </w:r>
          </w:p>
        </w:tc>
        <w:tc>
          <w:tcPr>
            <w:tcW w:w="851" w:type="dxa"/>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247,6</w:t>
            </w:r>
          </w:p>
        </w:tc>
        <w:tc>
          <w:tcPr>
            <w:tcW w:w="850" w:type="dxa"/>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239,5</w:t>
            </w:r>
          </w:p>
        </w:tc>
        <w:tc>
          <w:tcPr>
            <w:tcW w:w="851" w:type="dxa"/>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218,2</w:t>
            </w:r>
          </w:p>
        </w:tc>
        <w:tc>
          <w:tcPr>
            <w:tcW w:w="708" w:type="dxa"/>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28,1</w:t>
            </w:r>
          </w:p>
        </w:tc>
        <w:tc>
          <w:tcPr>
            <w:tcW w:w="709" w:type="dxa"/>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22,8</w:t>
            </w:r>
          </w:p>
        </w:tc>
        <w:tc>
          <w:tcPr>
            <w:tcW w:w="709" w:type="dxa"/>
          </w:tcPr>
          <w:p w:rsidR="0001386F" w:rsidRPr="0001386F" w:rsidRDefault="001D0777" w:rsidP="0001386F">
            <w:pPr>
              <w:rPr>
                <w:rFonts w:ascii="Times New Roman" w:hAnsi="Times New Roman"/>
                <w:b/>
                <w:sz w:val="24"/>
                <w:szCs w:val="24"/>
              </w:rPr>
            </w:pPr>
            <w:r>
              <w:rPr>
                <w:rFonts w:ascii="Times New Roman" w:hAnsi="Times New Roman"/>
                <w:b/>
                <w:sz w:val="24"/>
                <w:szCs w:val="24"/>
              </w:rPr>
              <w:t>18</w:t>
            </w:r>
            <w:r w:rsidR="0001386F" w:rsidRPr="0001386F">
              <w:rPr>
                <w:rFonts w:ascii="Times New Roman" w:hAnsi="Times New Roman"/>
                <w:b/>
                <w:sz w:val="24"/>
                <w:szCs w:val="24"/>
              </w:rPr>
              <w:t>,2</w:t>
            </w:r>
          </w:p>
        </w:tc>
        <w:tc>
          <w:tcPr>
            <w:tcW w:w="850" w:type="dxa"/>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26738</w:t>
            </w:r>
          </w:p>
        </w:tc>
        <w:tc>
          <w:tcPr>
            <w:tcW w:w="851" w:type="dxa"/>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25863</w:t>
            </w:r>
          </w:p>
        </w:tc>
        <w:tc>
          <w:tcPr>
            <w:tcW w:w="992" w:type="dxa"/>
          </w:tcPr>
          <w:p w:rsidR="0001386F" w:rsidRPr="0001386F" w:rsidRDefault="0001386F" w:rsidP="0001386F">
            <w:pPr>
              <w:rPr>
                <w:rFonts w:ascii="Times New Roman" w:hAnsi="Times New Roman"/>
                <w:b/>
                <w:sz w:val="24"/>
                <w:szCs w:val="24"/>
              </w:rPr>
            </w:pPr>
            <w:r w:rsidRPr="0001386F">
              <w:rPr>
                <w:rFonts w:ascii="Times New Roman" w:hAnsi="Times New Roman"/>
                <w:b/>
                <w:sz w:val="24"/>
                <w:szCs w:val="24"/>
              </w:rPr>
              <w:t>23567</w:t>
            </w:r>
          </w:p>
        </w:tc>
      </w:tr>
    </w:tbl>
    <w:p w:rsidR="0001386F" w:rsidRDefault="0001386F" w:rsidP="0001386F">
      <w:pPr>
        <w:rPr>
          <w:rFonts w:ascii="Times New Roman" w:hAnsi="Times New Roman"/>
          <w:bCs/>
          <w:sz w:val="24"/>
          <w:szCs w:val="24"/>
        </w:rPr>
      </w:pPr>
    </w:p>
    <w:p w:rsidR="004024DE" w:rsidRPr="0001386F" w:rsidRDefault="004024DE" w:rsidP="0001386F">
      <w:pPr>
        <w:rPr>
          <w:rFonts w:ascii="Times New Roman" w:hAnsi="Times New Roman"/>
          <w:bCs/>
          <w:sz w:val="24"/>
          <w:szCs w:val="24"/>
        </w:rPr>
      </w:pPr>
    </w:p>
    <w:p w:rsidR="0001386F" w:rsidRPr="00763CAC" w:rsidRDefault="0001386F" w:rsidP="0001386F">
      <w:pPr>
        <w:jc w:val="center"/>
        <w:rPr>
          <w:rFonts w:ascii="Times New Roman" w:hAnsi="Times New Roman"/>
          <w:sz w:val="28"/>
          <w:szCs w:val="28"/>
        </w:rPr>
      </w:pPr>
      <w:r w:rsidRPr="00763CAC">
        <w:rPr>
          <w:rFonts w:ascii="Times New Roman" w:hAnsi="Times New Roman"/>
          <w:b/>
          <w:bCs/>
          <w:sz w:val="28"/>
          <w:szCs w:val="28"/>
        </w:rPr>
        <w:t xml:space="preserve">2.4. </w:t>
      </w:r>
      <w:bookmarkStart w:id="6" w:name="_Toc380410866"/>
      <w:r w:rsidRPr="00763CAC">
        <w:rPr>
          <w:rFonts w:ascii="Times New Roman" w:hAnsi="Times New Roman"/>
          <w:b/>
          <w:bCs/>
          <w:sz w:val="28"/>
          <w:szCs w:val="28"/>
        </w:rPr>
        <w:t>Pervežta pacientų į aukštesnio lygio gydymo įstaigas</w:t>
      </w:r>
      <w:bookmarkEnd w:id="6"/>
    </w:p>
    <w:tbl>
      <w:tblPr>
        <w:tblW w:w="46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9"/>
        <w:gridCol w:w="1359"/>
        <w:gridCol w:w="1359"/>
        <w:gridCol w:w="1509"/>
        <w:gridCol w:w="1509"/>
      </w:tblGrid>
      <w:tr w:rsidR="00140700" w:rsidRPr="0001386F" w:rsidTr="00140700">
        <w:trPr>
          <w:trHeight w:hRule="exact" w:val="383"/>
        </w:trPr>
        <w:tc>
          <w:tcPr>
            <w:tcW w:w="1894" w:type="pct"/>
            <w:vAlign w:val="center"/>
          </w:tcPr>
          <w:p w:rsidR="00140700" w:rsidRPr="0001386F" w:rsidRDefault="00140700" w:rsidP="0001386F">
            <w:pPr>
              <w:rPr>
                <w:rFonts w:ascii="Times New Roman" w:hAnsi="Times New Roman"/>
                <w:b/>
                <w:sz w:val="24"/>
                <w:szCs w:val="24"/>
              </w:rPr>
            </w:pPr>
            <w:r w:rsidRPr="0001386F">
              <w:rPr>
                <w:rFonts w:ascii="Times New Roman" w:hAnsi="Times New Roman"/>
                <w:b/>
                <w:sz w:val="24"/>
                <w:szCs w:val="24"/>
              </w:rPr>
              <w:t>Metai</w:t>
            </w:r>
          </w:p>
          <w:p w:rsidR="00140700" w:rsidRPr="0001386F" w:rsidRDefault="00140700" w:rsidP="0001386F">
            <w:pPr>
              <w:rPr>
                <w:rFonts w:ascii="Times New Roman" w:hAnsi="Times New Roman"/>
                <w:b/>
                <w:sz w:val="24"/>
                <w:szCs w:val="24"/>
              </w:rPr>
            </w:pPr>
          </w:p>
          <w:p w:rsidR="00140700" w:rsidRPr="0001386F" w:rsidRDefault="00140700" w:rsidP="0001386F">
            <w:pPr>
              <w:rPr>
                <w:rFonts w:ascii="Times New Roman" w:hAnsi="Times New Roman"/>
                <w:b/>
                <w:sz w:val="24"/>
                <w:szCs w:val="24"/>
              </w:rPr>
            </w:pPr>
            <w:r w:rsidRPr="0001386F">
              <w:rPr>
                <w:rFonts w:ascii="Times New Roman" w:hAnsi="Times New Roman"/>
                <w:b/>
                <w:sz w:val="24"/>
                <w:szCs w:val="24"/>
              </w:rPr>
              <w:t>Pervežta pacientų į aukštesnio lygio gydymo įstaigas</w:t>
            </w:r>
          </w:p>
        </w:tc>
        <w:tc>
          <w:tcPr>
            <w:tcW w:w="736" w:type="pct"/>
            <w:vAlign w:val="center"/>
          </w:tcPr>
          <w:p w:rsidR="00140700" w:rsidRPr="0001386F" w:rsidRDefault="00140700" w:rsidP="0001386F">
            <w:pPr>
              <w:rPr>
                <w:rFonts w:ascii="Times New Roman" w:hAnsi="Times New Roman"/>
                <w:b/>
                <w:sz w:val="24"/>
                <w:szCs w:val="24"/>
              </w:rPr>
            </w:pPr>
            <w:r w:rsidRPr="0001386F">
              <w:rPr>
                <w:rFonts w:ascii="Times New Roman" w:hAnsi="Times New Roman"/>
                <w:b/>
                <w:sz w:val="24"/>
                <w:szCs w:val="24"/>
              </w:rPr>
              <w:t>2011</w:t>
            </w:r>
            <w:r w:rsidR="009351BF">
              <w:rPr>
                <w:rFonts w:ascii="Times New Roman" w:hAnsi="Times New Roman"/>
                <w:b/>
                <w:sz w:val="24"/>
                <w:szCs w:val="24"/>
              </w:rPr>
              <w:t xml:space="preserve"> m.</w:t>
            </w:r>
          </w:p>
        </w:tc>
        <w:tc>
          <w:tcPr>
            <w:tcW w:w="736" w:type="pct"/>
            <w:vAlign w:val="center"/>
          </w:tcPr>
          <w:p w:rsidR="00140700" w:rsidRPr="0001386F" w:rsidRDefault="00140700" w:rsidP="0001386F">
            <w:pPr>
              <w:rPr>
                <w:rFonts w:ascii="Times New Roman" w:hAnsi="Times New Roman"/>
                <w:b/>
                <w:sz w:val="24"/>
                <w:szCs w:val="24"/>
              </w:rPr>
            </w:pPr>
            <w:r w:rsidRPr="0001386F">
              <w:rPr>
                <w:rFonts w:ascii="Times New Roman" w:hAnsi="Times New Roman"/>
                <w:b/>
                <w:sz w:val="24"/>
                <w:szCs w:val="24"/>
              </w:rPr>
              <w:t>2012</w:t>
            </w:r>
            <w:r w:rsidR="009351BF">
              <w:rPr>
                <w:rFonts w:ascii="Times New Roman" w:hAnsi="Times New Roman"/>
                <w:b/>
                <w:sz w:val="24"/>
                <w:szCs w:val="24"/>
              </w:rPr>
              <w:t xml:space="preserve"> m.</w:t>
            </w:r>
          </w:p>
        </w:tc>
        <w:tc>
          <w:tcPr>
            <w:tcW w:w="817" w:type="pct"/>
            <w:vAlign w:val="center"/>
          </w:tcPr>
          <w:p w:rsidR="00140700" w:rsidRPr="0001386F" w:rsidRDefault="00140700" w:rsidP="0001386F">
            <w:pPr>
              <w:rPr>
                <w:rFonts w:ascii="Times New Roman" w:hAnsi="Times New Roman"/>
                <w:b/>
                <w:sz w:val="24"/>
                <w:szCs w:val="24"/>
              </w:rPr>
            </w:pPr>
            <w:r w:rsidRPr="0001386F">
              <w:rPr>
                <w:rFonts w:ascii="Times New Roman" w:hAnsi="Times New Roman"/>
                <w:b/>
                <w:sz w:val="24"/>
                <w:szCs w:val="24"/>
              </w:rPr>
              <w:t>2013</w:t>
            </w:r>
            <w:r w:rsidR="009351BF">
              <w:rPr>
                <w:rFonts w:ascii="Times New Roman" w:hAnsi="Times New Roman"/>
                <w:b/>
                <w:sz w:val="24"/>
                <w:szCs w:val="24"/>
              </w:rPr>
              <w:t xml:space="preserve"> m.</w:t>
            </w:r>
          </w:p>
        </w:tc>
        <w:tc>
          <w:tcPr>
            <w:tcW w:w="817" w:type="pct"/>
            <w:vAlign w:val="center"/>
          </w:tcPr>
          <w:p w:rsidR="00140700" w:rsidRPr="0001386F" w:rsidRDefault="00140700" w:rsidP="0001386F">
            <w:pPr>
              <w:rPr>
                <w:rFonts w:ascii="Times New Roman" w:hAnsi="Times New Roman"/>
                <w:b/>
                <w:sz w:val="24"/>
                <w:szCs w:val="24"/>
              </w:rPr>
            </w:pPr>
            <w:r w:rsidRPr="0001386F">
              <w:rPr>
                <w:rFonts w:ascii="Times New Roman" w:hAnsi="Times New Roman"/>
                <w:b/>
                <w:sz w:val="24"/>
                <w:szCs w:val="24"/>
              </w:rPr>
              <w:t>2014</w:t>
            </w:r>
            <w:r w:rsidR="009351BF">
              <w:rPr>
                <w:rFonts w:ascii="Times New Roman" w:hAnsi="Times New Roman"/>
                <w:b/>
                <w:sz w:val="24"/>
                <w:szCs w:val="24"/>
              </w:rPr>
              <w:t xml:space="preserve"> m.</w:t>
            </w:r>
          </w:p>
        </w:tc>
      </w:tr>
      <w:tr w:rsidR="00140700" w:rsidRPr="0001386F" w:rsidTr="00F65161">
        <w:trPr>
          <w:trHeight w:hRule="exact" w:val="769"/>
        </w:trPr>
        <w:tc>
          <w:tcPr>
            <w:tcW w:w="1894" w:type="pct"/>
            <w:vAlign w:val="center"/>
          </w:tcPr>
          <w:p w:rsidR="00140700" w:rsidRPr="0001386F" w:rsidRDefault="00140700" w:rsidP="0001386F">
            <w:pPr>
              <w:rPr>
                <w:rFonts w:ascii="Times New Roman" w:hAnsi="Times New Roman"/>
                <w:sz w:val="24"/>
                <w:szCs w:val="24"/>
              </w:rPr>
            </w:pPr>
            <w:r w:rsidRPr="0001386F">
              <w:rPr>
                <w:rFonts w:ascii="Times New Roman" w:hAnsi="Times New Roman"/>
                <w:sz w:val="24"/>
                <w:szCs w:val="24"/>
              </w:rPr>
              <w:t>Pervežta pacientų į aukštesnio lygio gydymo įstaigas</w:t>
            </w:r>
          </w:p>
        </w:tc>
        <w:tc>
          <w:tcPr>
            <w:tcW w:w="736" w:type="pct"/>
            <w:vAlign w:val="center"/>
          </w:tcPr>
          <w:p w:rsidR="00140700" w:rsidRPr="0001386F" w:rsidRDefault="00140700" w:rsidP="00F65161">
            <w:pPr>
              <w:jc w:val="center"/>
              <w:rPr>
                <w:rFonts w:ascii="Times New Roman" w:hAnsi="Times New Roman"/>
                <w:sz w:val="24"/>
                <w:szCs w:val="24"/>
              </w:rPr>
            </w:pPr>
            <w:r w:rsidRPr="0001386F">
              <w:rPr>
                <w:rFonts w:ascii="Times New Roman" w:hAnsi="Times New Roman"/>
                <w:sz w:val="24"/>
                <w:szCs w:val="24"/>
              </w:rPr>
              <w:t>178</w:t>
            </w:r>
          </w:p>
        </w:tc>
        <w:tc>
          <w:tcPr>
            <w:tcW w:w="736" w:type="pct"/>
            <w:vAlign w:val="center"/>
          </w:tcPr>
          <w:p w:rsidR="00140700" w:rsidRPr="0001386F" w:rsidRDefault="00140700" w:rsidP="00F65161">
            <w:pPr>
              <w:jc w:val="center"/>
              <w:rPr>
                <w:rFonts w:ascii="Times New Roman" w:hAnsi="Times New Roman"/>
                <w:sz w:val="24"/>
                <w:szCs w:val="24"/>
              </w:rPr>
            </w:pPr>
            <w:r w:rsidRPr="0001386F">
              <w:rPr>
                <w:rFonts w:ascii="Times New Roman" w:hAnsi="Times New Roman"/>
                <w:sz w:val="24"/>
                <w:szCs w:val="24"/>
              </w:rPr>
              <w:t>105</w:t>
            </w:r>
          </w:p>
        </w:tc>
        <w:tc>
          <w:tcPr>
            <w:tcW w:w="817" w:type="pct"/>
            <w:vAlign w:val="center"/>
          </w:tcPr>
          <w:p w:rsidR="00140700" w:rsidRPr="0001386F" w:rsidRDefault="00140700" w:rsidP="00F65161">
            <w:pPr>
              <w:jc w:val="center"/>
              <w:rPr>
                <w:rFonts w:ascii="Times New Roman" w:hAnsi="Times New Roman"/>
                <w:sz w:val="24"/>
                <w:szCs w:val="24"/>
              </w:rPr>
            </w:pPr>
            <w:r w:rsidRPr="0001386F">
              <w:rPr>
                <w:rFonts w:ascii="Times New Roman" w:hAnsi="Times New Roman"/>
                <w:sz w:val="24"/>
                <w:szCs w:val="24"/>
              </w:rPr>
              <w:t>97</w:t>
            </w:r>
          </w:p>
        </w:tc>
        <w:tc>
          <w:tcPr>
            <w:tcW w:w="817" w:type="pct"/>
            <w:vAlign w:val="center"/>
          </w:tcPr>
          <w:p w:rsidR="00140700" w:rsidRPr="0001386F" w:rsidRDefault="00140700" w:rsidP="00F65161">
            <w:pPr>
              <w:jc w:val="center"/>
              <w:rPr>
                <w:rFonts w:ascii="Times New Roman" w:hAnsi="Times New Roman"/>
                <w:sz w:val="24"/>
                <w:szCs w:val="24"/>
              </w:rPr>
            </w:pPr>
            <w:r w:rsidRPr="0001386F">
              <w:rPr>
                <w:rFonts w:ascii="Times New Roman" w:hAnsi="Times New Roman"/>
                <w:sz w:val="24"/>
                <w:szCs w:val="24"/>
              </w:rPr>
              <w:t>59</w:t>
            </w:r>
          </w:p>
        </w:tc>
      </w:tr>
    </w:tbl>
    <w:p w:rsidR="001D0777" w:rsidRPr="001D0777" w:rsidRDefault="001D0777" w:rsidP="001D0777">
      <w:pPr>
        <w:rPr>
          <w:noProof/>
          <w:color w:val="FF0000"/>
          <w:sz w:val="40"/>
          <w:szCs w:val="40"/>
          <w:lang w:eastAsia="lt-LT"/>
        </w:rPr>
      </w:pPr>
    </w:p>
    <w:p w:rsidR="0001386F" w:rsidRDefault="00AE0CD9" w:rsidP="00204A99">
      <w:pPr>
        <w:rPr>
          <w:rFonts w:ascii="Times New Roman" w:hAnsi="Times New Roman"/>
          <w:sz w:val="24"/>
          <w:szCs w:val="24"/>
        </w:rPr>
      </w:pPr>
      <w:r w:rsidRPr="00AE0CD9">
        <w:rPr>
          <w:rFonts w:ascii="Times New Roman" w:hAnsi="Times New Roman"/>
          <w:noProof/>
          <w:sz w:val="24"/>
          <w:szCs w:val="24"/>
          <w:lang w:eastAsia="lt-LT"/>
        </w:rPr>
        <w:drawing>
          <wp:inline distT="0" distB="0" distL="0" distR="0" wp14:anchorId="0DF04C90" wp14:editId="56B5E835">
            <wp:extent cx="6101715" cy="3048000"/>
            <wp:effectExtent l="19050" t="0" r="13335" b="0"/>
            <wp:docPr id="10"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2074" w:rsidRDefault="00372074" w:rsidP="00204A99">
      <w:pPr>
        <w:rPr>
          <w:rFonts w:ascii="Times New Roman" w:hAnsi="Times New Roman"/>
          <w:sz w:val="24"/>
          <w:szCs w:val="24"/>
        </w:rPr>
      </w:pPr>
    </w:p>
    <w:p w:rsidR="00372074" w:rsidRDefault="00372074" w:rsidP="00204A99">
      <w:pPr>
        <w:rPr>
          <w:rFonts w:ascii="Times New Roman" w:hAnsi="Times New Roman"/>
          <w:sz w:val="24"/>
          <w:szCs w:val="24"/>
        </w:rPr>
      </w:pPr>
    </w:p>
    <w:p w:rsidR="00372074" w:rsidRPr="007E359F" w:rsidRDefault="00372074" w:rsidP="00204A99">
      <w:pPr>
        <w:rPr>
          <w:rFonts w:ascii="Times New Roman" w:hAnsi="Times New Roman"/>
          <w:sz w:val="24"/>
          <w:szCs w:val="24"/>
        </w:rPr>
      </w:pPr>
    </w:p>
    <w:p w:rsidR="004836C0" w:rsidRPr="00763CAC" w:rsidRDefault="004836C0" w:rsidP="004836C0">
      <w:pPr>
        <w:ind w:left="357"/>
        <w:jc w:val="center"/>
        <w:rPr>
          <w:rFonts w:ascii="Times New Roman" w:hAnsi="Times New Roman"/>
          <w:b/>
          <w:bCs/>
          <w:sz w:val="28"/>
          <w:szCs w:val="28"/>
        </w:rPr>
      </w:pPr>
      <w:bookmarkStart w:id="7" w:name="_Toc380410867"/>
      <w:r w:rsidRPr="00763CAC">
        <w:rPr>
          <w:rFonts w:ascii="Times New Roman" w:hAnsi="Times New Roman"/>
          <w:b/>
          <w:bCs/>
          <w:sz w:val="28"/>
          <w:szCs w:val="28"/>
        </w:rPr>
        <w:lastRenderedPageBreak/>
        <w:t>2.5. Ligoninėje pacientams perpilta kraujo ir jo pakaitalų</w:t>
      </w:r>
      <w:bookmarkEnd w:id="7"/>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1795"/>
        <w:gridCol w:w="1642"/>
        <w:gridCol w:w="1640"/>
        <w:gridCol w:w="1638"/>
      </w:tblGrid>
      <w:tr w:rsidR="00D20D17" w:rsidRPr="00D20D17" w:rsidTr="00D20D17">
        <w:trPr>
          <w:trHeight w:hRule="exact" w:val="416"/>
        </w:trPr>
        <w:tc>
          <w:tcPr>
            <w:tcW w:w="1462" w:type="pct"/>
            <w:vAlign w:val="center"/>
          </w:tcPr>
          <w:p w:rsidR="00D20D17" w:rsidRPr="00D20D17" w:rsidRDefault="00D20D17" w:rsidP="004836C0">
            <w:pPr>
              <w:ind w:left="357"/>
              <w:rPr>
                <w:rFonts w:ascii="Times New Roman" w:hAnsi="Times New Roman"/>
                <w:b/>
                <w:bCs/>
                <w:sz w:val="24"/>
                <w:szCs w:val="24"/>
              </w:rPr>
            </w:pPr>
            <w:r w:rsidRPr="00D20D17">
              <w:rPr>
                <w:rFonts w:ascii="Times New Roman" w:hAnsi="Times New Roman"/>
                <w:b/>
                <w:bCs/>
                <w:sz w:val="24"/>
                <w:szCs w:val="24"/>
              </w:rPr>
              <w:t>Metai</w:t>
            </w:r>
          </w:p>
          <w:p w:rsidR="00D20D17" w:rsidRPr="00D20D17" w:rsidRDefault="00D20D17" w:rsidP="004836C0">
            <w:pPr>
              <w:ind w:left="357"/>
              <w:rPr>
                <w:rFonts w:ascii="Times New Roman" w:hAnsi="Times New Roman"/>
                <w:b/>
                <w:bCs/>
                <w:sz w:val="24"/>
                <w:szCs w:val="24"/>
              </w:rPr>
            </w:pPr>
            <w:r w:rsidRPr="00D20D17">
              <w:rPr>
                <w:rFonts w:ascii="Times New Roman" w:hAnsi="Times New Roman"/>
                <w:b/>
                <w:bCs/>
                <w:sz w:val="24"/>
                <w:szCs w:val="24"/>
              </w:rPr>
              <w:t>Perpilta kraujo ir jo pakaitalų (flakonais)</w:t>
            </w:r>
          </w:p>
        </w:tc>
        <w:tc>
          <w:tcPr>
            <w:tcW w:w="946" w:type="pct"/>
            <w:vAlign w:val="center"/>
          </w:tcPr>
          <w:p w:rsidR="00D20D17" w:rsidRPr="00D20D17" w:rsidRDefault="00D20D17" w:rsidP="004836C0">
            <w:pPr>
              <w:ind w:left="357"/>
              <w:rPr>
                <w:rFonts w:ascii="Times New Roman" w:hAnsi="Times New Roman"/>
                <w:b/>
                <w:bCs/>
                <w:sz w:val="24"/>
                <w:szCs w:val="24"/>
              </w:rPr>
            </w:pPr>
            <w:r>
              <w:rPr>
                <w:rFonts w:ascii="Times New Roman" w:hAnsi="Times New Roman"/>
                <w:b/>
                <w:bCs/>
                <w:sz w:val="24"/>
                <w:szCs w:val="24"/>
              </w:rPr>
              <w:t xml:space="preserve">2011 </w:t>
            </w:r>
            <w:r w:rsidR="009351BF">
              <w:rPr>
                <w:rFonts w:ascii="Times New Roman" w:hAnsi="Times New Roman"/>
                <w:b/>
                <w:bCs/>
                <w:sz w:val="24"/>
                <w:szCs w:val="24"/>
              </w:rPr>
              <w:t>m.</w:t>
            </w:r>
          </w:p>
        </w:tc>
        <w:tc>
          <w:tcPr>
            <w:tcW w:w="865" w:type="pct"/>
            <w:vAlign w:val="center"/>
          </w:tcPr>
          <w:p w:rsidR="00D20D17" w:rsidRPr="00D20D17" w:rsidRDefault="00D20D17" w:rsidP="004836C0">
            <w:pPr>
              <w:ind w:left="357"/>
              <w:rPr>
                <w:rFonts w:ascii="Times New Roman" w:hAnsi="Times New Roman"/>
                <w:b/>
                <w:bCs/>
                <w:sz w:val="24"/>
                <w:szCs w:val="24"/>
              </w:rPr>
            </w:pPr>
            <w:r>
              <w:rPr>
                <w:rFonts w:ascii="Times New Roman" w:hAnsi="Times New Roman"/>
                <w:b/>
                <w:bCs/>
                <w:sz w:val="24"/>
                <w:szCs w:val="24"/>
              </w:rPr>
              <w:t xml:space="preserve">2012 </w:t>
            </w:r>
            <w:r w:rsidR="009351BF">
              <w:rPr>
                <w:rFonts w:ascii="Times New Roman" w:hAnsi="Times New Roman"/>
                <w:b/>
                <w:bCs/>
                <w:sz w:val="24"/>
                <w:szCs w:val="24"/>
              </w:rPr>
              <w:t>m.</w:t>
            </w:r>
          </w:p>
        </w:tc>
        <w:tc>
          <w:tcPr>
            <w:tcW w:w="864" w:type="pct"/>
            <w:vAlign w:val="center"/>
          </w:tcPr>
          <w:p w:rsidR="00D20D17" w:rsidRPr="00D20D17" w:rsidRDefault="00D20D17" w:rsidP="004836C0">
            <w:pPr>
              <w:ind w:left="357"/>
              <w:rPr>
                <w:rFonts w:ascii="Times New Roman" w:hAnsi="Times New Roman"/>
                <w:b/>
                <w:bCs/>
                <w:sz w:val="24"/>
                <w:szCs w:val="24"/>
              </w:rPr>
            </w:pPr>
            <w:r>
              <w:rPr>
                <w:rFonts w:ascii="Times New Roman" w:hAnsi="Times New Roman"/>
                <w:b/>
                <w:bCs/>
                <w:sz w:val="24"/>
                <w:szCs w:val="24"/>
              </w:rPr>
              <w:t xml:space="preserve">2013 </w:t>
            </w:r>
            <w:r w:rsidR="009351BF">
              <w:rPr>
                <w:rFonts w:ascii="Times New Roman" w:hAnsi="Times New Roman"/>
                <w:b/>
                <w:bCs/>
                <w:sz w:val="24"/>
                <w:szCs w:val="24"/>
              </w:rPr>
              <w:t>m.</w:t>
            </w:r>
          </w:p>
        </w:tc>
        <w:tc>
          <w:tcPr>
            <w:tcW w:w="863" w:type="pct"/>
            <w:vAlign w:val="center"/>
          </w:tcPr>
          <w:p w:rsidR="00D20D17" w:rsidRPr="00D20D17" w:rsidRDefault="00D20D17" w:rsidP="004836C0">
            <w:pPr>
              <w:ind w:left="357"/>
              <w:rPr>
                <w:rFonts w:ascii="Times New Roman" w:hAnsi="Times New Roman"/>
                <w:b/>
                <w:bCs/>
                <w:sz w:val="24"/>
                <w:szCs w:val="24"/>
              </w:rPr>
            </w:pPr>
            <w:r>
              <w:rPr>
                <w:rFonts w:ascii="Times New Roman" w:hAnsi="Times New Roman"/>
                <w:b/>
                <w:bCs/>
                <w:sz w:val="24"/>
                <w:szCs w:val="24"/>
              </w:rPr>
              <w:t>2014</w:t>
            </w:r>
            <w:r w:rsidR="009351BF">
              <w:rPr>
                <w:rFonts w:ascii="Times New Roman" w:hAnsi="Times New Roman"/>
                <w:b/>
                <w:bCs/>
                <w:sz w:val="24"/>
                <w:szCs w:val="24"/>
              </w:rPr>
              <w:t xml:space="preserve"> m.</w:t>
            </w:r>
          </w:p>
        </w:tc>
      </w:tr>
      <w:tr w:rsidR="00D20D17" w:rsidRPr="00D20D17" w:rsidTr="005B035D">
        <w:trPr>
          <w:trHeight w:hRule="exact" w:val="1220"/>
        </w:trPr>
        <w:tc>
          <w:tcPr>
            <w:tcW w:w="1462" w:type="pct"/>
            <w:vAlign w:val="center"/>
          </w:tcPr>
          <w:p w:rsidR="00D20D17" w:rsidRPr="00D20D17" w:rsidRDefault="00D20D17" w:rsidP="005B035D">
            <w:pPr>
              <w:ind w:left="357"/>
              <w:rPr>
                <w:rFonts w:ascii="Times New Roman" w:hAnsi="Times New Roman"/>
                <w:bCs/>
                <w:sz w:val="24"/>
                <w:szCs w:val="24"/>
              </w:rPr>
            </w:pPr>
            <w:r w:rsidRPr="00D20D17">
              <w:rPr>
                <w:rFonts w:ascii="Times New Roman" w:hAnsi="Times New Roman"/>
                <w:bCs/>
                <w:sz w:val="24"/>
                <w:szCs w:val="24"/>
              </w:rPr>
              <w:t>Perpilta (flakonais) pacien</w:t>
            </w:r>
            <w:r>
              <w:rPr>
                <w:rFonts w:ascii="Times New Roman" w:hAnsi="Times New Roman"/>
                <w:bCs/>
                <w:sz w:val="24"/>
                <w:szCs w:val="24"/>
              </w:rPr>
              <w:t>tams kraujo ir jo pakaitalų</w:t>
            </w:r>
          </w:p>
        </w:tc>
        <w:tc>
          <w:tcPr>
            <w:tcW w:w="946" w:type="pct"/>
            <w:vAlign w:val="center"/>
          </w:tcPr>
          <w:p w:rsidR="00D20D17" w:rsidRPr="00D20D17" w:rsidRDefault="00D20D17" w:rsidP="004836C0">
            <w:pPr>
              <w:ind w:left="357"/>
              <w:rPr>
                <w:rFonts w:ascii="Times New Roman" w:hAnsi="Times New Roman"/>
                <w:bCs/>
                <w:sz w:val="24"/>
                <w:szCs w:val="24"/>
              </w:rPr>
            </w:pPr>
            <w:r w:rsidRPr="00D20D17">
              <w:rPr>
                <w:rFonts w:ascii="Times New Roman" w:hAnsi="Times New Roman"/>
                <w:bCs/>
                <w:sz w:val="24"/>
                <w:szCs w:val="24"/>
              </w:rPr>
              <w:t>81</w:t>
            </w:r>
          </w:p>
        </w:tc>
        <w:tc>
          <w:tcPr>
            <w:tcW w:w="865" w:type="pct"/>
            <w:vAlign w:val="center"/>
          </w:tcPr>
          <w:p w:rsidR="00D20D17" w:rsidRPr="00D20D17" w:rsidRDefault="00D20D17" w:rsidP="004836C0">
            <w:pPr>
              <w:ind w:left="357"/>
              <w:rPr>
                <w:rFonts w:ascii="Times New Roman" w:hAnsi="Times New Roman"/>
                <w:bCs/>
                <w:sz w:val="24"/>
                <w:szCs w:val="24"/>
              </w:rPr>
            </w:pPr>
            <w:r w:rsidRPr="00D20D17">
              <w:rPr>
                <w:rFonts w:ascii="Times New Roman" w:hAnsi="Times New Roman"/>
                <w:bCs/>
                <w:sz w:val="24"/>
                <w:szCs w:val="24"/>
              </w:rPr>
              <w:t>68</w:t>
            </w:r>
          </w:p>
        </w:tc>
        <w:tc>
          <w:tcPr>
            <w:tcW w:w="864" w:type="pct"/>
            <w:vAlign w:val="center"/>
          </w:tcPr>
          <w:p w:rsidR="00D20D17" w:rsidRPr="00D20D17" w:rsidRDefault="00D20D17" w:rsidP="004836C0">
            <w:pPr>
              <w:ind w:left="357"/>
              <w:rPr>
                <w:rFonts w:ascii="Times New Roman" w:hAnsi="Times New Roman"/>
                <w:bCs/>
                <w:sz w:val="24"/>
                <w:szCs w:val="24"/>
              </w:rPr>
            </w:pPr>
            <w:r w:rsidRPr="00D20D17">
              <w:rPr>
                <w:rFonts w:ascii="Times New Roman" w:hAnsi="Times New Roman"/>
                <w:bCs/>
                <w:sz w:val="24"/>
                <w:szCs w:val="24"/>
              </w:rPr>
              <w:t>59</w:t>
            </w:r>
          </w:p>
        </w:tc>
        <w:tc>
          <w:tcPr>
            <w:tcW w:w="863" w:type="pct"/>
            <w:vAlign w:val="center"/>
          </w:tcPr>
          <w:p w:rsidR="00D20D17" w:rsidRPr="00D20D17" w:rsidRDefault="00D20D17" w:rsidP="004836C0">
            <w:pPr>
              <w:ind w:left="357"/>
              <w:rPr>
                <w:rFonts w:ascii="Times New Roman" w:hAnsi="Times New Roman"/>
                <w:bCs/>
                <w:sz w:val="24"/>
                <w:szCs w:val="24"/>
              </w:rPr>
            </w:pPr>
            <w:r w:rsidRPr="00D20D17">
              <w:rPr>
                <w:rFonts w:ascii="Times New Roman" w:hAnsi="Times New Roman"/>
                <w:bCs/>
                <w:sz w:val="24"/>
                <w:szCs w:val="24"/>
              </w:rPr>
              <w:t>90</w:t>
            </w:r>
          </w:p>
        </w:tc>
      </w:tr>
    </w:tbl>
    <w:p w:rsidR="004836C0" w:rsidRPr="004836C0" w:rsidRDefault="004836C0" w:rsidP="004836C0">
      <w:pPr>
        <w:ind w:left="357"/>
        <w:rPr>
          <w:rFonts w:ascii="Times New Roman" w:hAnsi="Times New Roman"/>
          <w:b/>
          <w:bCs/>
          <w:sz w:val="28"/>
          <w:szCs w:val="28"/>
        </w:rPr>
      </w:pPr>
    </w:p>
    <w:p w:rsidR="00204A99" w:rsidRDefault="00AE0CD9" w:rsidP="00204A99">
      <w:pPr>
        <w:ind w:left="357"/>
        <w:rPr>
          <w:rStyle w:val="Antrat4Diagrama"/>
          <w:rFonts w:ascii="Times New Roman" w:hAnsi="Times New Roman"/>
          <w:bCs/>
          <w:szCs w:val="28"/>
        </w:rPr>
      </w:pPr>
      <w:r w:rsidRPr="00AE0CD9">
        <w:rPr>
          <w:rStyle w:val="Antrat4Diagrama"/>
          <w:rFonts w:ascii="Times New Roman" w:hAnsi="Times New Roman"/>
          <w:bCs/>
          <w:noProof/>
          <w:szCs w:val="28"/>
          <w:lang w:eastAsia="lt-LT"/>
        </w:rPr>
        <w:drawing>
          <wp:inline distT="0" distB="0" distL="0" distR="0" wp14:anchorId="1B9A266D" wp14:editId="03C0F007">
            <wp:extent cx="5800725" cy="2085975"/>
            <wp:effectExtent l="0" t="0" r="9525" b="9525"/>
            <wp:docPr id="9"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36C0" w:rsidRPr="00763CAC" w:rsidRDefault="004836C0" w:rsidP="004836C0">
      <w:pPr>
        <w:jc w:val="center"/>
        <w:rPr>
          <w:rFonts w:ascii="Times New Roman" w:hAnsi="Times New Roman"/>
          <w:b/>
          <w:bCs/>
          <w:sz w:val="28"/>
          <w:szCs w:val="28"/>
        </w:rPr>
      </w:pPr>
      <w:bookmarkStart w:id="8" w:name="_Toc380410868"/>
      <w:r w:rsidRPr="00763CAC">
        <w:rPr>
          <w:rFonts w:ascii="Times New Roman" w:hAnsi="Times New Roman"/>
          <w:b/>
          <w:bCs/>
          <w:sz w:val="28"/>
          <w:szCs w:val="28"/>
        </w:rPr>
        <w:t>2.6. 201</w:t>
      </w:r>
      <w:r w:rsidR="008D58B4" w:rsidRPr="00763CAC">
        <w:rPr>
          <w:rFonts w:ascii="Times New Roman" w:hAnsi="Times New Roman"/>
          <w:b/>
          <w:bCs/>
          <w:sz w:val="28"/>
          <w:szCs w:val="28"/>
        </w:rPr>
        <w:t>1</w:t>
      </w:r>
      <w:r w:rsidRPr="00763CAC">
        <w:rPr>
          <w:rFonts w:ascii="Times New Roman" w:hAnsi="Times New Roman"/>
          <w:b/>
          <w:bCs/>
          <w:sz w:val="28"/>
          <w:szCs w:val="28"/>
        </w:rPr>
        <w:t>-2014 metais stacionare gydyta ligonių dėl šių dažniausiai pasitaikančių patologijų</w:t>
      </w:r>
      <w:bookmarkEnd w:id="8"/>
    </w:p>
    <w:tbl>
      <w:tblPr>
        <w:tblpPr w:leftFromText="180" w:rightFromText="180" w:vertAnchor="text" w:horzAnchor="margin" w:tblpY="213"/>
        <w:tblW w:w="9332" w:type="dxa"/>
        <w:tblLook w:val="04A0" w:firstRow="1" w:lastRow="0" w:firstColumn="1" w:lastColumn="0" w:noHBand="0" w:noVBand="1"/>
      </w:tblPr>
      <w:tblGrid>
        <w:gridCol w:w="2709"/>
        <w:gridCol w:w="1713"/>
        <w:gridCol w:w="1393"/>
        <w:gridCol w:w="1748"/>
        <w:gridCol w:w="1769"/>
      </w:tblGrid>
      <w:tr w:rsidR="00FA109B" w:rsidRPr="009C1C41" w:rsidTr="00152F18">
        <w:trPr>
          <w:trHeight w:hRule="exact" w:val="239"/>
        </w:trPr>
        <w:tc>
          <w:tcPr>
            <w:tcW w:w="2709" w:type="dxa"/>
            <w:tcBorders>
              <w:top w:val="single" w:sz="8" w:space="0" w:color="auto"/>
              <w:left w:val="single" w:sz="8" w:space="0" w:color="auto"/>
              <w:bottom w:val="nil"/>
              <w:right w:val="single" w:sz="8" w:space="0" w:color="auto"/>
            </w:tcBorders>
            <w:shd w:val="clear" w:color="auto" w:fill="auto"/>
            <w:hideMark/>
          </w:tcPr>
          <w:p w:rsidR="00FA109B" w:rsidRPr="009C1C41" w:rsidRDefault="00FA109B" w:rsidP="00FA109B">
            <w:pPr>
              <w:spacing w:after="0" w:line="240" w:lineRule="auto"/>
              <w:rPr>
                <w:rFonts w:ascii="Times New Roman" w:hAnsi="Times New Roman"/>
                <w:b/>
                <w:bCs/>
                <w:color w:val="000000"/>
                <w:sz w:val="24"/>
                <w:szCs w:val="24"/>
                <w:lang w:eastAsia="lt-LT"/>
              </w:rPr>
            </w:pPr>
            <w:r w:rsidRPr="009C1C41">
              <w:rPr>
                <w:rFonts w:ascii="Times New Roman" w:hAnsi="Times New Roman"/>
                <w:b/>
                <w:bCs/>
                <w:color w:val="000000"/>
                <w:sz w:val="24"/>
                <w:szCs w:val="24"/>
                <w:lang w:eastAsia="lt-LT"/>
              </w:rPr>
              <w:t> </w:t>
            </w:r>
          </w:p>
        </w:tc>
        <w:tc>
          <w:tcPr>
            <w:tcW w:w="4854" w:type="dxa"/>
            <w:gridSpan w:val="3"/>
            <w:tcBorders>
              <w:top w:val="single" w:sz="8" w:space="0" w:color="auto"/>
              <w:left w:val="nil"/>
              <w:bottom w:val="single" w:sz="8" w:space="0" w:color="auto"/>
              <w:right w:val="nil"/>
            </w:tcBorders>
            <w:shd w:val="clear" w:color="auto" w:fill="auto"/>
            <w:vAlign w:val="center"/>
            <w:hideMark/>
          </w:tcPr>
          <w:p w:rsidR="00FA109B" w:rsidRPr="009C1C41" w:rsidRDefault="00FA109B" w:rsidP="00FA109B">
            <w:pPr>
              <w:spacing w:after="0" w:line="240" w:lineRule="auto"/>
              <w:jc w:val="center"/>
              <w:rPr>
                <w:rFonts w:ascii="Times New Roman" w:hAnsi="Times New Roman"/>
                <w:b/>
                <w:bCs/>
                <w:color w:val="000000"/>
                <w:sz w:val="24"/>
                <w:szCs w:val="24"/>
                <w:lang w:eastAsia="lt-LT"/>
              </w:rPr>
            </w:pPr>
            <w:r w:rsidRPr="009C1C41">
              <w:rPr>
                <w:rFonts w:ascii="Times New Roman" w:hAnsi="Times New Roman"/>
                <w:b/>
                <w:bCs/>
                <w:color w:val="000000"/>
                <w:sz w:val="24"/>
                <w:szCs w:val="24"/>
                <w:lang w:eastAsia="lt-LT"/>
              </w:rPr>
              <w:t>Pacientų skaičius</w:t>
            </w:r>
          </w:p>
        </w:tc>
        <w:tc>
          <w:tcPr>
            <w:tcW w:w="1769" w:type="dxa"/>
            <w:tcBorders>
              <w:top w:val="single" w:sz="8" w:space="0" w:color="auto"/>
              <w:left w:val="nil"/>
              <w:bottom w:val="single" w:sz="8" w:space="0" w:color="auto"/>
              <w:right w:val="single" w:sz="8" w:space="0" w:color="auto"/>
            </w:tcBorders>
            <w:shd w:val="clear" w:color="auto" w:fill="auto"/>
            <w:hideMark/>
          </w:tcPr>
          <w:p w:rsidR="00FA109B" w:rsidRPr="009C1C41" w:rsidRDefault="00FA109B" w:rsidP="00FA109B">
            <w:pPr>
              <w:spacing w:after="0" w:line="240" w:lineRule="auto"/>
              <w:rPr>
                <w:rFonts w:ascii="Times New Roman" w:hAnsi="Times New Roman"/>
                <w:b/>
                <w:bCs/>
                <w:color w:val="000000"/>
                <w:sz w:val="24"/>
                <w:szCs w:val="24"/>
                <w:lang w:eastAsia="lt-LT"/>
              </w:rPr>
            </w:pPr>
            <w:r w:rsidRPr="009C1C41">
              <w:rPr>
                <w:rFonts w:ascii="Times New Roman" w:hAnsi="Times New Roman"/>
                <w:b/>
                <w:bCs/>
                <w:color w:val="000000"/>
                <w:sz w:val="24"/>
                <w:szCs w:val="24"/>
                <w:lang w:eastAsia="lt-LT"/>
              </w:rPr>
              <w:t> </w:t>
            </w:r>
          </w:p>
        </w:tc>
      </w:tr>
      <w:tr w:rsidR="00FA109B" w:rsidRPr="009C1C41" w:rsidTr="00152F18">
        <w:trPr>
          <w:trHeight w:val="509"/>
        </w:trPr>
        <w:tc>
          <w:tcPr>
            <w:tcW w:w="2709" w:type="dxa"/>
            <w:tcBorders>
              <w:top w:val="nil"/>
              <w:left w:val="single" w:sz="8" w:space="0" w:color="auto"/>
              <w:bottom w:val="single" w:sz="8" w:space="0" w:color="auto"/>
              <w:right w:val="single" w:sz="8" w:space="0" w:color="auto"/>
            </w:tcBorders>
            <w:shd w:val="clear" w:color="auto" w:fill="auto"/>
            <w:hideMark/>
          </w:tcPr>
          <w:p w:rsidR="00FA109B" w:rsidRPr="009C1C41" w:rsidRDefault="00FA109B" w:rsidP="00FA109B">
            <w:pPr>
              <w:spacing w:after="0" w:line="240" w:lineRule="auto"/>
              <w:jc w:val="center"/>
              <w:rPr>
                <w:rFonts w:ascii="Times New Roman" w:hAnsi="Times New Roman"/>
                <w:b/>
                <w:bCs/>
                <w:color w:val="000000"/>
                <w:sz w:val="24"/>
                <w:szCs w:val="24"/>
                <w:lang w:eastAsia="lt-LT"/>
              </w:rPr>
            </w:pPr>
            <w:r w:rsidRPr="009C1C41">
              <w:rPr>
                <w:rFonts w:ascii="Times New Roman" w:hAnsi="Times New Roman"/>
                <w:b/>
                <w:bCs/>
                <w:color w:val="000000"/>
                <w:sz w:val="24"/>
                <w:szCs w:val="24"/>
                <w:lang w:eastAsia="lt-LT"/>
              </w:rPr>
              <w:t>Patologija</w:t>
            </w:r>
          </w:p>
        </w:tc>
        <w:tc>
          <w:tcPr>
            <w:tcW w:w="1713"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b/>
                <w:bCs/>
                <w:color w:val="000000"/>
                <w:sz w:val="24"/>
                <w:szCs w:val="24"/>
                <w:lang w:eastAsia="lt-LT"/>
              </w:rPr>
            </w:pPr>
            <w:r w:rsidRPr="009C1C41">
              <w:rPr>
                <w:rFonts w:ascii="Times New Roman" w:hAnsi="Times New Roman"/>
                <w:b/>
                <w:bCs/>
                <w:color w:val="000000"/>
                <w:sz w:val="24"/>
                <w:szCs w:val="24"/>
                <w:lang w:eastAsia="lt-LT"/>
              </w:rPr>
              <w:t>2011 m.</w:t>
            </w:r>
          </w:p>
        </w:tc>
        <w:tc>
          <w:tcPr>
            <w:tcW w:w="1393"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b/>
                <w:bCs/>
                <w:color w:val="000000"/>
                <w:sz w:val="24"/>
                <w:szCs w:val="24"/>
                <w:lang w:eastAsia="lt-LT"/>
              </w:rPr>
            </w:pPr>
            <w:r w:rsidRPr="009C1C41">
              <w:rPr>
                <w:rFonts w:ascii="Times New Roman" w:hAnsi="Times New Roman"/>
                <w:b/>
                <w:bCs/>
                <w:color w:val="000000"/>
                <w:sz w:val="24"/>
                <w:szCs w:val="24"/>
                <w:lang w:eastAsia="lt-LT"/>
              </w:rPr>
              <w:t>2012 m.</w:t>
            </w:r>
          </w:p>
        </w:tc>
        <w:tc>
          <w:tcPr>
            <w:tcW w:w="1748"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b/>
                <w:bCs/>
                <w:color w:val="000000"/>
                <w:sz w:val="24"/>
                <w:szCs w:val="24"/>
                <w:lang w:eastAsia="lt-LT"/>
              </w:rPr>
            </w:pPr>
            <w:r w:rsidRPr="009C1C41">
              <w:rPr>
                <w:rFonts w:ascii="Times New Roman" w:hAnsi="Times New Roman"/>
                <w:b/>
                <w:bCs/>
                <w:color w:val="000000"/>
                <w:sz w:val="24"/>
                <w:szCs w:val="24"/>
                <w:lang w:eastAsia="lt-LT"/>
              </w:rPr>
              <w:t>2013 m.</w:t>
            </w:r>
          </w:p>
        </w:tc>
        <w:tc>
          <w:tcPr>
            <w:tcW w:w="1769"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b/>
                <w:bCs/>
                <w:color w:val="000000"/>
                <w:sz w:val="24"/>
                <w:szCs w:val="24"/>
                <w:lang w:eastAsia="lt-LT"/>
              </w:rPr>
            </w:pPr>
            <w:r w:rsidRPr="009C1C41">
              <w:rPr>
                <w:rFonts w:ascii="Times New Roman" w:hAnsi="Times New Roman"/>
                <w:b/>
                <w:bCs/>
                <w:color w:val="000000"/>
                <w:sz w:val="24"/>
                <w:szCs w:val="24"/>
                <w:lang w:eastAsia="lt-LT"/>
              </w:rPr>
              <w:t>2014 m.</w:t>
            </w:r>
          </w:p>
        </w:tc>
      </w:tr>
      <w:tr w:rsidR="00FA109B" w:rsidRPr="009C1C41" w:rsidTr="00152F18">
        <w:trPr>
          <w:trHeight w:hRule="exact" w:val="725"/>
        </w:trPr>
        <w:tc>
          <w:tcPr>
            <w:tcW w:w="2709" w:type="dxa"/>
            <w:tcBorders>
              <w:top w:val="nil"/>
              <w:left w:val="single" w:sz="8" w:space="0" w:color="auto"/>
              <w:bottom w:val="single" w:sz="8" w:space="0" w:color="auto"/>
              <w:right w:val="single" w:sz="8" w:space="0" w:color="auto"/>
            </w:tcBorders>
            <w:shd w:val="clear" w:color="auto" w:fill="auto"/>
            <w:hideMark/>
          </w:tcPr>
          <w:p w:rsidR="00FA109B" w:rsidRPr="009C1C41" w:rsidRDefault="00FA109B" w:rsidP="00FA109B">
            <w:pPr>
              <w:spacing w:after="0" w:line="240" w:lineRule="auto"/>
              <w:rPr>
                <w:rFonts w:ascii="Times New Roman" w:hAnsi="Times New Roman"/>
                <w:color w:val="000000"/>
                <w:sz w:val="24"/>
                <w:szCs w:val="24"/>
                <w:lang w:eastAsia="lt-LT"/>
              </w:rPr>
            </w:pPr>
            <w:r w:rsidRPr="009C1C41">
              <w:rPr>
                <w:rFonts w:ascii="Times New Roman" w:hAnsi="Times New Roman"/>
                <w:color w:val="000000"/>
                <w:sz w:val="24"/>
                <w:szCs w:val="24"/>
                <w:lang w:eastAsia="lt-LT"/>
              </w:rPr>
              <w:t>Širdies ir kraujagyslių ligos</w:t>
            </w:r>
          </w:p>
        </w:tc>
        <w:tc>
          <w:tcPr>
            <w:tcW w:w="1713" w:type="dxa"/>
            <w:tcBorders>
              <w:top w:val="nil"/>
              <w:left w:val="nil"/>
              <w:bottom w:val="single" w:sz="8" w:space="0" w:color="auto"/>
              <w:right w:val="single" w:sz="8" w:space="0" w:color="auto"/>
            </w:tcBorders>
            <w:shd w:val="clear" w:color="auto" w:fill="auto"/>
            <w:noWrap/>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989</w:t>
            </w:r>
          </w:p>
        </w:tc>
        <w:tc>
          <w:tcPr>
            <w:tcW w:w="1393"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1116</w:t>
            </w:r>
          </w:p>
        </w:tc>
        <w:tc>
          <w:tcPr>
            <w:tcW w:w="1748"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1041</w:t>
            </w:r>
          </w:p>
        </w:tc>
        <w:tc>
          <w:tcPr>
            <w:tcW w:w="1769"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964</w:t>
            </w:r>
          </w:p>
        </w:tc>
      </w:tr>
      <w:tr w:rsidR="00FA109B" w:rsidRPr="009C1C41" w:rsidTr="00152F18">
        <w:trPr>
          <w:trHeight w:hRule="exact" w:val="725"/>
        </w:trPr>
        <w:tc>
          <w:tcPr>
            <w:tcW w:w="2709" w:type="dxa"/>
            <w:tcBorders>
              <w:top w:val="nil"/>
              <w:left w:val="single" w:sz="8" w:space="0" w:color="auto"/>
              <w:bottom w:val="single" w:sz="8" w:space="0" w:color="auto"/>
              <w:right w:val="single" w:sz="8" w:space="0" w:color="auto"/>
            </w:tcBorders>
            <w:shd w:val="clear" w:color="auto" w:fill="auto"/>
            <w:hideMark/>
          </w:tcPr>
          <w:p w:rsidR="00FA109B" w:rsidRPr="009C1C41" w:rsidRDefault="00FA109B" w:rsidP="00FA109B">
            <w:pPr>
              <w:spacing w:after="0" w:line="240" w:lineRule="auto"/>
              <w:rPr>
                <w:rFonts w:ascii="Times New Roman" w:hAnsi="Times New Roman"/>
                <w:color w:val="000000"/>
                <w:sz w:val="24"/>
                <w:szCs w:val="24"/>
                <w:lang w:eastAsia="lt-LT"/>
              </w:rPr>
            </w:pPr>
            <w:r w:rsidRPr="009C1C41">
              <w:rPr>
                <w:rFonts w:ascii="Times New Roman" w:hAnsi="Times New Roman"/>
                <w:color w:val="000000"/>
                <w:sz w:val="24"/>
                <w:szCs w:val="24"/>
                <w:lang w:eastAsia="lt-LT"/>
              </w:rPr>
              <w:t>Kvėpavimo takų ligos</w:t>
            </w:r>
          </w:p>
        </w:tc>
        <w:tc>
          <w:tcPr>
            <w:tcW w:w="1713" w:type="dxa"/>
            <w:tcBorders>
              <w:top w:val="nil"/>
              <w:left w:val="nil"/>
              <w:bottom w:val="single" w:sz="8" w:space="0" w:color="auto"/>
              <w:right w:val="single" w:sz="8" w:space="0" w:color="auto"/>
            </w:tcBorders>
            <w:shd w:val="clear" w:color="auto" w:fill="auto"/>
            <w:noWrap/>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882</w:t>
            </w:r>
          </w:p>
        </w:tc>
        <w:tc>
          <w:tcPr>
            <w:tcW w:w="1393"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792</w:t>
            </w:r>
          </w:p>
        </w:tc>
        <w:tc>
          <w:tcPr>
            <w:tcW w:w="1748"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801</w:t>
            </w:r>
          </w:p>
        </w:tc>
        <w:tc>
          <w:tcPr>
            <w:tcW w:w="1769"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629</w:t>
            </w:r>
          </w:p>
        </w:tc>
      </w:tr>
      <w:tr w:rsidR="00FA109B" w:rsidRPr="009C1C41" w:rsidTr="00152F18">
        <w:trPr>
          <w:trHeight w:hRule="exact" w:val="725"/>
        </w:trPr>
        <w:tc>
          <w:tcPr>
            <w:tcW w:w="2709" w:type="dxa"/>
            <w:tcBorders>
              <w:top w:val="nil"/>
              <w:left w:val="single" w:sz="8" w:space="0" w:color="auto"/>
              <w:bottom w:val="single" w:sz="8" w:space="0" w:color="auto"/>
              <w:right w:val="single" w:sz="8" w:space="0" w:color="auto"/>
            </w:tcBorders>
            <w:shd w:val="clear" w:color="auto" w:fill="auto"/>
            <w:hideMark/>
          </w:tcPr>
          <w:p w:rsidR="00FA109B" w:rsidRPr="009C1C41" w:rsidRDefault="00FA109B" w:rsidP="00FA109B">
            <w:pPr>
              <w:spacing w:after="0" w:line="240" w:lineRule="auto"/>
              <w:rPr>
                <w:rFonts w:ascii="Times New Roman" w:hAnsi="Times New Roman"/>
                <w:color w:val="000000"/>
                <w:sz w:val="24"/>
                <w:szCs w:val="24"/>
                <w:lang w:eastAsia="lt-LT"/>
              </w:rPr>
            </w:pPr>
            <w:r w:rsidRPr="009C1C41">
              <w:rPr>
                <w:rFonts w:ascii="Times New Roman" w:hAnsi="Times New Roman"/>
                <w:color w:val="000000"/>
                <w:sz w:val="24"/>
                <w:szCs w:val="24"/>
                <w:lang w:eastAsia="lt-LT"/>
              </w:rPr>
              <w:t>Virškinimo trakto ligos</w:t>
            </w:r>
          </w:p>
        </w:tc>
        <w:tc>
          <w:tcPr>
            <w:tcW w:w="1713" w:type="dxa"/>
            <w:tcBorders>
              <w:top w:val="nil"/>
              <w:left w:val="nil"/>
              <w:bottom w:val="single" w:sz="8" w:space="0" w:color="auto"/>
              <w:right w:val="single" w:sz="8" w:space="0" w:color="auto"/>
            </w:tcBorders>
            <w:shd w:val="clear" w:color="auto" w:fill="auto"/>
            <w:noWrap/>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494</w:t>
            </w:r>
          </w:p>
        </w:tc>
        <w:tc>
          <w:tcPr>
            <w:tcW w:w="1393"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322</w:t>
            </w:r>
          </w:p>
        </w:tc>
        <w:tc>
          <w:tcPr>
            <w:tcW w:w="1748"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223</w:t>
            </w:r>
          </w:p>
        </w:tc>
        <w:tc>
          <w:tcPr>
            <w:tcW w:w="1769"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112</w:t>
            </w:r>
          </w:p>
        </w:tc>
      </w:tr>
      <w:tr w:rsidR="00FA109B" w:rsidRPr="009C1C41" w:rsidTr="00152F18">
        <w:trPr>
          <w:trHeight w:hRule="exact" w:val="725"/>
        </w:trPr>
        <w:tc>
          <w:tcPr>
            <w:tcW w:w="2709" w:type="dxa"/>
            <w:tcBorders>
              <w:top w:val="nil"/>
              <w:left w:val="single" w:sz="8" w:space="0" w:color="auto"/>
              <w:bottom w:val="single" w:sz="8" w:space="0" w:color="auto"/>
              <w:right w:val="single" w:sz="8" w:space="0" w:color="auto"/>
            </w:tcBorders>
            <w:shd w:val="clear" w:color="auto" w:fill="auto"/>
            <w:hideMark/>
          </w:tcPr>
          <w:p w:rsidR="00FA109B" w:rsidRPr="009C1C41" w:rsidRDefault="00FA109B" w:rsidP="00FA109B">
            <w:pPr>
              <w:spacing w:after="0" w:line="240" w:lineRule="auto"/>
              <w:rPr>
                <w:rFonts w:ascii="Times New Roman" w:hAnsi="Times New Roman"/>
                <w:color w:val="000000"/>
                <w:sz w:val="24"/>
                <w:szCs w:val="24"/>
                <w:lang w:eastAsia="lt-LT"/>
              </w:rPr>
            </w:pPr>
            <w:proofErr w:type="spellStart"/>
            <w:r w:rsidRPr="009C1C41">
              <w:rPr>
                <w:rFonts w:ascii="Times New Roman" w:hAnsi="Times New Roman"/>
                <w:color w:val="000000"/>
                <w:sz w:val="24"/>
                <w:szCs w:val="24"/>
                <w:lang w:eastAsia="lt-LT"/>
              </w:rPr>
              <w:t>Urogenitalinės</w:t>
            </w:r>
            <w:proofErr w:type="spellEnd"/>
            <w:r w:rsidRPr="009C1C41">
              <w:rPr>
                <w:rFonts w:ascii="Times New Roman" w:hAnsi="Times New Roman"/>
                <w:color w:val="000000"/>
                <w:sz w:val="24"/>
                <w:szCs w:val="24"/>
                <w:lang w:eastAsia="lt-LT"/>
              </w:rPr>
              <w:t xml:space="preserve"> ligos</w:t>
            </w:r>
          </w:p>
        </w:tc>
        <w:tc>
          <w:tcPr>
            <w:tcW w:w="1713" w:type="dxa"/>
            <w:tcBorders>
              <w:top w:val="nil"/>
              <w:left w:val="nil"/>
              <w:bottom w:val="single" w:sz="8" w:space="0" w:color="auto"/>
              <w:right w:val="single" w:sz="8" w:space="0" w:color="auto"/>
            </w:tcBorders>
            <w:shd w:val="clear" w:color="auto" w:fill="auto"/>
            <w:noWrap/>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146</w:t>
            </w:r>
          </w:p>
        </w:tc>
        <w:tc>
          <w:tcPr>
            <w:tcW w:w="1393"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133</w:t>
            </w:r>
          </w:p>
        </w:tc>
        <w:tc>
          <w:tcPr>
            <w:tcW w:w="1748"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117</w:t>
            </w:r>
          </w:p>
        </w:tc>
        <w:tc>
          <w:tcPr>
            <w:tcW w:w="1769"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101</w:t>
            </w:r>
          </w:p>
        </w:tc>
      </w:tr>
      <w:tr w:rsidR="00FA109B" w:rsidRPr="009C1C41" w:rsidTr="00152F18">
        <w:trPr>
          <w:trHeight w:hRule="exact" w:val="487"/>
        </w:trPr>
        <w:tc>
          <w:tcPr>
            <w:tcW w:w="2709" w:type="dxa"/>
            <w:tcBorders>
              <w:top w:val="nil"/>
              <w:left w:val="single" w:sz="8" w:space="0" w:color="auto"/>
              <w:bottom w:val="single" w:sz="8" w:space="0" w:color="auto"/>
              <w:right w:val="single" w:sz="8" w:space="0" w:color="auto"/>
            </w:tcBorders>
            <w:shd w:val="clear" w:color="auto" w:fill="auto"/>
            <w:hideMark/>
          </w:tcPr>
          <w:p w:rsidR="00FA109B" w:rsidRPr="009C1C41" w:rsidRDefault="00FA109B" w:rsidP="00FA109B">
            <w:pPr>
              <w:spacing w:after="0" w:line="240" w:lineRule="auto"/>
              <w:rPr>
                <w:rFonts w:ascii="Times New Roman" w:hAnsi="Times New Roman"/>
                <w:color w:val="000000"/>
                <w:sz w:val="24"/>
                <w:szCs w:val="24"/>
                <w:lang w:eastAsia="lt-LT"/>
              </w:rPr>
            </w:pPr>
            <w:r w:rsidRPr="009C1C41">
              <w:rPr>
                <w:rFonts w:ascii="Times New Roman" w:hAnsi="Times New Roman"/>
                <w:color w:val="000000"/>
                <w:sz w:val="24"/>
                <w:szCs w:val="24"/>
                <w:lang w:eastAsia="lt-LT"/>
              </w:rPr>
              <w:t>Kraujo ligos</w:t>
            </w:r>
          </w:p>
        </w:tc>
        <w:tc>
          <w:tcPr>
            <w:tcW w:w="1713" w:type="dxa"/>
            <w:tcBorders>
              <w:top w:val="nil"/>
              <w:left w:val="nil"/>
              <w:bottom w:val="single" w:sz="8" w:space="0" w:color="auto"/>
              <w:right w:val="single" w:sz="8" w:space="0" w:color="auto"/>
            </w:tcBorders>
            <w:shd w:val="clear" w:color="auto" w:fill="auto"/>
            <w:noWrap/>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25</w:t>
            </w:r>
          </w:p>
        </w:tc>
        <w:tc>
          <w:tcPr>
            <w:tcW w:w="1393"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15</w:t>
            </w:r>
          </w:p>
        </w:tc>
        <w:tc>
          <w:tcPr>
            <w:tcW w:w="1748"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21</w:t>
            </w:r>
          </w:p>
        </w:tc>
        <w:tc>
          <w:tcPr>
            <w:tcW w:w="1769"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13</w:t>
            </w:r>
          </w:p>
        </w:tc>
      </w:tr>
      <w:tr w:rsidR="00FA109B" w:rsidRPr="009C1C41" w:rsidTr="00152F18">
        <w:trPr>
          <w:trHeight w:hRule="exact" w:val="487"/>
        </w:trPr>
        <w:tc>
          <w:tcPr>
            <w:tcW w:w="2709" w:type="dxa"/>
            <w:tcBorders>
              <w:top w:val="nil"/>
              <w:left w:val="single" w:sz="8" w:space="0" w:color="auto"/>
              <w:bottom w:val="single" w:sz="8" w:space="0" w:color="auto"/>
              <w:right w:val="single" w:sz="8" w:space="0" w:color="auto"/>
            </w:tcBorders>
            <w:shd w:val="clear" w:color="auto" w:fill="auto"/>
            <w:hideMark/>
          </w:tcPr>
          <w:p w:rsidR="00FA109B" w:rsidRPr="009C1C41" w:rsidRDefault="00FA109B" w:rsidP="00FA109B">
            <w:pPr>
              <w:spacing w:after="0" w:line="240" w:lineRule="auto"/>
              <w:rPr>
                <w:rFonts w:ascii="Times New Roman" w:hAnsi="Times New Roman"/>
                <w:color w:val="000000"/>
                <w:sz w:val="24"/>
                <w:szCs w:val="24"/>
                <w:lang w:eastAsia="lt-LT"/>
              </w:rPr>
            </w:pPr>
            <w:r w:rsidRPr="009C1C41">
              <w:rPr>
                <w:rFonts w:ascii="Times New Roman" w:hAnsi="Times New Roman"/>
                <w:color w:val="000000"/>
                <w:sz w:val="24"/>
                <w:szCs w:val="24"/>
                <w:lang w:eastAsia="lt-LT"/>
              </w:rPr>
              <w:t>Onkologinės ligos</w:t>
            </w:r>
          </w:p>
        </w:tc>
        <w:tc>
          <w:tcPr>
            <w:tcW w:w="1713" w:type="dxa"/>
            <w:tcBorders>
              <w:top w:val="nil"/>
              <w:left w:val="nil"/>
              <w:bottom w:val="single" w:sz="8" w:space="0" w:color="auto"/>
              <w:right w:val="single" w:sz="8" w:space="0" w:color="auto"/>
            </w:tcBorders>
            <w:shd w:val="clear" w:color="auto" w:fill="auto"/>
            <w:noWrap/>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146</w:t>
            </w:r>
          </w:p>
        </w:tc>
        <w:tc>
          <w:tcPr>
            <w:tcW w:w="1393"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116</w:t>
            </w:r>
          </w:p>
        </w:tc>
        <w:tc>
          <w:tcPr>
            <w:tcW w:w="1748"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126</w:t>
            </w:r>
          </w:p>
        </w:tc>
        <w:tc>
          <w:tcPr>
            <w:tcW w:w="1769"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95</w:t>
            </w:r>
          </w:p>
        </w:tc>
      </w:tr>
      <w:tr w:rsidR="00FA109B" w:rsidRPr="009C1C41" w:rsidTr="00152F18">
        <w:trPr>
          <w:trHeight w:hRule="exact" w:val="963"/>
        </w:trPr>
        <w:tc>
          <w:tcPr>
            <w:tcW w:w="2709" w:type="dxa"/>
            <w:tcBorders>
              <w:top w:val="nil"/>
              <w:left w:val="single" w:sz="8" w:space="0" w:color="auto"/>
              <w:bottom w:val="single" w:sz="8" w:space="0" w:color="auto"/>
              <w:right w:val="single" w:sz="8" w:space="0" w:color="auto"/>
            </w:tcBorders>
            <w:shd w:val="clear" w:color="auto" w:fill="auto"/>
            <w:hideMark/>
          </w:tcPr>
          <w:p w:rsidR="00FA109B" w:rsidRPr="009C1C41" w:rsidRDefault="00FA109B" w:rsidP="00FA109B">
            <w:pPr>
              <w:spacing w:after="0" w:line="240" w:lineRule="auto"/>
              <w:rPr>
                <w:rFonts w:ascii="Times New Roman" w:hAnsi="Times New Roman"/>
                <w:color w:val="000000"/>
                <w:sz w:val="24"/>
                <w:szCs w:val="24"/>
                <w:lang w:eastAsia="lt-LT"/>
              </w:rPr>
            </w:pPr>
            <w:r w:rsidRPr="009C1C41">
              <w:rPr>
                <w:rFonts w:ascii="Times New Roman" w:hAnsi="Times New Roman"/>
                <w:color w:val="000000"/>
                <w:sz w:val="24"/>
                <w:szCs w:val="24"/>
                <w:lang w:eastAsia="lt-LT"/>
              </w:rPr>
              <w:t>Traumos, apsinuodijimai ir kiti išoriniai poveikiai</w:t>
            </w:r>
          </w:p>
        </w:tc>
        <w:tc>
          <w:tcPr>
            <w:tcW w:w="1713" w:type="dxa"/>
            <w:tcBorders>
              <w:top w:val="nil"/>
              <w:left w:val="nil"/>
              <w:bottom w:val="single" w:sz="8" w:space="0" w:color="auto"/>
              <w:right w:val="single" w:sz="8" w:space="0" w:color="auto"/>
            </w:tcBorders>
            <w:shd w:val="clear" w:color="auto" w:fill="auto"/>
            <w:noWrap/>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48</w:t>
            </w:r>
          </w:p>
        </w:tc>
        <w:tc>
          <w:tcPr>
            <w:tcW w:w="1393"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34</w:t>
            </w:r>
          </w:p>
        </w:tc>
        <w:tc>
          <w:tcPr>
            <w:tcW w:w="1748"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75</w:t>
            </w:r>
          </w:p>
        </w:tc>
        <w:tc>
          <w:tcPr>
            <w:tcW w:w="1769"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27</w:t>
            </w:r>
          </w:p>
        </w:tc>
      </w:tr>
      <w:tr w:rsidR="00FA109B" w:rsidRPr="009C1C41" w:rsidTr="00152F18">
        <w:trPr>
          <w:trHeight w:hRule="exact" w:val="916"/>
        </w:trPr>
        <w:tc>
          <w:tcPr>
            <w:tcW w:w="2709" w:type="dxa"/>
            <w:tcBorders>
              <w:top w:val="nil"/>
              <w:left w:val="single" w:sz="8" w:space="0" w:color="auto"/>
              <w:bottom w:val="single" w:sz="8" w:space="0" w:color="auto"/>
              <w:right w:val="single" w:sz="8" w:space="0" w:color="auto"/>
            </w:tcBorders>
            <w:shd w:val="clear" w:color="auto" w:fill="auto"/>
            <w:hideMark/>
          </w:tcPr>
          <w:p w:rsidR="00FA109B" w:rsidRPr="009C1C41" w:rsidRDefault="00FA109B" w:rsidP="00FA109B">
            <w:pPr>
              <w:spacing w:after="0" w:line="240" w:lineRule="auto"/>
              <w:rPr>
                <w:rFonts w:ascii="Times New Roman" w:hAnsi="Times New Roman"/>
                <w:color w:val="000000"/>
                <w:sz w:val="24"/>
                <w:szCs w:val="24"/>
                <w:lang w:eastAsia="lt-LT"/>
              </w:rPr>
            </w:pPr>
            <w:r w:rsidRPr="009C1C41">
              <w:rPr>
                <w:rFonts w:ascii="Times New Roman" w:hAnsi="Times New Roman"/>
                <w:color w:val="000000"/>
                <w:sz w:val="24"/>
                <w:szCs w:val="24"/>
                <w:lang w:eastAsia="lt-LT"/>
              </w:rPr>
              <w:t>Kitos</w:t>
            </w:r>
          </w:p>
        </w:tc>
        <w:tc>
          <w:tcPr>
            <w:tcW w:w="1713" w:type="dxa"/>
            <w:tcBorders>
              <w:top w:val="nil"/>
              <w:left w:val="nil"/>
              <w:bottom w:val="single" w:sz="8" w:space="0" w:color="auto"/>
              <w:right w:val="single" w:sz="8" w:space="0" w:color="auto"/>
            </w:tcBorders>
            <w:shd w:val="clear" w:color="auto" w:fill="auto"/>
            <w:noWrap/>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886</w:t>
            </w:r>
          </w:p>
        </w:tc>
        <w:tc>
          <w:tcPr>
            <w:tcW w:w="1393"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70</w:t>
            </w:r>
          </w:p>
        </w:tc>
        <w:tc>
          <w:tcPr>
            <w:tcW w:w="1748"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35</w:t>
            </w:r>
          </w:p>
        </w:tc>
        <w:tc>
          <w:tcPr>
            <w:tcW w:w="1769" w:type="dxa"/>
            <w:tcBorders>
              <w:top w:val="nil"/>
              <w:left w:val="nil"/>
              <w:bottom w:val="single" w:sz="8" w:space="0" w:color="auto"/>
              <w:right w:val="single" w:sz="8" w:space="0" w:color="auto"/>
            </w:tcBorders>
            <w:shd w:val="clear" w:color="auto" w:fill="auto"/>
            <w:vAlign w:val="center"/>
            <w:hideMark/>
          </w:tcPr>
          <w:p w:rsidR="00FA109B" w:rsidRPr="009C1C41" w:rsidRDefault="00FA109B" w:rsidP="00FA109B">
            <w:pPr>
              <w:spacing w:after="0" w:line="240" w:lineRule="auto"/>
              <w:jc w:val="center"/>
              <w:rPr>
                <w:rFonts w:ascii="Times New Roman" w:hAnsi="Times New Roman"/>
                <w:color w:val="000000"/>
                <w:sz w:val="24"/>
                <w:szCs w:val="24"/>
                <w:lang w:eastAsia="lt-LT"/>
              </w:rPr>
            </w:pPr>
            <w:r w:rsidRPr="009C1C41">
              <w:rPr>
                <w:rFonts w:ascii="Times New Roman" w:hAnsi="Times New Roman"/>
                <w:color w:val="000000"/>
                <w:sz w:val="24"/>
                <w:szCs w:val="24"/>
                <w:lang w:eastAsia="lt-LT"/>
              </w:rPr>
              <w:t>20</w:t>
            </w:r>
          </w:p>
        </w:tc>
      </w:tr>
    </w:tbl>
    <w:p w:rsidR="004836C0" w:rsidRPr="004836C0" w:rsidRDefault="004836C0" w:rsidP="004836C0"/>
    <w:p w:rsidR="00667594" w:rsidRPr="00992FF5" w:rsidRDefault="008D58B4" w:rsidP="00204A99">
      <w:pPr>
        <w:rPr>
          <w:rStyle w:val="Antrat4Diagrama"/>
          <w:b w:val="0"/>
          <w:sz w:val="22"/>
        </w:rPr>
      </w:pPr>
      <w:r w:rsidRPr="008D58B4">
        <w:rPr>
          <w:rStyle w:val="Antrat4Diagrama"/>
          <w:b w:val="0"/>
          <w:noProof/>
          <w:sz w:val="22"/>
          <w:lang w:eastAsia="lt-LT"/>
        </w:rPr>
        <w:lastRenderedPageBreak/>
        <w:drawing>
          <wp:inline distT="0" distB="0" distL="0" distR="0" wp14:anchorId="1BC4FA83" wp14:editId="6ECB2F61">
            <wp:extent cx="5972175" cy="3409950"/>
            <wp:effectExtent l="0" t="0" r="9525" b="19050"/>
            <wp:docPr id="8"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36C0" w:rsidRPr="00763CAC" w:rsidRDefault="004836C0" w:rsidP="004836C0">
      <w:pPr>
        <w:jc w:val="center"/>
        <w:rPr>
          <w:rFonts w:ascii="Times New Roman" w:hAnsi="Times New Roman"/>
          <w:bCs/>
          <w:noProof/>
          <w:sz w:val="28"/>
          <w:szCs w:val="28"/>
          <w:lang w:eastAsia="lt-LT"/>
        </w:rPr>
      </w:pPr>
      <w:bookmarkStart w:id="9" w:name="_Toc380410869"/>
      <w:r w:rsidRPr="00763CAC">
        <w:rPr>
          <w:rFonts w:ascii="Times New Roman" w:hAnsi="Times New Roman"/>
          <w:b/>
          <w:bCs/>
          <w:noProof/>
          <w:sz w:val="28"/>
          <w:szCs w:val="28"/>
          <w:lang w:eastAsia="lt-LT"/>
        </w:rPr>
        <w:t>2.7. Pacientams suteiktų ambulatorinių paslaugų skaičius</w:t>
      </w:r>
      <w:bookmarkEnd w:id="9"/>
    </w:p>
    <w:p w:rsidR="004836C0" w:rsidRDefault="004836C0" w:rsidP="004836C0">
      <w:pPr>
        <w:rPr>
          <w:bCs/>
          <w:noProof/>
          <w:lang w:eastAsia="lt-LT"/>
        </w:rPr>
      </w:pPr>
    </w:p>
    <w:tbl>
      <w:tblPr>
        <w:tblW w:w="9584" w:type="dxa"/>
        <w:tblInd w:w="93" w:type="dxa"/>
        <w:tblLook w:val="04A0" w:firstRow="1" w:lastRow="0" w:firstColumn="1" w:lastColumn="0" w:noHBand="0" w:noVBand="1"/>
      </w:tblPr>
      <w:tblGrid>
        <w:gridCol w:w="3195"/>
        <w:gridCol w:w="1624"/>
        <w:gridCol w:w="1588"/>
        <w:gridCol w:w="1589"/>
        <w:gridCol w:w="1588"/>
      </w:tblGrid>
      <w:tr w:rsidR="00F331E7" w:rsidRPr="006E31EA" w:rsidTr="00F331E7">
        <w:trPr>
          <w:trHeight w:hRule="exact" w:val="351"/>
        </w:trPr>
        <w:tc>
          <w:tcPr>
            <w:tcW w:w="3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b/>
                <w:bCs/>
                <w:color w:val="000000"/>
                <w:sz w:val="24"/>
                <w:szCs w:val="24"/>
                <w:lang w:eastAsia="lt-LT"/>
              </w:rPr>
            </w:pPr>
            <w:r w:rsidRPr="006E31EA">
              <w:rPr>
                <w:rFonts w:ascii="Times New Roman" w:hAnsi="Times New Roman"/>
                <w:b/>
                <w:bCs/>
                <w:color w:val="000000"/>
                <w:sz w:val="24"/>
                <w:szCs w:val="24"/>
                <w:lang w:eastAsia="lt-LT"/>
              </w:rPr>
              <w:t>Paslaugos</w:t>
            </w:r>
          </w:p>
        </w:tc>
        <w:tc>
          <w:tcPr>
            <w:tcW w:w="4801" w:type="dxa"/>
            <w:gridSpan w:val="3"/>
            <w:tcBorders>
              <w:top w:val="single" w:sz="8" w:space="0" w:color="auto"/>
              <w:left w:val="nil"/>
              <w:bottom w:val="single" w:sz="8" w:space="0" w:color="auto"/>
              <w:right w:val="nil"/>
            </w:tcBorders>
            <w:shd w:val="clear" w:color="auto" w:fill="auto"/>
            <w:vAlign w:val="center"/>
            <w:hideMark/>
          </w:tcPr>
          <w:p w:rsidR="006E31EA" w:rsidRPr="006E31EA" w:rsidRDefault="006E31EA" w:rsidP="006E31EA">
            <w:pPr>
              <w:spacing w:after="0" w:line="240" w:lineRule="auto"/>
              <w:jc w:val="center"/>
              <w:rPr>
                <w:rFonts w:ascii="Times New Roman" w:hAnsi="Times New Roman"/>
                <w:b/>
                <w:bCs/>
                <w:color w:val="000000"/>
                <w:sz w:val="24"/>
                <w:szCs w:val="24"/>
                <w:lang w:eastAsia="lt-LT"/>
              </w:rPr>
            </w:pPr>
            <w:r w:rsidRPr="006E31EA">
              <w:rPr>
                <w:rFonts w:ascii="Times New Roman" w:hAnsi="Times New Roman"/>
                <w:b/>
                <w:bCs/>
                <w:color w:val="000000"/>
                <w:sz w:val="24"/>
                <w:szCs w:val="24"/>
                <w:lang w:eastAsia="lt-LT"/>
              </w:rPr>
              <w:t>Pacientų skaičius</w:t>
            </w:r>
          </w:p>
        </w:tc>
        <w:tc>
          <w:tcPr>
            <w:tcW w:w="1588" w:type="dxa"/>
            <w:tcBorders>
              <w:top w:val="single" w:sz="8" w:space="0" w:color="auto"/>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b/>
                <w:bCs/>
                <w:color w:val="000000"/>
                <w:sz w:val="24"/>
                <w:szCs w:val="24"/>
                <w:lang w:eastAsia="lt-LT"/>
              </w:rPr>
            </w:pPr>
            <w:r w:rsidRPr="006E31EA">
              <w:rPr>
                <w:rFonts w:ascii="Times New Roman" w:hAnsi="Times New Roman"/>
                <w:b/>
                <w:bCs/>
                <w:color w:val="000000"/>
                <w:sz w:val="24"/>
                <w:szCs w:val="24"/>
                <w:lang w:eastAsia="lt-LT"/>
              </w:rPr>
              <w:t> </w:t>
            </w:r>
          </w:p>
        </w:tc>
      </w:tr>
      <w:tr w:rsidR="00F331E7" w:rsidRPr="006E31EA" w:rsidTr="00F331E7">
        <w:trPr>
          <w:trHeight w:val="202"/>
        </w:trPr>
        <w:tc>
          <w:tcPr>
            <w:tcW w:w="3195" w:type="dxa"/>
            <w:vMerge/>
            <w:tcBorders>
              <w:top w:val="single" w:sz="8" w:space="0" w:color="auto"/>
              <w:left w:val="single" w:sz="8" w:space="0" w:color="auto"/>
              <w:bottom w:val="single" w:sz="8" w:space="0" w:color="000000"/>
              <w:right w:val="single" w:sz="8" w:space="0" w:color="auto"/>
            </w:tcBorders>
            <w:vAlign w:val="center"/>
            <w:hideMark/>
          </w:tcPr>
          <w:p w:rsidR="006E31EA" w:rsidRPr="006E31EA" w:rsidRDefault="006E31EA" w:rsidP="006E31EA">
            <w:pPr>
              <w:spacing w:after="0" w:line="240" w:lineRule="auto"/>
              <w:rPr>
                <w:rFonts w:ascii="Times New Roman" w:hAnsi="Times New Roman"/>
                <w:b/>
                <w:bCs/>
                <w:color w:val="000000"/>
                <w:sz w:val="24"/>
                <w:szCs w:val="24"/>
                <w:lang w:eastAsia="lt-LT"/>
              </w:rPr>
            </w:pPr>
          </w:p>
        </w:tc>
        <w:tc>
          <w:tcPr>
            <w:tcW w:w="1624"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b/>
                <w:bCs/>
                <w:color w:val="000000"/>
                <w:sz w:val="24"/>
                <w:szCs w:val="24"/>
                <w:lang w:eastAsia="lt-LT"/>
              </w:rPr>
            </w:pPr>
            <w:r w:rsidRPr="006E31EA">
              <w:rPr>
                <w:rFonts w:ascii="Times New Roman" w:hAnsi="Times New Roman"/>
                <w:b/>
                <w:bCs/>
                <w:color w:val="000000"/>
                <w:sz w:val="24"/>
                <w:szCs w:val="24"/>
                <w:lang w:eastAsia="lt-LT"/>
              </w:rPr>
              <w:t>2011 m.</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b/>
                <w:bCs/>
                <w:color w:val="000000"/>
                <w:sz w:val="24"/>
                <w:szCs w:val="24"/>
                <w:lang w:eastAsia="lt-LT"/>
              </w:rPr>
            </w:pPr>
            <w:r w:rsidRPr="006E31EA">
              <w:rPr>
                <w:rFonts w:ascii="Times New Roman" w:hAnsi="Times New Roman"/>
                <w:b/>
                <w:bCs/>
                <w:color w:val="000000"/>
                <w:sz w:val="24"/>
                <w:szCs w:val="24"/>
                <w:lang w:eastAsia="lt-LT"/>
              </w:rPr>
              <w:t>2012 m.</w:t>
            </w:r>
          </w:p>
        </w:tc>
        <w:tc>
          <w:tcPr>
            <w:tcW w:w="1589"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b/>
                <w:bCs/>
                <w:color w:val="000000"/>
                <w:sz w:val="24"/>
                <w:szCs w:val="24"/>
                <w:lang w:eastAsia="lt-LT"/>
              </w:rPr>
            </w:pPr>
            <w:r w:rsidRPr="006E31EA">
              <w:rPr>
                <w:rFonts w:ascii="Times New Roman" w:hAnsi="Times New Roman"/>
                <w:b/>
                <w:bCs/>
                <w:color w:val="000000"/>
                <w:sz w:val="24"/>
                <w:szCs w:val="24"/>
                <w:lang w:eastAsia="lt-LT"/>
              </w:rPr>
              <w:t>2013 m.</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b/>
                <w:bCs/>
                <w:color w:val="000000"/>
                <w:sz w:val="24"/>
                <w:szCs w:val="24"/>
                <w:lang w:eastAsia="lt-LT"/>
              </w:rPr>
            </w:pPr>
            <w:r w:rsidRPr="006E31EA">
              <w:rPr>
                <w:rFonts w:ascii="Times New Roman" w:hAnsi="Times New Roman"/>
                <w:b/>
                <w:bCs/>
                <w:color w:val="000000"/>
                <w:sz w:val="24"/>
                <w:szCs w:val="24"/>
                <w:lang w:eastAsia="lt-LT"/>
              </w:rPr>
              <w:t xml:space="preserve">2014 m. </w:t>
            </w:r>
          </w:p>
        </w:tc>
      </w:tr>
      <w:tr w:rsidR="00F331E7" w:rsidRPr="006E31EA" w:rsidTr="00F331E7">
        <w:trPr>
          <w:trHeight w:hRule="exact" w:val="288"/>
        </w:trPr>
        <w:tc>
          <w:tcPr>
            <w:tcW w:w="3195" w:type="dxa"/>
            <w:vMerge w:val="restart"/>
            <w:tcBorders>
              <w:top w:val="nil"/>
              <w:left w:val="single" w:sz="8" w:space="0" w:color="auto"/>
              <w:bottom w:val="single" w:sz="8" w:space="0" w:color="000000"/>
              <w:right w:val="single" w:sz="8" w:space="0" w:color="auto"/>
            </w:tcBorders>
            <w:shd w:val="clear" w:color="auto" w:fill="auto"/>
            <w:vAlign w:val="center"/>
            <w:hideMark/>
          </w:tcPr>
          <w:p w:rsidR="006E31EA" w:rsidRPr="006E31EA" w:rsidRDefault="006E31EA" w:rsidP="00EA2A51">
            <w:pPr>
              <w:spacing w:after="0" w:line="240" w:lineRule="auto"/>
              <w:rPr>
                <w:rFonts w:ascii="Times New Roman" w:hAnsi="Times New Roman"/>
                <w:color w:val="000000"/>
                <w:sz w:val="24"/>
                <w:szCs w:val="24"/>
                <w:lang w:eastAsia="lt-LT"/>
              </w:rPr>
            </w:pPr>
            <w:r w:rsidRPr="006E31EA">
              <w:rPr>
                <w:rFonts w:ascii="Times New Roman" w:hAnsi="Times New Roman"/>
                <w:color w:val="000000"/>
                <w:sz w:val="24"/>
                <w:szCs w:val="24"/>
                <w:lang w:eastAsia="lt-LT"/>
              </w:rPr>
              <w:t>Gydytojų konsultacijos</w:t>
            </w:r>
          </w:p>
        </w:tc>
        <w:tc>
          <w:tcPr>
            <w:tcW w:w="162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29171</w:t>
            </w:r>
          </w:p>
        </w:tc>
        <w:tc>
          <w:tcPr>
            <w:tcW w:w="1588" w:type="dxa"/>
            <w:vMerge w:val="restart"/>
            <w:tcBorders>
              <w:top w:val="nil"/>
              <w:left w:val="single" w:sz="8" w:space="0" w:color="auto"/>
              <w:bottom w:val="single" w:sz="8" w:space="0" w:color="000000"/>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30446</w:t>
            </w:r>
          </w:p>
        </w:tc>
        <w:tc>
          <w:tcPr>
            <w:tcW w:w="1589" w:type="dxa"/>
            <w:vMerge w:val="restart"/>
            <w:tcBorders>
              <w:top w:val="nil"/>
              <w:left w:val="single" w:sz="8" w:space="0" w:color="auto"/>
              <w:bottom w:val="single" w:sz="8" w:space="0" w:color="000000"/>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30594</w:t>
            </w:r>
          </w:p>
        </w:tc>
        <w:tc>
          <w:tcPr>
            <w:tcW w:w="1588" w:type="dxa"/>
            <w:tcBorders>
              <w:top w:val="nil"/>
              <w:left w:val="nil"/>
              <w:bottom w:val="nil"/>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31915</w:t>
            </w:r>
          </w:p>
        </w:tc>
      </w:tr>
      <w:tr w:rsidR="00F331E7" w:rsidRPr="006E31EA" w:rsidTr="00F331E7">
        <w:trPr>
          <w:trHeight w:val="127"/>
        </w:trPr>
        <w:tc>
          <w:tcPr>
            <w:tcW w:w="3195" w:type="dxa"/>
            <w:vMerge/>
            <w:tcBorders>
              <w:top w:val="nil"/>
              <w:left w:val="single" w:sz="8" w:space="0" w:color="auto"/>
              <w:bottom w:val="single" w:sz="8" w:space="0" w:color="000000"/>
              <w:right w:val="single" w:sz="8" w:space="0" w:color="auto"/>
            </w:tcBorders>
            <w:vAlign w:val="center"/>
            <w:hideMark/>
          </w:tcPr>
          <w:p w:rsidR="006E31EA" w:rsidRPr="006E31EA" w:rsidRDefault="006E31EA" w:rsidP="00EA2A51">
            <w:pPr>
              <w:spacing w:after="0" w:line="240" w:lineRule="auto"/>
              <w:rPr>
                <w:rFonts w:ascii="Times New Roman" w:hAnsi="Times New Roman"/>
                <w:color w:val="000000"/>
                <w:sz w:val="24"/>
                <w:szCs w:val="24"/>
                <w:lang w:eastAsia="lt-LT"/>
              </w:rPr>
            </w:pPr>
          </w:p>
        </w:tc>
        <w:tc>
          <w:tcPr>
            <w:tcW w:w="1624" w:type="dxa"/>
            <w:vMerge/>
            <w:tcBorders>
              <w:top w:val="nil"/>
              <w:left w:val="single" w:sz="8" w:space="0" w:color="auto"/>
              <w:bottom w:val="single" w:sz="8" w:space="0" w:color="000000"/>
              <w:right w:val="single" w:sz="8" w:space="0" w:color="auto"/>
            </w:tcBorders>
            <w:vAlign w:val="center"/>
            <w:hideMark/>
          </w:tcPr>
          <w:p w:rsidR="006E31EA" w:rsidRPr="006E31EA" w:rsidRDefault="006E31EA" w:rsidP="006E31EA">
            <w:pPr>
              <w:spacing w:after="0" w:line="240" w:lineRule="auto"/>
              <w:rPr>
                <w:rFonts w:ascii="Times New Roman" w:hAnsi="Times New Roman"/>
                <w:color w:val="000000"/>
                <w:sz w:val="24"/>
                <w:szCs w:val="24"/>
                <w:lang w:eastAsia="lt-LT"/>
              </w:rPr>
            </w:pPr>
          </w:p>
        </w:tc>
        <w:tc>
          <w:tcPr>
            <w:tcW w:w="1588" w:type="dxa"/>
            <w:vMerge/>
            <w:tcBorders>
              <w:top w:val="nil"/>
              <w:left w:val="single" w:sz="8" w:space="0" w:color="auto"/>
              <w:bottom w:val="single" w:sz="8" w:space="0" w:color="000000"/>
              <w:right w:val="single" w:sz="8" w:space="0" w:color="auto"/>
            </w:tcBorders>
            <w:vAlign w:val="center"/>
            <w:hideMark/>
          </w:tcPr>
          <w:p w:rsidR="006E31EA" w:rsidRPr="006E31EA" w:rsidRDefault="006E31EA" w:rsidP="006E31EA">
            <w:pPr>
              <w:spacing w:after="0" w:line="240" w:lineRule="auto"/>
              <w:rPr>
                <w:rFonts w:ascii="Times New Roman" w:hAnsi="Times New Roman"/>
                <w:color w:val="000000"/>
                <w:sz w:val="24"/>
                <w:szCs w:val="24"/>
                <w:lang w:eastAsia="lt-LT"/>
              </w:rPr>
            </w:pPr>
          </w:p>
        </w:tc>
        <w:tc>
          <w:tcPr>
            <w:tcW w:w="1589" w:type="dxa"/>
            <w:vMerge/>
            <w:tcBorders>
              <w:top w:val="nil"/>
              <w:left w:val="single" w:sz="8" w:space="0" w:color="auto"/>
              <w:bottom w:val="single" w:sz="8" w:space="0" w:color="000000"/>
              <w:right w:val="single" w:sz="8" w:space="0" w:color="auto"/>
            </w:tcBorders>
            <w:vAlign w:val="center"/>
            <w:hideMark/>
          </w:tcPr>
          <w:p w:rsidR="006E31EA" w:rsidRPr="006E31EA" w:rsidRDefault="006E31EA" w:rsidP="006E31EA">
            <w:pPr>
              <w:spacing w:after="0" w:line="240" w:lineRule="auto"/>
              <w:rPr>
                <w:rFonts w:ascii="Times New Roman" w:hAnsi="Times New Roman"/>
                <w:color w:val="000000"/>
                <w:sz w:val="24"/>
                <w:szCs w:val="24"/>
                <w:lang w:eastAsia="lt-LT"/>
              </w:rPr>
            </w:pP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31</w:t>
            </w:r>
          </w:p>
        </w:tc>
      </w:tr>
      <w:tr w:rsidR="00F331E7" w:rsidRPr="006E31EA" w:rsidTr="00F331E7">
        <w:trPr>
          <w:trHeight w:hRule="exact" w:val="301"/>
        </w:trPr>
        <w:tc>
          <w:tcPr>
            <w:tcW w:w="3195" w:type="dxa"/>
            <w:tcBorders>
              <w:top w:val="nil"/>
              <w:left w:val="single" w:sz="8" w:space="0" w:color="auto"/>
              <w:bottom w:val="single" w:sz="8" w:space="0" w:color="auto"/>
              <w:right w:val="single" w:sz="8" w:space="0" w:color="auto"/>
            </w:tcBorders>
            <w:shd w:val="clear" w:color="auto" w:fill="auto"/>
            <w:vAlign w:val="center"/>
            <w:hideMark/>
          </w:tcPr>
          <w:p w:rsidR="006E31EA" w:rsidRPr="006E31EA" w:rsidRDefault="006E31EA" w:rsidP="00EA2A51">
            <w:pPr>
              <w:spacing w:after="0" w:line="240" w:lineRule="auto"/>
              <w:rPr>
                <w:rFonts w:ascii="Times New Roman" w:hAnsi="Times New Roman"/>
                <w:color w:val="000000"/>
                <w:sz w:val="24"/>
                <w:szCs w:val="24"/>
                <w:lang w:eastAsia="lt-LT"/>
              </w:rPr>
            </w:pPr>
            <w:r w:rsidRPr="006E31EA">
              <w:rPr>
                <w:rFonts w:ascii="Times New Roman" w:hAnsi="Times New Roman"/>
                <w:color w:val="000000"/>
                <w:sz w:val="24"/>
                <w:szCs w:val="24"/>
                <w:lang w:eastAsia="lt-LT"/>
              </w:rPr>
              <w:t>Skubios pagalbos</w:t>
            </w:r>
          </w:p>
        </w:tc>
        <w:tc>
          <w:tcPr>
            <w:tcW w:w="1624" w:type="dxa"/>
            <w:tcBorders>
              <w:top w:val="nil"/>
              <w:left w:val="nil"/>
              <w:bottom w:val="single" w:sz="8" w:space="0" w:color="auto"/>
              <w:right w:val="single" w:sz="8" w:space="0" w:color="auto"/>
            </w:tcBorders>
            <w:shd w:val="clear" w:color="auto" w:fill="auto"/>
            <w:noWrap/>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585</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696</w:t>
            </w:r>
          </w:p>
        </w:tc>
        <w:tc>
          <w:tcPr>
            <w:tcW w:w="1589"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760</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865</w:t>
            </w:r>
          </w:p>
        </w:tc>
      </w:tr>
      <w:tr w:rsidR="00F331E7" w:rsidRPr="006E31EA" w:rsidTr="00F331E7">
        <w:trPr>
          <w:trHeight w:hRule="exact" w:val="301"/>
        </w:trPr>
        <w:tc>
          <w:tcPr>
            <w:tcW w:w="3195" w:type="dxa"/>
            <w:tcBorders>
              <w:top w:val="nil"/>
              <w:left w:val="single" w:sz="8" w:space="0" w:color="auto"/>
              <w:bottom w:val="single" w:sz="8" w:space="0" w:color="auto"/>
              <w:right w:val="single" w:sz="8" w:space="0" w:color="auto"/>
            </w:tcBorders>
            <w:shd w:val="clear" w:color="auto" w:fill="auto"/>
            <w:vAlign w:val="center"/>
            <w:hideMark/>
          </w:tcPr>
          <w:p w:rsidR="006E31EA" w:rsidRPr="006E31EA" w:rsidRDefault="006E31EA" w:rsidP="00EA2A51">
            <w:pPr>
              <w:spacing w:after="0" w:line="240" w:lineRule="auto"/>
              <w:rPr>
                <w:rFonts w:ascii="Times New Roman" w:hAnsi="Times New Roman"/>
                <w:color w:val="000000"/>
                <w:sz w:val="24"/>
                <w:szCs w:val="24"/>
                <w:lang w:eastAsia="lt-LT"/>
              </w:rPr>
            </w:pPr>
            <w:r w:rsidRPr="006E31EA">
              <w:rPr>
                <w:rFonts w:ascii="Times New Roman" w:hAnsi="Times New Roman"/>
                <w:color w:val="000000"/>
                <w:sz w:val="24"/>
                <w:szCs w:val="24"/>
                <w:lang w:eastAsia="lt-LT"/>
              </w:rPr>
              <w:t>Dienos terapijos</w:t>
            </w:r>
          </w:p>
        </w:tc>
        <w:tc>
          <w:tcPr>
            <w:tcW w:w="1624" w:type="dxa"/>
            <w:tcBorders>
              <w:top w:val="nil"/>
              <w:left w:val="nil"/>
              <w:bottom w:val="single" w:sz="8" w:space="0" w:color="auto"/>
              <w:right w:val="single" w:sz="8" w:space="0" w:color="auto"/>
            </w:tcBorders>
            <w:shd w:val="clear" w:color="auto" w:fill="auto"/>
            <w:noWrap/>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1260</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1282</w:t>
            </w:r>
          </w:p>
        </w:tc>
        <w:tc>
          <w:tcPr>
            <w:tcW w:w="1589"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1348</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1237</w:t>
            </w:r>
          </w:p>
        </w:tc>
      </w:tr>
      <w:tr w:rsidR="00F331E7" w:rsidRPr="006E31EA" w:rsidTr="00F331E7">
        <w:trPr>
          <w:trHeight w:hRule="exact" w:val="301"/>
        </w:trPr>
        <w:tc>
          <w:tcPr>
            <w:tcW w:w="3195" w:type="dxa"/>
            <w:tcBorders>
              <w:top w:val="nil"/>
              <w:left w:val="single" w:sz="8" w:space="0" w:color="auto"/>
              <w:bottom w:val="single" w:sz="8" w:space="0" w:color="auto"/>
              <w:right w:val="single" w:sz="8" w:space="0" w:color="auto"/>
            </w:tcBorders>
            <w:shd w:val="clear" w:color="auto" w:fill="auto"/>
            <w:vAlign w:val="center"/>
            <w:hideMark/>
          </w:tcPr>
          <w:p w:rsidR="006E31EA" w:rsidRPr="006E31EA" w:rsidRDefault="006E31EA" w:rsidP="00EA2A51">
            <w:pPr>
              <w:spacing w:after="0" w:line="240" w:lineRule="auto"/>
              <w:rPr>
                <w:rFonts w:ascii="Times New Roman" w:hAnsi="Times New Roman"/>
                <w:color w:val="000000"/>
                <w:sz w:val="24"/>
                <w:szCs w:val="24"/>
                <w:lang w:eastAsia="lt-LT"/>
              </w:rPr>
            </w:pPr>
            <w:r w:rsidRPr="006E31EA">
              <w:rPr>
                <w:rFonts w:ascii="Times New Roman" w:hAnsi="Times New Roman"/>
                <w:color w:val="000000"/>
                <w:sz w:val="24"/>
                <w:szCs w:val="24"/>
                <w:lang w:eastAsia="lt-LT"/>
              </w:rPr>
              <w:t>Stebėjimo</w:t>
            </w:r>
          </w:p>
        </w:tc>
        <w:tc>
          <w:tcPr>
            <w:tcW w:w="1624" w:type="dxa"/>
            <w:tcBorders>
              <w:top w:val="nil"/>
              <w:left w:val="nil"/>
              <w:bottom w:val="single" w:sz="8" w:space="0" w:color="auto"/>
              <w:right w:val="single" w:sz="8" w:space="0" w:color="auto"/>
            </w:tcBorders>
            <w:shd w:val="clear" w:color="auto" w:fill="auto"/>
            <w:noWrap/>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854</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1318</w:t>
            </w:r>
          </w:p>
        </w:tc>
        <w:tc>
          <w:tcPr>
            <w:tcW w:w="1589"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1587</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2263</w:t>
            </w:r>
          </w:p>
        </w:tc>
      </w:tr>
      <w:tr w:rsidR="00F331E7" w:rsidRPr="006E31EA" w:rsidTr="00F331E7">
        <w:trPr>
          <w:trHeight w:hRule="exact" w:val="390"/>
        </w:trPr>
        <w:tc>
          <w:tcPr>
            <w:tcW w:w="3195" w:type="dxa"/>
            <w:tcBorders>
              <w:top w:val="nil"/>
              <w:left w:val="single" w:sz="8" w:space="0" w:color="auto"/>
              <w:bottom w:val="single" w:sz="8" w:space="0" w:color="auto"/>
              <w:right w:val="single" w:sz="8" w:space="0" w:color="auto"/>
            </w:tcBorders>
            <w:shd w:val="clear" w:color="auto" w:fill="auto"/>
            <w:vAlign w:val="center"/>
            <w:hideMark/>
          </w:tcPr>
          <w:p w:rsidR="006E31EA" w:rsidRPr="006E31EA" w:rsidRDefault="006E31EA" w:rsidP="00EA2A51">
            <w:pPr>
              <w:spacing w:after="0" w:line="240" w:lineRule="auto"/>
              <w:rPr>
                <w:rFonts w:ascii="Times New Roman" w:hAnsi="Times New Roman"/>
                <w:color w:val="000000"/>
                <w:sz w:val="24"/>
                <w:szCs w:val="24"/>
                <w:lang w:eastAsia="lt-LT"/>
              </w:rPr>
            </w:pPr>
            <w:r w:rsidRPr="006E31EA">
              <w:rPr>
                <w:rFonts w:ascii="Times New Roman" w:hAnsi="Times New Roman"/>
                <w:color w:val="000000"/>
                <w:sz w:val="24"/>
                <w:szCs w:val="24"/>
                <w:lang w:eastAsia="lt-LT"/>
              </w:rPr>
              <w:t>Atlikta laboratorinių tyrimų</w:t>
            </w:r>
          </w:p>
        </w:tc>
        <w:tc>
          <w:tcPr>
            <w:tcW w:w="1624" w:type="dxa"/>
            <w:tcBorders>
              <w:top w:val="nil"/>
              <w:left w:val="nil"/>
              <w:bottom w:val="single" w:sz="8" w:space="0" w:color="auto"/>
              <w:right w:val="single" w:sz="8" w:space="0" w:color="auto"/>
            </w:tcBorders>
            <w:shd w:val="clear" w:color="auto" w:fill="auto"/>
            <w:noWrap/>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52181</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22546</w:t>
            </w:r>
          </w:p>
        </w:tc>
        <w:tc>
          <w:tcPr>
            <w:tcW w:w="1589"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w:t>
            </w:r>
          </w:p>
        </w:tc>
      </w:tr>
      <w:tr w:rsidR="00F331E7" w:rsidRPr="006E31EA" w:rsidTr="00F331E7">
        <w:trPr>
          <w:trHeight w:hRule="exact" w:val="423"/>
        </w:trPr>
        <w:tc>
          <w:tcPr>
            <w:tcW w:w="3195" w:type="dxa"/>
            <w:tcBorders>
              <w:top w:val="nil"/>
              <w:left w:val="single" w:sz="8" w:space="0" w:color="auto"/>
              <w:bottom w:val="single" w:sz="8" w:space="0" w:color="auto"/>
              <w:right w:val="single" w:sz="8" w:space="0" w:color="auto"/>
            </w:tcBorders>
            <w:shd w:val="clear" w:color="auto" w:fill="auto"/>
            <w:vAlign w:val="center"/>
            <w:hideMark/>
          </w:tcPr>
          <w:p w:rsidR="006E31EA" w:rsidRPr="006E31EA" w:rsidRDefault="006E31EA" w:rsidP="00EA2A51">
            <w:pPr>
              <w:spacing w:after="0" w:line="240" w:lineRule="auto"/>
              <w:rPr>
                <w:rFonts w:ascii="Times New Roman" w:hAnsi="Times New Roman"/>
                <w:color w:val="000000"/>
                <w:sz w:val="24"/>
                <w:szCs w:val="24"/>
                <w:lang w:eastAsia="lt-LT"/>
              </w:rPr>
            </w:pPr>
            <w:r w:rsidRPr="006E31EA">
              <w:rPr>
                <w:rFonts w:ascii="Times New Roman" w:hAnsi="Times New Roman"/>
                <w:color w:val="000000"/>
                <w:sz w:val="24"/>
                <w:szCs w:val="24"/>
                <w:lang w:eastAsia="lt-LT"/>
              </w:rPr>
              <w:t>Atlikta endoskopinių tyrimų</w:t>
            </w:r>
          </w:p>
        </w:tc>
        <w:tc>
          <w:tcPr>
            <w:tcW w:w="1624" w:type="dxa"/>
            <w:tcBorders>
              <w:top w:val="nil"/>
              <w:left w:val="nil"/>
              <w:bottom w:val="single" w:sz="8" w:space="0" w:color="auto"/>
              <w:right w:val="single" w:sz="8" w:space="0" w:color="auto"/>
            </w:tcBorders>
            <w:shd w:val="clear" w:color="auto" w:fill="auto"/>
            <w:noWrap/>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343</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454</w:t>
            </w:r>
          </w:p>
        </w:tc>
        <w:tc>
          <w:tcPr>
            <w:tcW w:w="1589"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385</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402</w:t>
            </w:r>
          </w:p>
        </w:tc>
      </w:tr>
      <w:tr w:rsidR="00F331E7" w:rsidRPr="006E31EA" w:rsidTr="00F331E7">
        <w:trPr>
          <w:trHeight w:hRule="exact" w:val="429"/>
        </w:trPr>
        <w:tc>
          <w:tcPr>
            <w:tcW w:w="3195" w:type="dxa"/>
            <w:tcBorders>
              <w:top w:val="nil"/>
              <w:left w:val="single" w:sz="8" w:space="0" w:color="auto"/>
              <w:bottom w:val="single" w:sz="8" w:space="0" w:color="auto"/>
              <w:right w:val="single" w:sz="8" w:space="0" w:color="auto"/>
            </w:tcBorders>
            <w:shd w:val="clear" w:color="auto" w:fill="auto"/>
            <w:vAlign w:val="center"/>
            <w:hideMark/>
          </w:tcPr>
          <w:p w:rsidR="006E31EA" w:rsidRPr="006E31EA" w:rsidRDefault="006E31EA" w:rsidP="00EA2A51">
            <w:pPr>
              <w:spacing w:after="0" w:line="240" w:lineRule="auto"/>
              <w:rPr>
                <w:rFonts w:ascii="Times New Roman" w:hAnsi="Times New Roman"/>
                <w:color w:val="000000"/>
                <w:sz w:val="24"/>
                <w:szCs w:val="24"/>
                <w:lang w:eastAsia="lt-LT"/>
              </w:rPr>
            </w:pPr>
            <w:r w:rsidRPr="006E31EA">
              <w:rPr>
                <w:rFonts w:ascii="Times New Roman" w:hAnsi="Times New Roman"/>
                <w:color w:val="000000"/>
                <w:sz w:val="24"/>
                <w:szCs w:val="24"/>
                <w:lang w:eastAsia="lt-LT"/>
              </w:rPr>
              <w:t>Atlikta echoskopinių tyrimų</w:t>
            </w:r>
          </w:p>
        </w:tc>
        <w:tc>
          <w:tcPr>
            <w:tcW w:w="1624" w:type="dxa"/>
            <w:tcBorders>
              <w:top w:val="nil"/>
              <w:left w:val="nil"/>
              <w:bottom w:val="single" w:sz="8" w:space="0" w:color="auto"/>
              <w:right w:val="single" w:sz="8" w:space="0" w:color="auto"/>
            </w:tcBorders>
            <w:shd w:val="clear" w:color="auto" w:fill="auto"/>
            <w:noWrap/>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2027</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3023</w:t>
            </w:r>
          </w:p>
        </w:tc>
        <w:tc>
          <w:tcPr>
            <w:tcW w:w="1589"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3225</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4678</w:t>
            </w:r>
          </w:p>
        </w:tc>
      </w:tr>
      <w:tr w:rsidR="00F331E7" w:rsidRPr="006E31EA" w:rsidTr="00F331E7">
        <w:trPr>
          <w:trHeight w:hRule="exact" w:val="421"/>
        </w:trPr>
        <w:tc>
          <w:tcPr>
            <w:tcW w:w="3195" w:type="dxa"/>
            <w:tcBorders>
              <w:top w:val="nil"/>
              <w:left w:val="single" w:sz="8" w:space="0" w:color="auto"/>
              <w:bottom w:val="single" w:sz="8" w:space="0" w:color="auto"/>
              <w:right w:val="single" w:sz="8" w:space="0" w:color="auto"/>
            </w:tcBorders>
            <w:shd w:val="clear" w:color="auto" w:fill="auto"/>
            <w:vAlign w:val="center"/>
            <w:hideMark/>
          </w:tcPr>
          <w:p w:rsidR="006E31EA" w:rsidRPr="006E31EA" w:rsidRDefault="006E31EA" w:rsidP="00EA2A51">
            <w:pPr>
              <w:spacing w:after="0" w:line="240" w:lineRule="auto"/>
              <w:rPr>
                <w:rFonts w:ascii="Times New Roman" w:hAnsi="Times New Roman"/>
                <w:color w:val="000000"/>
                <w:sz w:val="24"/>
                <w:szCs w:val="24"/>
                <w:lang w:eastAsia="lt-LT"/>
              </w:rPr>
            </w:pPr>
            <w:r w:rsidRPr="006E31EA">
              <w:rPr>
                <w:rFonts w:ascii="Times New Roman" w:hAnsi="Times New Roman"/>
                <w:color w:val="000000"/>
                <w:sz w:val="24"/>
                <w:szCs w:val="24"/>
                <w:lang w:eastAsia="lt-LT"/>
              </w:rPr>
              <w:t>Atlikta radiologinių tyrimų</w:t>
            </w:r>
          </w:p>
        </w:tc>
        <w:tc>
          <w:tcPr>
            <w:tcW w:w="1624" w:type="dxa"/>
            <w:tcBorders>
              <w:top w:val="nil"/>
              <w:left w:val="nil"/>
              <w:bottom w:val="single" w:sz="8" w:space="0" w:color="auto"/>
              <w:right w:val="single" w:sz="8" w:space="0" w:color="auto"/>
            </w:tcBorders>
            <w:shd w:val="clear" w:color="auto" w:fill="auto"/>
            <w:noWrap/>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13317</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12667</w:t>
            </w:r>
          </w:p>
        </w:tc>
        <w:tc>
          <w:tcPr>
            <w:tcW w:w="1589"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10240</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9608</w:t>
            </w:r>
          </w:p>
        </w:tc>
      </w:tr>
      <w:tr w:rsidR="00F331E7" w:rsidRPr="006E31EA" w:rsidTr="00F331E7">
        <w:trPr>
          <w:trHeight w:hRule="exact" w:val="569"/>
        </w:trPr>
        <w:tc>
          <w:tcPr>
            <w:tcW w:w="3195" w:type="dxa"/>
            <w:tcBorders>
              <w:top w:val="nil"/>
              <w:left w:val="single" w:sz="8" w:space="0" w:color="auto"/>
              <w:bottom w:val="single" w:sz="8" w:space="0" w:color="auto"/>
              <w:right w:val="single" w:sz="8" w:space="0" w:color="auto"/>
            </w:tcBorders>
            <w:shd w:val="clear" w:color="auto" w:fill="auto"/>
            <w:vAlign w:val="center"/>
            <w:hideMark/>
          </w:tcPr>
          <w:p w:rsidR="006E31EA" w:rsidRPr="006E31EA" w:rsidRDefault="006E31EA" w:rsidP="00EA2A51">
            <w:pPr>
              <w:spacing w:after="0" w:line="240" w:lineRule="auto"/>
              <w:rPr>
                <w:rFonts w:ascii="Times New Roman" w:hAnsi="Times New Roman"/>
                <w:color w:val="000000"/>
                <w:sz w:val="24"/>
                <w:szCs w:val="24"/>
                <w:lang w:eastAsia="lt-LT"/>
              </w:rPr>
            </w:pPr>
            <w:r w:rsidRPr="006E31EA">
              <w:rPr>
                <w:rFonts w:ascii="Times New Roman" w:hAnsi="Times New Roman"/>
                <w:color w:val="000000"/>
                <w:sz w:val="24"/>
                <w:szCs w:val="24"/>
                <w:lang w:eastAsia="lt-LT"/>
              </w:rPr>
              <w:t>Ambulatorinės reabilitacijos paslaugos</w:t>
            </w:r>
          </w:p>
        </w:tc>
        <w:tc>
          <w:tcPr>
            <w:tcW w:w="1624" w:type="dxa"/>
            <w:tcBorders>
              <w:top w:val="nil"/>
              <w:left w:val="nil"/>
              <w:bottom w:val="single" w:sz="8" w:space="0" w:color="auto"/>
              <w:right w:val="single" w:sz="8" w:space="0" w:color="auto"/>
            </w:tcBorders>
            <w:shd w:val="clear" w:color="auto" w:fill="auto"/>
            <w:noWrap/>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195</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181</w:t>
            </w:r>
          </w:p>
        </w:tc>
        <w:tc>
          <w:tcPr>
            <w:tcW w:w="1589"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113</w:t>
            </w:r>
          </w:p>
        </w:tc>
        <w:tc>
          <w:tcPr>
            <w:tcW w:w="1588" w:type="dxa"/>
            <w:tcBorders>
              <w:top w:val="nil"/>
              <w:left w:val="nil"/>
              <w:bottom w:val="single" w:sz="8" w:space="0" w:color="auto"/>
              <w:right w:val="single" w:sz="8" w:space="0" w:color="auto"/>
            </w:tcBorders>
            <w:shd w:val="clear" w:color="auto" w:fill="auto"/>
            <w:vAlign w:val="center"/>
            <w:hideMark/>
          </w:tcPr>
          <w:p w:rsidR="006E31EA" w:rsidRPr="006E31EA" w:rsidRDefault="006E31EA" w:rsidP="006E31EA">
            <w:pPr>
              <w:spacing w:after="0" w:line="240" w:lineRule="auto"/>
              <w:jc w:val="center"/>
              <w:rPr>
                <w:rFonts w:ascii="Times New Roman" w:hAnsi="Times New Roman"/>
                <w:color w:val="000000"/>
                <w:sz w:val="24"/>
                <w:szCs w:val="24"/>
                <w:lang w:eastAsia="lt-LT"/>
              </w:rPr>
            </w:pPr>
            <w:r w:rsidRPr="006E31EA">
              <w:rPr>
                <w:rFonts w:ascii="Times New Roman" w:hAnsi="Times New Roman"/>
                <w:color w:val="000000"/>
                <w:sz w:val="24"/>
                <w:szCs w:val="24"/>
                <w:lang w:eastAsia="lt-LT"/>
              </w:rPr>
              <w:t>145</w:t>
            </w:r>
          </w:p>
        </w:tc>
      </w:tr>
    </w:tbl>
    <w:p w:rsidR="00667594" w:rsidRPr="00BD65F4" w:rsidRDefault="00667594" w:rsidP="00204A99">
      <w:pPr>
        <w:rPr>
          <w:rFonts w:ascii="Times New Roman" w:hAnsi="Times New Roman"/>
          <w:sz w:val="24"/>
          <w:szCs w:val="24"/>
        </w:rPr>
      </w:pPr>
    </w:p>
    <w:p w:rsidR="00A72041" w:rsidRPr="00152F18" w:rsidRDefault="00152F18" w:rsidP="00763CAC">
      <w:pPr>
        <w:spacing w:after="0"/>
        <w:ind w:left="710"/>
        <w:jc w:val="center"/>
        <w:rPr>
          <w:rStyle w:val="CharChar8"/>
          <w:rFonts w:ascii="Times New Roman" w:hAnsi="Times New Roman"/>
          <w:b w:val="0"/>
          <w:sz w:val="24"/>
          <w:szCs w:val="24"/>
        </w:rPr>
      </w:pPr>
      <w:r>
        <w:rPr>
          <w:rStyle w:val="CharChar8"/>
          <w:rFonts w:ascii="Times New Roman" w:hAnsi="Times New Roman"/>
          <w:bCs w:val="0"/>
        </w:rPr>
        <w:t xml:space="preserve">2.8. </w:t>
      </w:r>
      <w:r w:rsidR="00A72041" w:rsidRPr="00152F18">
        <w:rPr>
          <w:rStyle w:val="CharChar8"/>
          <w:rFonts w:ascii="Times New Roman" w:hAnsi="Times New Roman"/>
          <w:bCs w:val="0"/>
        </w:rPr>
        <w:t>Uždirbtų pinigų pasiskirstymas pagal skyrius</w:t>
      </w:r>
    </w:p>
    <w:p w:rsidR="00076CA9" w:rsidRPr="00152F18" w:rsidRDefault="00076CA9" w:rsidP="008D58B4">
      <w:pPr>
        <w:spacing w:after="0"/>
        <w:ind w:left="710"/>
        <w:rPr>
          <w:rStyle w:val="CharChar8"/>
          <w:rFonts w:ascii="Times New Roman" w:hAnsi="Times New Roman"/>
          <w:b w:val="0"/>
          <w:sz w:val="24"/>
          <w:szCs w:val="24"/>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5"/>
        <w:gridCol w:w="1700"/>
        <w:gridCol w:w="1581"/>
        <w:gridCol w:w="1756"/>
        <w:gridCol w:w="1782"/>
      </w:tblGrid>
      <w:tr w:rsidR="00076CA9" w:rsidRPr="001C6991" w:rsidTr="00152F18">
        <w:trPr>
          <w:trHeight w:hRule="exact" w:val="481"/>
        </w:trPr>
        <w:tc>
          <w:tcPr>
            <w:tcW w:w="1454" w:type="pct"/>
            <w:vMerge w:val="restart"/>
            <w:vAlign w:val="center"/>
          </w:tcPr>
          <w:p w:rsidR="00076CA9" w:rsidRPr="00152F18" w:rsidRDefault="00076CA9" w:rsidP="00AE0CD9">
            <w:pPr>
              <w:jc w:val="center"/>
              <w:rPr>
                <w:rFonts w:ascii="Times New Roman" w:hAnsi="Times New Roman"/>
                <w:b/>
                <w:sz w:val="24"/>
                <w:szCs w:val="24"/>
              </w:rPr>
            </w:pPr>
            <w:r w:rsidRPr="00152F18">
              <w:rPr>
                <w:rFonts w:ascii="Times New Roman" w:hAnsi="Times New Roman"/>
                <w:b/>
                <w:sz w:val="24"/>
                <w:szCs w:val="24"/>
              </w:rPr>
              <w:t>Lovų profilio pavadinimas</w:t>
            </w:r>
          </w:p>
        </w:tc>
        <w:tc>
          <w:tcPr>
            <w:tcW w:w="3546" w:type="pct"/>
            <w:gridSpan w:val="4"/>
          </w:tcPr>
          <w:p w:rsidR="00076CA9" w:rsidRPr="00152F18" w:rsidRDefault="00076CA9" w:rsidP="00AE0CD9">
            <w:pPr>
              <w:jc w:val="center"/>
              <w:rPr>
                <w:rFonts w:ascii="Times New Roman" w:hAnsi="Times New Roman"/>
                <w:b/>
                <w:sz w:val="24"/>
                <w:szCs w:val="24"/>
              </w:rPr>
            </w:pPr>
            <w:r w:rsidRPr="00152F18">
              <w:rPr>
                <w:rFonts w:ascii="Times New Roman" w:hAnsi="Times New Roman"/>
                <w:b/>
                <w:sz w:val="24"/>
                <w:szCs w:val="24"/>
              </w:rPr>
              <w:t>Faktiškai uždirbta suma, Lt</w:t>
            </w:r>
          </w:p>
        </w:tc>
      </w:tr>
      <w:tr w:rsidR="00076CA9" w:rsidRPr="001C6991" w:rsidTr="00152F18">
        <w:trPr>
          <w:trHeight w:hRule="exact" w:val="287"/>
        </w:trPr>
        <w:tc>
          <w:tcPr>
            <w:tcW w:w="0" w:type="auto"/>
            <w:vMerge/>
            <w:vAlign w:val="center"/>
          </w:tcPr>
          <w:p w:rsidR="00076CA9" w:rsidRPr="00152F18" w:rsidRDefault="00076CA9" w:rsidP="00AE0CD9">
            <w:pPr>
              <w:rPr>
                <w:rFonts w:ascii="Times New Roman" w:hAnsi="Times New Roman"/>
                <w:b/>
                <w:sz w:val="24"/>
                <w:szCs w:val="24"/>
              </w:rPr>
            </w:pPr>
          </w:p>
        </w:tc>
        <w:tc>
          <w:tcPr>
            <w:tcW w:w="884" w:type="pct"/>
          </w:tcPr>
          <w:p w:rsidR="00076CA9" w:rsidRPr="00152F18" w:rsidRDefault="00076CA9" w:rsidP="00AE0CD9">
            <w:pPr>
              <w:jc w:val="center"/>
              <w:rPr>
                <w:rFonts w:ascii="Times New Roman" w:hAnsi="Times New Roman"/>
                <w:b/>
                <w:sz w:val="24"/>
                <w:szCs w:val="24"/>
              </w:rPr>
            </w:pPr>
            <w:r w:rsidRPr="00152F18">
              <w:rPr>
                <w:rFonts w:ascii="Times New Roman" w:hAnsi="Times New Roman"/>
                <w:b/>
                <w:sz w:val="24"/>
                <w:szCs w:val="24"/>
              </w:rPr>
              <w:t>2011 m.</w:t>
            </w:r>
          </w:p>
        </w:tc>
        <w:tc>
          <w:tcPr>
            <w:tcW w:w="822" w:type="pct"/>
          </w:tcPr>
          <w:p w:rsidR="00076CA9" w:rsidRPr="00152F18" w:rsidRDefault="00076CA9" w:rsidP="00AE0CD9">
            <w:pPr>
              <w:jc w:val="center"/>
              <w:rPr>
                <w:rFonts w:ascii="Times New Roman" w:hAnsi="Times New Roman"/>
                <w:b/>
                <w:sz w:val="24"/>
                <w:szCs w:val="24"/>
              </w:rPr>
            </w:pPr>
            <w:r w:rsidRPr="00152F18">
              <w:rPr>
                <w:rFonts w:ascii="Times New Roman" w:hAnsi="Times New Roman"/>
                <w:b/>
                <w:sz w:val="24"/>
                <w:szCs w:val="24"/>
              </w:rPr>
              <w:t>2012 m.</w:t>
            </w:r>
          </w:p>
        </w:tc>
        <w:tc>
          <w:tcPr>
            <w:tcW w:w="913" w:type="pct"/>
          </w:tcPr>
          <w:p w:rsidR="00076CA9" w:rsidRPr="00152F18" w:rsidRDefault="00076CA9" w:rsidP="00AE0CD9">
            <w:pPr>
              <w:jc w:val="center"/>
              <w:rPr>
                <w:rFonts w:ascii="Times New Roman" w:hAnsi="Times New Roman"/>
                <w:b/>
                <w:sz w:val="24"/>
                <w:szCs w:val="24"/>
              </w:rPr>
            </w:pPr>
            <w:r w:rsidRPr="00152F18">
              <w:rPr>
                <w:rFonts w:ascii="Times New Roman" w:hAnsi="Times New Roman"/>
                <w:b/>
                <w:sz w:val="24"/>
                <w:szCs w:val="24"/>
              </w:rPr>
              <w:t>2013 m.</w:t>
            </w:r>
          </w:p>
        </w:tc>
        <w:tc>
          <w:tcPr>
            <w:tcW w:w="927" w:type="pct"/>
          </w:tcPr>
          <w:p w:rsidR="00076CA9" w:rsidRPr="00152F18" w:rsidRDefault="00076CA9" w:rsidP="00AE0CD9">
            <w:pPr>
              <w:jc w:val="center"/>
              <w:rPr>
                <w:rFonts w:ascii="Times New Roman" w:hAnsi="Times New Roman"/>
                <w:b/>
                <w:sz w:val="24"/>
                <w:szCs w:val="24"/>
              </w:rPr>
            </w:pPr>
            <w:r w:rsidRPr="00152F18">
              <w:rPr>
                <w:rFonts w:ascii="Times New Roman" w:hAnsi="Times New Roman"/>
                <w:b/>
                <w:sz w:val="24"/>
                <w:szCs w:val="24"/>
              </w:rPr>
              <w:t>2014 m.</w:t>
            </w:r>
          </w:p>
        </w:tc>
      </w:tr>
      <w:tr w:rsidR="00076CA9" w:rsidTr="00152F18">
        <w:trPr>
          <w:trHeight w:val="318"/>
        </w:trPr>
        <w:tc>
          <w:tcPr>
            <w:tcW w:w="1454" w:type="pct"/>
          </w:tcPr>
          <w:p w:rsidR="00076CA9" w:rsidRPr="00152F18" w:rsidRDefault="00076CA9" w:rsidP="00AE0CD9">
            <w:pPr>
              <w:rPr>
                <w:rFonts w:ascii="Times New Roman" w:hAnsi="Times New Roman"/>
                <w:sz w:val="24"/>
                <w:szCs w:val="24"/>
              </w:rPr>
            </w:pPr>
            <w:r w:rsidRPr="00152F18">
              <w:rPr>
                <w:rFonts w:ascii="Times New Roman" w:hAnsi="Times New Roman"/>
                <w:sz w:val="24"/>
                <w:szCs w:val="24"/>
              </w:rPr>
              <w:t>Vaikų ir vidaus ligų lovos</w:t>
            </w:r>
          </w:p>
        </w:tc>
        <w:tc>
          <w:tcPr>
            <w:tcW w:w="884"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2 888 170</w:t>
            </w:r>
          </w:p>
        </w:tc>
        <w:tc>
          <w:tcPr>
            <w:tcW w:w="822"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2 663 498</w:t>
            </w:r>
          </w:p>
        </w:tc>
        <w:tc>
          <w:tcPr>
            <w:tcW w:w="913"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2 385 412</w:t>
            </w:r>
          </w:p>
        </w:tc>
        <w:tc>
          <w:tcPr>
            <w:tcW w:w="927"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2 441 035</w:t>
            </w:r>
          </w:p>
        </w:tc>
      </w:tr>
      <w:tr w:rsidR="00076CA9" w:rsidTr="00152F18">
        <w:trPr>
          <w:trHeight w:hRule="exact" w:val="338"/>
        </w:trPr>
        <w:tc>
          <w:tcPr>
            <w:tcW w:w="1454" w:type="pct"/>
          </w:tcPr>
          <w:p w:rsidR="00076CA9" w:rsidRPr="00152F18" w:rsidRDefault="00076CA9" w:rsidP="00AE0CD9">
            <w:pPr>
              <w:rPr>
                <w:rFonts w:ascii="Times New Roman" w:hAnsi="Times New Roman"/>
                <w:sz w:val="24"/>
                <w:szCs w:val="24"/>
              </w:rPr>
            </w:pPr>
            <w:r w:rsidRPr="00152F18">
              <w:rPr>
                <w:rFonts w:ascii="Times New Roman" w:hAnsi="Times New Roman"/>
                <w:sz w:val="24"/>
                <w:szCs w:val="24"/>
              </w:rPr>
              <w:t>Palaikomojo gydymo lovos</w:t>
            </w:r>
          </w:p>
        </w:tc>
        <w:tc>
          <w:tcPr>
            <w:tcW w:w="884"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1 239 243</w:t>
            </w:r>
          </w:p>
        </w:tc>
        <w:tc>
          <w:tcPr>
            <w:tcW w:w="822"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1 137 182</w:t>
            </w:r>
          </w:p>
        </w:tc>
        <w:tc>
          <w:tcPr>
            <w:tcW w:w="913"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1 159 700</w:t>
            </w:r>
          </w:p>
        </w:tc>
        <w:tc>
          <w:tcPr>
            <w:tcW w:w="927"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1 105 906</w:t>
            </w:r>
          </w:p>
        </w:tc>
      </w:tr>
      <w:tr w:rsidR="00076CA9" w:rsidTr="00152F18">
        <w:trPr>
          <w:trHeight w:hRule="exact" w:val="342"/>
        </w:trPr>
        <w:tc>
          <w:tcPr>
            <w:tcW w:w="1454" w:type="pct"/>
          </w:tcPr>
          <w:p w:rsidR="00076CA9" w:rsidRPr="00152F18" w:rsidRDefault="00076CA9" w:rsidP="00AE0CD9">
            <w:pPr>
              <w:rPr>
                <w:rFonts w:ascii="Times New Roman" w:hAnsi="Times New Roman"/>
                <w:sz w:val="24"/>
                <w:szCs w:val="24"/>
              </w:rPr>
            </w:pPr>
            <w:proofErr w:type="spellStart"/>
            <w:r w:rsidRPr="00152F18">
              <w:rPr>
                <w:rFonts w:ascii="Times New Roman" w:hAnsi="Times New Roman"/>
                <w:sz w:val="24"/>
                <w:szCs w:val="24"/>
              </w:rPr>
              <w:t>Paliatyviosios</w:t>
            </w:r>
            <w:proofErr w:type="spellEnd"/>
            <w:r w:rsidRPr="00152F18">
              <w:rPr>
                <w:rFonts w:ascii="Times New Roman" w:hAnsi="Times New Roman"/>
                <w:sz w:val="24"/>
                <w:szCs w:val="24"/>
              </w:rPr>
              <w:t xml:space="preserve"> pagalbos lovos</w:t>
            </w:r>
          </w:p>
        </w:tc>
        <w:tc>
          <w:tcPr>
            <w:tcW w:w="884"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48 825</w:t>
            </w:r>
          </w:p>
        </w:tc>
        <w:tc>
          <w:tcPr>
            <w:tcW w:w="822"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47 526</w:t>
            </w:r>
          </w:p>
        </w:tc>
        <w:tc>
          <w:tcPr>
            <w:tcW w:w="913"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47 526</w:t>
            </w:r>
          </w:p>
        </w:tc>
        <w:tc>
          <w:tcPr>
            <w:tcW w:w="927"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49 526</w:t>
            </w:r>
          </w:p>
        </w:tc>
      </w:tr>
      <w:tr w:rsidR="00076CA9" w:rsidTr="00152F18">
        <w:trPr>
          <w:trHeight w:hRule="exact" w:val="322"/>
        </w:trPr>
        <w:tc>
          <w:tcPr>
            <w:tcW w:w="1454" w:type="pct"/>
          </w:tcPr>
          <w:p w:rsidR="00076CA9" w:rsidRPr="00152F18" w:rsidRDefault="00076CA9" w:rsidP="00AE0CD9">
            <w:pPr>
              <w:rPr>
                <w:rFonts w:ascii="Times New Roman" w:hAnsi="Times New Roman"/>
                <w:sz w:val="24"/>
                <w:szCs w:val="24"/>
              </w:rPr>
            </w:pPr>
            <w:r w:rsidRPr="00152F18">
              <w:rPr>
                <w:rFonts w:ascii="Times New Roman" w:hAnsi="Times New Roman"/>
                <w:sz w:val="24"/>
                <w:szCs w:val="24"/>
              </w:rPr>
              <w:lastRenderedPageBreak/>
              <w:t>Dienos chirurgijos</w:t>
            </w:r>
          </w:p>
        </w:tc>
        <w:tc>
          <w:tcPr>
            <w:tcW w:w="884"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61 905</w:t>
            </w:r>
          </w:p>
        </w:tc>
        <w:tc>
          <w:tcPr>
            <w:tcW w:w="822"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108 228</w:t>
            </w:r>
          </w:p>
        </w:tc>
        <w:tc>
          <w:tcPr>
            <w:tcW w:w="913"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97 426</w:t>
            </w:r>
          </w:p>
        </w:tc>
        <w:tc>
          <w:tcPr>
            <w:tcW w:w="927"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81 064</w:t>
            </w:r>
          </w:p>
        </w:tc>
      </w:tr>
      <w:tr w:rsidR="00076CA9" w:rsidTr="00152F18">
        <w:trPr>
          <w:trHeight w:hRule="exact" w:val="346"/>
        </w:trPr>
        <w:tc>
          <w:tcPr>
            <w:tcW w:w="1454" w:type="pct"/>
          </w:tcPr>
          <w:p w:rsidR="00076CA9" w:rsidRPr="00152F18" w:rsidRDefault="00076CA9" w:rsidP="00AE0CD9">
            <w:pPr>
              <w:rPr>
                <w:rFonts w:ascii="Times New Roman" w:hAnsi="Times New Roman"/>
                <w:sz w:val="24"/>
                <w:szCs w:val="24"/>
              </w:rPr>
            </w:pPr>
            <w:r w:rsidRPr="00152F18">
              <w:rPr>
                <w:rFonts w:ascii="Times New Roman" w:hAnsi="Times New Roman"/>
                <w:sz w:val="24"/>
                <w:szCs w:val="24"/>
              </w:rPr>
              <w:t xml:space="preserve">Skubi pagalba priėmimo sk. </w:t>
            </w:r>
          </w:p>
        </w:tc>
        <w:tc>
          <w:tcPr>
            <w:tcW w:w="884"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34 829</w:t>
            </w:r>
          </w:p>
        </w:tc>
        <w:tc>
          <w:tcPr>
            <w:tcW w:w="822"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39 015</w:t>
            </w:r>
          </w:p>
        </w:tc>
        <w:tc>
          <w:tcPr>
            <w:tcW w:w="913"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43 923</w:t>
            </w:r>
          </w:p>
        </w:tc>
        <w:tc>
          <w:tcPr>
            <w:tcW w:w="927"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52 908</w:t>
            </w:r>
          </w:p>
        </w:tc>
      </w:tr>
      <w:tr w:rsidR="00076CA9" w:rsidTr="00152F18">
        <w:trPr>
          <w:trHeight w:hRule="exact" w:val="332"/>
        </w:trPr>
        <w:tc>
          <w:tcPr>
            <w:tcW w:w="1454" w:type="pct"/>
          </w:tcPr>
          <w:p w:rsidR="00076CA9" w:rsidRPr="00152F18" w:rsidRDefault="00076CA9" w:rsidP="00AE0CD9">
            <w:pPr>
              <w:rPr>
                <w:rFonts w:ascii="Times New Roman" w:hAnsi="Times New Roman"/>
                <w:sz w:val="24"/>
                <w:szCs w:val="24"/>
              </w:rPr>
            </w:pPr>
            <w:r w:rsidRPr="00152F18">
              <w:rPr>
                <w:rFonts w:ascii="Times New Roman" w:hAnsi="Times New Roman"/>
                <w:sz w:val="24"/>
                <w:szCs w:val="24"/>
              </w:rPr>
              <w:t>Stebėjimo paslaugos</w:t>
            </w:r>
          </w:p>
        </w:tc>
        <w:tc>
          <w:tcPr>
            <w:tcW w:w="884"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192 825</w:t>
            </w:r>
          </w:p>
        </w:tc>
        <w:tc>
          <w:tcPr>
            <w:tcW w:w="822"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287 687</w:t>
            </w:r>
          </w:p>
        </w:tc>
        <w:tc>
          <w:tcPr>
            <w:tcW w:w="913"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345 706</w:t>
            </w:r>
          </w:p>
        </w:tc>
        <w:tc>
          <w:tcPr>
            <w:tcW w:w="927"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515 670</w:t>
            </w:r>
          </w:p>
        </w:tc>
      </w:tr>
      <w:tr w:rsidR="00076CA9" w:rsidTr="00152F18">
        <w:trPr>
          <w:trHeight w:hRule="exact" w:val="338"/>
        </w:trPr>
        <w:tc>
          <w:tcPr>
            <w:tcW w:w="1454" w:type="pct"/>
          </w:tcPr>
          <w:p w:rsidR="00076CA9" w:rsidRPr="00152F18" w:rsidRDefault="00076CA9" w:rsidP="00AE0CD9">
            <w:pPr>
              <w:rPr>
                <w:rFonts w:ascii="Times New Roman" w:hAnsi="Times New Roman"/>
                <w:sz w:val="24"/>
                <w:szCs w:val="24"/>
              </w:rPr>
            </w:pPr>
            <w:r w:rsidRPr="00152F18">
              <w:rPr>
                <w:rFonts w:ascii="Times New Roman" w:hAnsi="Times New Roman"/>
                <w:sz w:val="24"/>
                <w:szCs w:val="24"/>
              </w:rPr>
              <w:t>II lygio konsultacijos</w:t>
            </w:r>
          </w:p>
        </w:tc>
        <w:tc>
          <w:tcPr>
            <w:tcW w:w="884"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1 343 187</w:t>
            </w:r>
          </w:p>
        </w:tc>
        <w:tc>
          <w:tcPr>
            <w:tcW w:w="822"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1 378 849</w:t>
            </w:r>
          </w:p>
        </w:tc>
        <w:tc>
          <w:tcPr>
            <w:tcW w:w="913"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1 360 358</w:t>
            </w:r>
          </w:p>
        </w:tc>
        <w:tc>
          <w:tcPr>
            <w:tcW w:w="927"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1 519 628</w:t>
            </w:r>
          </w:p>
        </w:tc>
      </w:tr>
      <w:tr w:rsidR="00076CA9" w:rsidTr="00152F18">
        <w:trPr>
          <w:trHeight w:hRule="exact" w:val="342"/>
        </w:trPr>
        <w:tc>
          <w:tcPr>
            <w:tcW w:w="1454" w:type="pct"/>
          </w:tcPr>
          <w:p w:rsidR="00076CA9" w:rsidRPr="00152F18" w:rsidRDefault="00076CA9" w:rsidP="00AE0CD9">
            <w:pPr>
              <w:rPr>
                <w:rFonts w:ascii="Times New Roman" w:hAnsi="Times New Roman"/>
                <w:sz w:val="24"/>
                <w:szCs w:val="24"/>
              </w:rPr>
            </w:pPr>
            <w:r w:rsidRPr="00152F18">
              <w:rPr>
                <w:rFonts w:ascii="Times New Roman" w:hAnsi="Times New Roman"/>
                <w:sz w:val="24"/>
                <w:szCs w:val="24"/>
              </w:rPr>
              <w:t>Ambulatorinė reabilitacija</w:t>
            </w:r>
          </w:p>
        </w:tc>
        <w:tc>
          <w:tcPr>
            <w:tcW w:w="884" w:type="pct"/>
            <w:noWrap/>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142 249</w:t>
            </w:r>
          </w:p>
        </w:tc>
        <w:tc>
          <w:tcPr>
            <w:tcW w:w="822"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129 130</w:t>
            </w:r>
          </w:p>
        </w:tc>
        <w:tc>
          <w:tcPr>
            <w:tcW w:w="913"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79 940</w:t>
            </w:r>
          </w:p>
        </w:tc>
        <w:tc>
          <w:tcPr>
            <w:tcW w:w="927"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77 562</w:t>
            </w:r>
          </w:p>
          <w:p w:rsidR="00076CA9" w:rsidRPr="00152F18" w:rsidRDefault="00076CA9" w:rsidP="00AE0CD9">
            <w:pPr>
              <w:jc w:val="right"/>
              <w:rPr>
                <w:rFonts w:ascii="Times New Roman" w:hAnsi="Times New Roman"/>
                <w:sz w:val="24"/>
                <w:szCs w:val="24"/>
              </w:rPr>
            </w:pPr>
          </w:p>
          <w:p w:rsidR="00076CA9" w:rsidRPr="00152F18" w:rsidRDefault="00076CA9" w:rsidP="00AE0CD9">
            <w:pPr>
              <w:jc w:val="right"/>
              <w:rPr>
                <w:rFonts w:ascii="Times New Roman" w:hAnsi="Times New Roman"/>
                <w:sz w:val="24"/>
                <w:szCs w:val="24"/>
              </w:rPr>
            </w:pPr>
          </w:p>
          <w:p w:rsidR="00076CA9" w:rsidRPr="00152F18" w:rsidRDefault="00076CA9" w:rsidP="00AE0CD9">
            <w:pPr>
              <w:jc w:val="right"/>
              <w:rPr>
                <w:rFonts w:ascii="Times New Roman" w:hAnsi="Times New Roman"/>
                <w:sz w:val="24"/>
                <w:szCs w:val="24"/>
              </w:rPr>
            </w:pPr>
          </w:p>
          <w:p w:rsidR="00076CA9" w:rsidRPr="00152F18" w:rsidRDefault="00076CA9" w:rsidP="00AE0CD9">
            <w:pPr>
              <w:jc w:val="right"/>
              <w:rPr>
                <w:rFonts w:ascii="Times New Roman" w:hAnsi="Times New Roman"/>
                <w:sz w:val="24"/>
                <w:szCs w:val="24"/>
              </w:rPr>
            </w:pPr>
          </w:p>
        </w:tc>
      </w:tr>
      <w:tr w:rsidR="00076CA9" w:rsidTr="00152F18">
        <w:trPr>
          <w:trHeight w:hRule="exact" w:val="703"/>
        </w:trPr>
        <w:tc>
          <w:tcPr>
            <w:tcW w:w="1454" w:type="pct"/>
          </w:tcPr>
          <w:p w:rsidR="00076CA9" w:rsidRPr="00152F18" w:rsidRDefault="00076CA9" w:rsidP="00AE0CD9">
            <w:pPr>
              <w:rPr>
                <w:rFonts w:ascii="Times New Roman" w:hAnsi="Times New Roman"/>
                <w:sz w:val="24"/>
                <w:szCs w:val="24"/>
              </w:rPr>
            </w:pPr>
            <w:r w:rsidRPr="00152F18">
              <w:rPr>
                <w:rFonts w:ascii="Times New Roman" w:hAnsi="Times New Roman"/>
                <w:sz w:val="24"/>
                <w:szCs w:val="24"/>
              </w:rPr>
              <w:t>Sergančių cukriniu diabetu</w:t>
            </w:r>
          </w:p>
          <w:p w:rsidR="00076CA9" w:rsidRPr="00152F18" w:rsidRDefault="00076CA9" w:rsidP="00AE0CD9">
            <w:pPr>
              <w:rPr>
                <w:rFonts w:ascii="Times New Roman" w:hAnsi="Times New Roman"/>
                <w:sz w:val="24"/>
                <w:szCs w:val="24"/>
              </w:rPr>
            </w:pPr>
          </w:p>
          <w:p w:rsidR="00076CA9" w:rsidRPr="00152F18" w:rsidRDefault="00076CA9" w:rsidP="00AE0CD9">
            <w:pPr>
              <w:rPr>
                <w:rFonts w:ascii="Times New Roman" w:hAnsi="Times New Roman"/>
                <w:sz w:val="24"/>
                <w:szCs w:val="24"/>
              </w:rPr>
            </w:pPr>
          </w:p>
          <w:p w:rsidR="00076CA9" w:rsidRPr="00152F18" w:rsidRDefault="00076CA9" w:rsidP="00AE0CD9">
            <w:pPr>
              <w:rPr>
                <w:rFonts w:ascii="Times New Roman" w:hAnsi="Times New Roman"/>
                <w:sz w:val="24"/>
                <w:szCs w:val="24"/>
              </w:rPr>
            </w:pPr>
            <w:r w:rsidRPr="00152F18">
              <w:rPr>
                <w:rFonts w:ascii="Times New Roman" w:hAnsi="Times New Roman"/>
                <w:sz w:val="24"/>
                <w:szCs w:val="24"/>
              </w:rPr>
              <w:t xml:space="preserve"> slaugos paslaugos</w:t>
            </w:r>
          </w:p>
        </w:tc>
        <w:tc>
          <w:tcPr>
            <w:tcW w:w="884"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2 337</w:t>
            </w:r>
          </w:p>
        </w:tc>
        <w:tc>
          <w:tcPr>
            <w:tcW w:w="822"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8743</w:t>
            </w:r>
          </w:p>
        </w:tc>
        <w:tc>
          <w:tcPr>
            <w:tcW w:w="913"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6 108</w:t>
            </w:r>
          </w:p>
        </w:tc>
        <w:tc>
          <w:tcPr>
            <w:tcW w:w="927"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 xml:space="preserve">5 928 </w:t>
            </w:r>
          </w:p>
          <w:p w:rsidR="00076CA9" w:rsidRPr="00152F18" w:rsidRDefault="00076CA9" w:rsidP="00AE0CD9">
            <w:pPr>
              <w:jc w:val="right"/>
              <w:rPr>
                <w:rFonts w:ascii="Times New Roman" w:hAnsi="Times New Roman"/>
                <w:sz w:val="24"/>
                <w:szCs w:val="24"/>
              </w:rPr>
            </w:pPr>
          </w:p>
          <w:p w:rsidR="00076CA9" w:rsidRPr="00152F18" w:rsidRDefault="00076CA9" w:rsidP="00AE0CD9">
            <w:pPr>
              <w:jc w:val="right"/>
              <w:rPr>
                <w:rFonts w:ascii="Times New Roman" w:hAnsi="Times New Roman"/>
                <w:sz w:val="24"/>
                <w:szCs w:val="24"/>
              </w:rPr>
            </w:pPr>
          </w:p>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661 648</w:t>
            </w:r>
          </w:p>
        </w:tc>
      </w:tr>
      <w:tr w:rsidR="00076CA9" w:rsidTr="00152F18">
        <w:trPr>
          <w:trHeight w:hRule="exact" w:val="647"/>
        </w:trPr>
        <w:tc>
          <w:tcPr>
            <w:tcW w:w="1454" w:type="pct"/>
          </w:tcPr>
          <w:p w:rsidR="00076CA9" w:rsidRPr="00152F18" w:rsidRDefault="00076CA9" w:rsidP="00AE0CD9">
            <w:pPr>
              <w:rPr>
                <w:rFonts w:ascii="Times New Roman" w:hAnsi="Times New Roman"/>
                <w:sz w:val="24"/>
                <w:szCs w:val="24"/>
              </w:rPr>
            </w:pPr>
            <w:r w:rsidRPr="00152F18">
              <w:rPr>
                <w:rFonts w:ascii="Times New Roman" w:hAnsi="Times New Roman"/>
                <w:sz w:val="24"/>
                <w:szCs w:val="24"/>
              </w:rPr>
              <w:t>Ambulatorinė chirurgija</w:t>
            </w:r>
          </w:p>
          <w:p w:rsidR="00076CA9" w:rsidRPr="00152F18" w:rsidRDefault="00076CA9" w:rsidP="00AE0CD9">
            <w:pPr>
              <w:rPr>
                <w:rFonts w:ascii="Times New Roman" w:hAnsi="Times New Roman"/>
                <w:sz w:val="24"/>
                <w:szCs w:val="24"/>
              </w:rPr>
            </w:pPr>
          </w:p>
          <w:p w:rsidR="00076CA9" w:rsidRPr="00152F18" w:rsidRDefault="00076CA9" w:rsidP="00AE0CD9">
            <w:pPr>
              <w:rPr>
                <w:rFonts w:ascii="Times New Roman" w:hAnsi="Times New Roman"/>
                <w:sz w:val="24"/>
                <w:szCs w:val="24"/>
              </w:rPr>
            </w:pPr>
          </w:p>
          <w:p w:rsidR="00076CA9" w:rsidRPr="00152F18" w:rsidRDefault="00076CA9" w:rsidP="00AE0CD9">
            <w:pPr>
              <w:rPr>
                <w:rFonts w:ascii="Times New Roman" w:hAnsi="Times New Roman"/>
                <w:sz w:val="24"/>
                <w:szCs w:val="24"/>
              </w:rPr>
            </w:pPr>
          </w:p>
        </w:tc>
        <w:tc>
          <w:tcPr>
            <w:tcW w:w="884"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w:t>
            </w:r>
          </w:p>
        </w:tc>
        <w:tc>
          <w:tcPr>
            <w:tcW w:w="822"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w:t>
            </w:r>
          </w:p>
        </w:tc>
        <w:tc>
          <w:tcPr>
            <w:tcW w:w="913"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w:t>
            </w:r>
          </w:p>
        </w:tc>
        <w:tc>
          <w:tcPr>
            <w:tcW w:w="927"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17 999</w:t>
            </w:r>
          </w:p>
        </w:tc>
      </w:tr>
      <w:tr w:rsidR="00076CA9" w:rsidTr="00152F18">
        <w:trPr>
          <w:trHeight w:hRule="exact" w:val="481"/>
        </w:trPr>
        <w:tc>
          <w:tcPr>
            <w:tcW w:w="1454" w:type="pct"/>
          </w:tcPr>
          <w:p w:rsidR="00076CA9" w:rsidRPr="00152F18" w:rsidRDefault="00076CA9" w:rsidP="00AE0CD9">
            <w:pPr>
              <w:rPr>
                <w:rFonts w:ascii="Times New Roman" w:hAnsi="Times New Roman"/>
                <w:sz w:val="24"/>
                <w:szCs w:val="24"/>
              </w:rPr>
            </w:pPr>
            <w:r w:rsidRPr="00152F18">
              <w:rPr>
                <w:rFonts w:ascii="Times New Roman" w:hAnsi="Times New Roman"/>
                <w:sz w:val="24"/>
                <w:szCs w:val="24"/>
              </w:rPr>
              <w:t>Dienos terapijos paslaugos</w:t>
            </w:r>
          </w:p>
        </w:tc>
        <w:tc>
          <w:tcPr>
            <w:tcW w:w="884"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475 272</w:t>
            </w:r>
          </w:p>
        </w:tc>
        <w:tc>
          <w:tcPr>
            <w:tcW w:w="822"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516 931</w:t>
            </w:r>
          </w:p>
        </w:tc>
        <w:tc>
          <w:tcPr>
            <w:tcW w:w="913"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506 955</w:t>
            </w:r>
          </w:p>
          <w:p w:rsidR="00076CA9" w:rsidRPr="00152F18" w:rsidRDefault="00076CA9" w:rsidP="00AE0CD9">
            <w:pPr>
              <w:jc w:val="right"/>
              <w:rPr>
                <w:rFonts w:ascii="Times New Roman" w:hAnsi="Times New Roman"/>
                <w:sz w:val="24"/>
                <w:szCs w:val="24"/>
              </w:rPr>
            </w:pPr>
          </w:p>
          <w:p w:rsidR="00076CA9" w:rsidRPr="00152F18" w:rsidRDefault="00076CA9" w:rsidP="00AE0CD9">
            <w:pPr>
              <w:jc w:val="right"/>
              <w:rPr>
                <w:rFonts w:ascii="Times New Roman" w:hAnsi="Times New Roman"/>
                <w:sz w:val="24"/>
                <w:szCs w:val="24"/>
              </w:rPr>
            </w:pPr>
          </w:p>
          <w:p w:rsidR="00076CA9" w:rsidRPr="00152F18" w:rsidRDefault="00076CA9" w:rsidP="00AE0CD9">
            <w:pPr>
              <w:jc w:val="right"/>
              <w:rPr>
                <w:rFonts w:ascii="Times New Roman" w:hAnsi="Times New Roman"/>
                <w:sz w:val="24"/>
                <w:szCs w:val="24"/>
              </w:rPr>
            </w:pPr>
          </w:p>
        </w:tc>
        <w:tc>
          <w:tcPr>
            <w:tcW w:w="927"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505 940</w:t>
            </w:r>
          </w:p>
        </w:tc>
      </w:tr>
      <w:tr w:rsidR="00076CA9" w:rsidTr="00152F18">
        <w:trPr>
          <w:trHeight w:hRule="exact" w:val="800"/>
        </w:trPr>
        <w:tc>
          <w:tcPr>
            <w:tcW w:w="1454" w:type="pct"/>
          </w:tcPr>
          <w:p w:rsidR="00076CA9" w:rsidRPr="00152F18" w:rsidRDefault="00076CA9" w:rsidP="00AE0CD9">
            <w:pPr>
              <w:rPr>
                <w:rFonts w:ascii="Times New Roman" w:hAnsi="Times New Roman"/>
                <w:sz w:val="24"/>
                <w:szCs w:val="24"/>
              </w:rPr>
            </w:pPr>
            <w:r w:rsidRPr="00152F18">
              <w:rPr>
                <w:rFonts w:ascii="Times New Roman" w:hAnsi="Times New Roman"/>
                <w:sz w:val="24"/>
                <w:szCs w:val="24"/>
              </w:rPr>
              <w:t>Odontologijos skyrius (protezavimo paslaugos)</w:t>
            </w:r>
          </w:p>
        </w:tc>
        <w:tc>
          <w:tcPr>
            <w:tcW w:w="884"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198 982</w:t>
            </w:r>
          </w:p>
        </w:tc>
        <w:tc>
          <w:tcPr>
            <w:tcW w:w="822"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184 755</w:t>
            </w:r>
          </w:p>
        </w:tc>
        <w:tc>
          <w:tcPr>
            <w:tcW w:w="913"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161 469</w:t>
            </w:r>
          </w:p>
        </w:tc>
        <w:tc>
          <w:tcPr>
            <w:tcW w:w="927"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116 719</w:t>
            </w:r>
          </w:p>
        </w:tc>
      </w:tr>
      <w:tr w:rsidR="00076CA9" w:rsidTr="00152F18">
        <w:trPr>
          <w:trHeight w:hRule="exact" w:val="1077"/>
        </w:trPr>
        <w:tc>
          <w:tcPr>
            <w:tcW w:w="1454" w:type="pct"/>
          </w:tcPr>
          <w:p w:rsidR="00076CA9" w:rsidRPr="00152F18" w:rsidRDefault="00076CA9" w:rsidP="00AE0CD9">
            <w:pPr>
              <w:rPr>
                <w:rFonts w:ascii="Times New Roman" w:hAnsi="Times New Roman"/>
                <w:sz w:val="24"/>
                <w:szCs w:val="24"/>
              </w:rPr>
            </w:pPr>
            <w:r w:rsidRPr="00152F18">
              <w:rPr>
                <w:rFonts w:ascii="Times New Roman" w:hAnsi="Times New Roman"/>
                <w:sz w:val="24"/>
                <w:szCs w:val="24"/>
              </w:rPr>
              <w:t>Vaikų  raidos sutrikimų ankstyvosios reabilitacijos paslaugos</w:t>
            </w:r>
          </w:p>
        </w:tc>
        <w:tc>
          <w:tcPr>
            <w:tcW w:w="884"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w:t>
            </w:r>
          </w:p>
        </w:tc>
        <w:tc>
          <w:tcPr>
            <w:tcW w:w="822"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w:t>
            </w:r>
          </w:p>
        </w:tc>
        <w:tc>
          <w:tcPr>
            <w:tcW w:w="913"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32 999</w:t>
            </w:r>
          </w:p>
        </w:tc>
        <w:tc>
          <w:tcPr>
            <w:tcW w:w="927"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156 008</w:t>
            </w:r>
          </w:p>
        </w:tc>
      </w:tr>
      <w:tr w:rsidR="00076CA9" w:rsidTr="00152F18">
        <w:trPr>
          <w:trHeight w:hRule="exact" w:val="481"/>
        </w:trPr>
        <w:tc>
          <w:tcPr>
            <w:tcW w:w="1454" w:type="pct"/>
          </w:tcPr>
          <w:p w:rsidR="00076CA9" w:rsidRPr="00152F18" w:rsidRDefault="00076CA9" w:rsidP="00AE0CD9">
            <w:pPr>
              <w:rPr>
                <w:rFonts w:ascii="Times New Roman" w:hAnsi="Times New Roman"/>
                <w:sz w:val="24"/>
                <w:szCs w:val="24"/>
              </w:rPr>
            </w:pPr>
            <w:r w:rsidRPr="00152F18">
              <w:rPr>
                <w:rFonts w:ascii="Times New Roman" w:hAnsi="Times New Roman"/>
                <w:sz w:val="24"/>
                <w:szCs w:val="24"/>
              </w:rPr>
              <w:t>Prevencinės programos</w:t>
            </w:r>
          </w:p>
        </w:tc>
        <w:tc>
          <w:tcPr>
            <w:tcW w:w="884" w:type="pct"/>
          </w:tcPr>
          <w:p w:rsidR="00076CA9" w:rsidRPr="00152F18" w:rsidRDefault="00076CA9" w:rsidP="00AE0CD9">
            <w:pPr>
              <w:jc w:val="right"/>
              <w:rPr>
                <w:rFonts w:ascii="Times New Roman" w:hAnsi="Times New Roman"/>
                <w:b/>
                <w:sz w:val="24"/>
                <w:szCs w:val="24"/>
              </w:rPr>
            </w:pPr>
            <w:r w:rsidRPr="00152F18">
              <w:rPr>
                <w:rFonts w:ascii="Times New Roman" w:hAnsi="Times New Roman"/>
                <w:b/>
                <w:sz w:val="24"/>
                <w:szCs w:val="24"/>
              </w:rPr>
              <w:t>-</w:t>
            </w:r>
          </w:p>
        </w:tc>
        <w:tc>
          <w:tcPr>
            <w:tcW w:w="822"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1 465</w:t>
            </w:r>
          </w:p>
        </w:tc>
        <w:tc>
          <w:tcPr>
            <w:tcW w:w="913"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3 329</w:t>
            </w:r>
          </w:p>
        </w:tc>
        <w:tc>
          <w:tcPr>
            <w:tcW w:w="927" w:type="pct"/>
          </w:tcPr>
          <w:p w:rsidR="00076CA9" w:rsidRPr="00152F18" w:rsidRDefault="00076CA9" w:rsidP="00AE0CD9">
            <w:pPr>
              <w:jc w:val="right"/>
              <w:rPr>
                <w:rFonts w:ascii="Times New Roman" w:hAnsi="Times New Roman"/>
                <w:sz w:val="24"/>
                <w:szCs w:val="24"/>
              </w:rPr>
            </w:pPr>
            <w:r w:rsidRPr="00152F18">
              <w:rPr>
                <w:rFonts w:ascii="Times New Roman" w:hAnsi="Times New Roman"/>
                <w:sz w:val="24"/>
                <w:szCs w:val="24"/>
              </w:rPr>
              <w:t>2 084</w:t>
            </w:r>
          </w:p>
          <w:p w:rsidR="00076CA9" w:rsidRPr="00152F18" w:rsidRDefault="00076CA9" w:rsidP="00AE0CD9">
            <w:pPr>
              <w:jc w:val="right"/>
              <w:rPr>
                <w:rFonts w:ascii="Times New Roman" w:hAnsi="Times New Roman"/>
                <w:sz w:val="24"/>
                <w:szCs w:val="24"/>
              </w:rPr>
            </w:pPr>
          </w:p>
        </w:tc>
      </w:tr>
      <w:tr w:rsidR="00076CA9" w:rsidTr="00152F18">
        <w:trPr>
          <w:trHeight w:hRule="exact" w:val="860"/>
        </w:trPr>
        <w:tc>
          <w:tcPr>
            <w:tcW w:w="1454" w:type="pct"/>
          </w:tcPr>
          <w:p w:rsidR="00076CA9" w:rsidRPr="00152F18" w:rsidRDefault="00076CA9" w:rsidP="00AE0CD9">
            <w:pPr>
              <w:jc w:val="right"/>
              <w:rPr>
                <w:rFonts w:ascii="Times New Roman" w:hAnsi="Times New Roman"/>
                <w:b/>
                <w:sz w:val="24"/>
                <w:szCs w:val="24"/>
              </w:rPr>
            </w:pPr>
            <w:r w:rsidRPr="00152F18">
              <w:rPr>
                <w:rFonts w:ascii="Times New Roman" w:hAnsi="Times New Roman"/>
                <w:b/>
                <w:sz w:val="24"/>
                <w:szCs w:val="24"/>
              </w:rPr>
              <w:t>IŠ VISO UŽDIRBTA:</w:t>
            </w:r>
          </w:p>
        </w:tc>
        <w:tc>
          <w:tcPr>
            <w:tcW w:w="884" w:type="pct"/>
          </w:tcPr>
          <w:p w:rsidR="00076CA9" w:rsidRPr="00152F18" w:rsidRDefault="00076CA9" w:rsidP="00AE0CD9">
            <w:pPr>
              <w:jc w:val="right"/>
              <w:rPr>
                <w:rFonts w:ascii="Times New Roman" w:hAnsi="Times New Roman"/>
                <w:b/>
                <w:sz w:val="24"/>
                <w:szCs w:val="24"/>
              </w:rPr>
            </w:pPr>
            <w:r w:rsidRPr="00152F18">
              <w:rPr>
                <w:rFonts w:ascii="Times New Roman" w:hAnsi="Times New Roman"/>
                <w:b/>
                <w:sz w:val="24"/>
                <w:szCs w:val="24"/>
              </w:rPr>
              <w:t>6 627 824</w:t>
            </w:r>
          </w:p>
        </w:tc>
        <w:tc>
          <w:tcPr>
            <w:tcW w:w="822" w:type="pct"/>
          </w:tcPr>
          <w:p w:rsidR="00076CA9" w:rsidRPr="00152F18" w:rsidRDefault="00076CA9" w:rsidP="00AE0CD9">
            <w:pPr>
              <w:jc w:val="right"/>
              <w:rPr>
                <w:rFonts w:ascii="Times New Roman" w:hAnsi="Times New Roman"/>
                <w:b/>
                <w:sz w:val="24"/>
                <w:szCs w:val="24"/>
              </w:rPr>
            </w:pPr>
            <w:r w:rsidRPr="00152F18">
              <w:rPr>
                <w:rFonts w:ascii="Times New Roman" w:hAnsi="Times New Roman"/>
                <w:b/>
                <w:sz w:val="24"/>
                <w:szCs w:val="24"/>
              </w:rPr>
              <w:t>6 503 009</w:t>
            </w:r>
          </w:p>
        </w:tc>
        <w:tc>
          <w:tcPr>
            <w:tcW w:w="913" w:type="pct"/>
          </w:tcPr>
          <w:p w:rsidR="00076CA9" w:rsidRPr="00152F18" w:rsidRDefault="00076CA9" w:rsidP="00AE0CD9">
            <w:pPr>
              <w:jc w:val="right"/>
              <w:rPr>
                <w:rFonts w:ascii="Times New Roman" w:hAnsi="Times New Roman"/>
                <w:b/>
                <w:sz w:val="24"/>
                <w:szCs w:val="24"/>
              </w:rPr>
            </w:pPr>
            <w:r w:rsidRPr="00152F18">
              <w:rPr>
                <w:rFonts w:ascii="Times New Roman" w:hAnsi="Times New Roman"/>
                <w:b/>
                <w:sz w:val="24"/>
                <w:szCs w:val="24"/>
              </w:rPr>
              <w:t>6 230 851</w:t>
            </w:r>
          </w:p>
        </w:tc>
        <w:tc>
          <w:tcPr>
            <w:tcW w:w="927" w:type="pct"/>
          </w:tcPr>
          <w:p w:rsidR="00076CA9" w:rsidRPr="00152F18" w:rsidRDefault="00076CA9" w:rsidP="00AE0CD9">
            <w:pPr>
              <w:jc w:val="right"/>
              <w:rPr>
                <w:rFonts w:ascii="Times New Roman" w:hAnsi="Times New Roman"/>
                <w:b/>
                <w:sz w:val="24"/>
                <w:szCs w:val="24"/>
              </w:rPr>
            </w:pPr>
            <w:r w:rsidRPr="00152F18">
              <w:rPr>
                <w:rFonts w:ascii="Times New Roman" w:hAnsi="Times New Roman"/>
                <w:b/>
                <w:sz w:val="24"/>
                <w:szCs w:val="24"/>
              </w:rPr>
              <w:t>6 647 977</w:t>
            </w:r>
          </w:p>
        </w:tc>
      </w:tr>
      <w:tr w:rsidR="00076CA9" w:rsidRPr="00152F18" w:rsidTr="00152F18">
        <w:trPr>
          <w:trHeight w:hRule="exact" w:val="805"/>
        </w:trPr>
        <w:tc>
          <w:tcPr>
            <w:tcW w:w="1454" w:type="pct"/>
          </w:tcPr>
          <w:p w:rsidR="00076CA9" w:rsidRPr="00152F18" w:rsidRDefault="00076CA9" w:rsidP="00AE0CD9">
            <w:pPr>
              <w:jc w:val="right"/>
              <w:rPr>
                <w:rFonts w:ascii="Times New Roman" w:hAnsi="Times New Roman"/>
                <w:b/>
                <w:sz w:val="24"/>
                <w:szCs w:val="24"/>
              </w:rPr>
            </w:pPr>
            <w:r w:rsidRPr="00152F18">
              <w:rPr>
                <w:rFonts w:ascii="Times New Roman" w:hAnsi="Times New Roman"/>
                <w:b/>
                <w:sz w:val="24"/>
                <w:szCs w:val="24"/>
              </w:rPr>
              <w:t>GAUTA:</w:t>
            </w:r>
          </w:p>
        </w:tc>
        <w:tc>
          <w:tcPr>
            <w:tcW w:w="884" w:type="pct"/>
          </w:tcPr>
          <w:p w:rsidR="00076CA9" w:rsidRPr="00152F18" w:rsidRDefault="00076CA9" w:rsidP="00AE0CD9">
            <w:pPr>
              <w:jc w:val="right"/>
              <w:rPr>
                <w:rFonts w:ascii="Times New Roman" w:hAnsi="Times New Roman"/>
                <w:b/>
                <w:sz w:val="24"/>
                <w:szCs w:val="24"/>
              </w:rPr>
            </w:pPr>
            <w:r w:rsidRPr="00152F18">
              <w:rPr>
                <w:rFonts w:ascii="Times New Roman" w:hAnsi="Times New Roman"/>
                <w:b/>
                <w:sz w:val="24"/>
                <w:szCs w:val="24"/>
              </w:rPr>
              <w:t>6 580 401</w:t>
            </w:r>
          </w:p>
        </w:tc>
        <w:tc>
          <w:tcPr>
            <w:tcW w:w="822" w:type="pct"/>
          </w:tcPr>
          <w:p w:rsidR="00076CA9" w:rsidRPr="00152F18" w:rsidRDefault="00076CA9" w:rsidP="00AE0CD9">
            <w:pPr>
              <w:jc w:val="right"/>
              <w:rPr>
                <w:rFonts w:ascii="Times New Roman" w:hAnsi="Times New Roman"/>
                <w:b/>
                <w:sz w:val="24"/>
                <w:szCs w:val="24"/>
              </w:rPr>
            </w:pPr>
            <w:r w:rsidRPr="00152F18">
              <w:rPr>
                <w:rFonts w:ascii="Times New Roman" w:hAnsi="Times New Roman"/>
                <w:b/>
                <w:sz w:val="24"/>
                <w:szCs w:val="24"/>
              </w:rPr>
              <w:t>6 389 245</w:t>
            </w:r>
          </w:p>
        </w:tc>
        <w:tc>
          <w:tcPr>
            <w:tcW w:w="913" w:type="pct"/>
          </w:tcPr>
          <w:p w:rsidR="00076CA9" w:rsidRPr="00152F18" w:rsidRDefault="00076CA9" w:rsidP="00AE0CD9">
            <w:pPr>
              <w:jc w:val="right"/>
              <w:rPr>
                <w:rFonts w:ascii="Times New Roman" w:hAnsi="Times New Roman"/>
                <w:b/>
                <w:sz w:val="24"/>
                <w:szCs w:val="24"/>
              </w:rPr>
            </w:pPr>
            <w:r w:rsidRPr="00152F18">
              <w:rPr>
                <w:rFonts w:ascii="Times New Roman" w:hAnsi="Times New Roman"/>
                <w:b/>
                <w:sz w:val="24"/>
                <w:szCs w:val="24"/>
              </w:rPr>
              <w:t>6 255 158</w:t>
            </w:r>
          </w:p>
        </w:tc>
        <w:tc>
          <w:tcPr>
            <w:tcW w:w="927" w:type="pct"/>
          </w:tcPr>
          <w:p w:rsidR="00076CA9" w:rsidRPr="00152F18" w:rsidRDefault="007A444A" w:rsidP="00AE0CD9">
            <w:pPr>
              <w:jc w:val="right"/>
              <w:rPr>
                <w:rFonts w:ascii="Times New Roman" w:hAnsi="Times New Roman"/>
                <w:b/>
                <w:color w:val="FF0000"/>
                <w:sz w:val="24"/>
                <w:szCs w:val="24"/>
                <w:highlight w:val="cyan"/>
              </w:rPr>
            </w:pPr>
            <w:r w:rsidRPr="00152F18">
              <w:rPr>
                <w:rFonts w:ascii="Times New Roman" w:hAnsi="Times New Roman"/>
                <w:b/>
                <w:bCs/>
                <w:iCs/>
                <w:sz w:val="24"/>
                <w:szCs w:val="24"/>
                <w:lang w:eastAsia="lt-LT"/>
              </w:rPr>
              <w:t>6 650 113</w:t>
            </w:r>
          </w:p>
        </w:tc>
      </w:tr>
    </w:tbl>
    <w:p w:rsidR="00667594" w:rsidRDefault="00667594" w:rsidP="00B734DD">
      <w:pPr>
        <w:spacing w:after="0"/>
        <w:rPr>
          <w:rFonts w:ascii="Times New Roman" w:hAnsi="Times New Roman"/>
          <w:b/>
          <w:color w:val="0070C0"/>
          <w:sz w:val="28"/>
          <w:szCs w:val="28"/>
        </w:rPr>
      </w:pPr>
    </w:p>
    <w:p w:rsidR="008B501C" w:rsidRDefault="008B501C" w:rsidP="00B734DD">
      <w:pPr>
        <w:spacing w:after="0"/>
        <w:rPr>
          <w:rFonts w:ascii="Times New Roman" w:hAnsi="Times New Roman"/>
          <w:b/>
          <w:color w:val="0070C0"/>
          <w:sz w:val="28"/>
          <w:szCs w:val="28"/>
        </w:rPr>
      </w:pPr>
    </w:p>
    <w:p w:rsidR="008B501C" w:rsidRDefault="008B501C" w:rsidP="00B734DD">
      <w:pPr>
        <w:spacing w:after="0"/>
        <w:rPr>
          <w:rFonts w:ascii="Times New Roman" w:hAnsi="Times New Roman"/>
          <w:b/>
          <w:color w:val="0070C0"/>
          <w:sz w:val="28"/>
          <w:szCs w:val="28"/>
        </w:rPr>
      </w:pPr>
    </w:p>
    <w:p w:rsidR="008B501C" w:rsidRDefault="008B501C" w:rsidP="00B734DD">
      <w:pPr>
        <w:spacing w:after="0"/>
        <w:rPr>
          <w:rFonts w:ascii="Times New Roman" w:hAnsi="Times New Roman"/>
          <w:b/>
          <w:color w:val="0070C0"/>
          <w:sz w:val="28"/>
          <w:szCs w:val="28"/>
        </w:rPr>
      </w:pPr>
      <w:r>
        <w:rPr>
          <w:noProof/>
          <w:lang w:eastAsia="lt-LT"/>
        </w:rPr>
        <w:lastRenderedPageBreak/>
        <w:drawing>
          <wp:inline distT="0" distB="0" distL="0" distR="0" wp14:anchorId="03E59A7F" wp14:editId="1A64B02A">
            <wp:extent cx="5881689" cy="3886199"/>
            <wp:effectExtent l="0" t="0" r="24130" b="19685"/>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501C" w:rsidRDefault="008B501C" w:rsidP="00B734DD">
      <w:pPr>
        <w:spacing w:after="0"/>
        <w:rPr>
          <w:rFonts w:ascii="Times New Roman" w:hAnsi="Times New Roman"/>
          <w:b/>
          <w:color w:val="0070C0"/>
          <w:sz w:val="28"/>
          <w:szCs w:val="28"/>
        </w:rPr>
      </w:pPr>
    </w:p>
    <w:p w:rsidR="008B501C" w:rsidRDefault="008B501C" w:rsidP="00B734DD">
      <w:pPr>
        <w:spacing w:after="0"/>
        <w:rPr>
          <w:rFonts w:ascii="Times New Roman" w:hAnsi="Times New Roman"/>
          <w:b/>
          <w:color w:val="0070C0"/>
          <w:sz w:val="28"/>
          <w:szCs w:val="28"/>
        </w:rPr>
      </w:pPr>
    </w:p>
    <w:p w:rsidR="001D0E9D" w:rsidRDefault="008F64FD" w:rsidP="004F321D">
      <w:pPr>
        <w:rPr>
          <w:rFonts w:ascii="Times New Roman" w:hAnsi="Times New Roman"/>
          <w:color w:val="0070C0"/>
          <w:sz w:val="24"/>
          <w:szCs w:val="24"/>
        </w:rPr>
      </w:pPr>
      <w:r>
        <w:rPr>
          <w:noProof/>
          <w:lang w:eastAsia="lt-LT"/>
        </w:rPr>
        <w:drawing>
          <wp:inline distT="0" distB="0" distL="0" distR="0" wp14:anchorId="23C6ED50" wp14:editId="218AD66E">
            <wp:extent cx="5619750" cy="2743200"/>
            <wp:effectExtent l="0" t="0" r="19050" b="1905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24DE" w:rsidRDefault="004024DE" w:rsidP="004F321D">
      <w:pPr>
        <w:rPr>
          <w:rFonts w:ascii="Times New Roman" w:hAnsi="Times New Roman"/>
          <w:color w:val="0070C0"/>
          <w:sz w:val="24"/>
          <w:szCs w:val="24"/>
        </w:rPr>
      </w:pPr>
    </w:p>
    <w:p w:rsidR="00987461" w:rsidRPr="00152F18" w:rsidRDefault="00987461" w:rsidP="00763CAC">
      <w:pPr>
        <w:spacing w:after="0"/>
        <w:jc w:val="center"/>
        <w:rPr>
          <w:rStyle w:val="CharChar8"/>
          <w:rFonts w:ascii="Times New Roman" w:hAnsi="Times New Roman"/>
          <w:b w:val="0"/>
          <w:sz w:val="24"/>
          <w:szCs w:val="24"/>
        </w:rPr>
      </w:pPr>
      <w:r>
        <w:rPr>
          <w:rStyle w:val="CharChar8"/>
          <w:rFonts w:ascii="Times New Roman" w:hAnsi="Times New Roman"/>
          <w:bCs w:val="0"/>
        </w:rPr>
        <w:t>2.9. Viešieji pirkimai vykdyti per 2014 m</w:t>
      </w:r>
      <w:r w:rsidR="00A22A6F">
        <w:rPr>
          <w:rStyle w:val="CharChar8"/>
          <w:rFonts w:ascii="Times New Roman" w:hAnsi="Times New Roman"/>
          <w:bCs w:val="0"/>
        </w:rPr>
        <w:t>etus</w:t>
      </w:r>
    </w:p>
    <w:p w:rsidR="00987461" w:rsidRPr="00987461" w:rsidRDefault="00987461" w:rsidP="00987461">
      <w:pPr>
        <w:spacing w:after="0" w:line="360" w:lineRule="auto"/>
        <w:rPr>
          <w:rFonts w:ascii="Times New Roman" w:hAnsi="Times New Roman"/>
          <w:b/>
          <w:color w:val="0070C0"/>
          <w:sz w:val="24"/>
          <w:szCs w:val="24"/>
        </w:rPr>
      </w:pPr>
    </w:p>
    <w:p w:rsidR="00987461" w:rsidRPr="00987461" w:rsidRDefault="00987461" w:rsidP="00987461">
      <w:pPr>
        <w:spacing w:line="240" w:lineRule="auto"/>
        <w:rPr>
          <w:rFonts w:ascii="Times New Roman" w:hAnsi="Times New Roman"/>
          <w:noProof/>
          <w:color w:val="000000" w:themeColor="text1"/>
          <w:sz w:val="24"/>
          <w:szCs w:val="24"/>
          <w:lang w:eastAsia="lt-LT"/>
        </w:rPr>
      </w:pPr>
      <w:r w:rsidRPr="00987461">
        <w:rPr>
          <w:rFonts w:ascii="Times New Roman" w:hAnsi="Times New Roman"/>
          <w:noProof/>
          <w:color w:val="000000" w:themeColor="text1"/>
          <w:sz w:val="24"/>
          <w:szCs w:val="24"/>
          <w:lang w:eastAsia="lt-LT"/>
        </w:rPr>
        <w:t>Mažos vertės pirkimai atlikti apklausos būdu – 31.</w:t>
      </w:r>
    </w:p>
    <w:p w:rsidR="00987461" w:rsidRPr="00987461" w:rsidRDefault="00987461" w:rsidP="00987461">
      <w:pPr>
        <w:spacing w:line="240" w:lineRule="auto"/>
        <w:rPr>
          <w:rFonts w:ascii="Times New Roman" w:hAnsi="Times New Roman"/>
          <w:noProof/>
          <w:color w:val="000000" w:themeColor="text1"/>
          <w:sz w:val="24"/>
          <w:szCs w:val="24"/>
          <w:lang w:eastAsia="lt-LT"/>
        </w:rPr>
      </w:pPr>
      <w:r w:rsidRPr="00987461">
        <w:rPr>
          <w:rFonts w:ascii="Times New Roman" w:hAnsi="Times New Roman"/>
          <w:noProof/>
          <w:color w:val="000000" w:themeColor="text1"/>
          <w:sz w:val="24"/>
          <w:szCs w:val="24"/>
          <w:lang w:eastAsia="lt-LT"/>
        </w:rPr>
        <w:t>Pirkmai atlikti supaprastinto atviro konkurso būdu – 6.</w:t>
      </w:r>
    </w:p>
    <w:p w:rsidR="00A22A6F" w:rsidRDefault="00987461" w:rsidP="00376150">
      <w:pPr>
        <w:spacing w:line="240" w:lineRule="auto"/>
        <w:rPr>
          <w:rFonts w:ascii="Times New Roman" w:hAnsi="Times New Roman"/>
          <w:noProof/>
          <w:color w:val="000000" w:themeColor="text1"/>
          <w:sz w:val="24"/>
          <w:szCs w:val="24"/>
          <w:lang w:eastAsia="lt-LT"/>
        </w:rPr>
      </w:pPr>
      <w:r w:rsidRPr="00987461">
        <w:rPr>
          <w:rFonts w:ascii="Times New Roman" w:hAnsi="Times New Roman"/>
          <w:noProof/>
          <w:color w:val="000000" w:themeColor="text1"/>
          <w:sz w:val="24"/>
          <w:szCs w:val="24"/>
          <w:lang w:eastAsia="lt-LT"/>
        </w:rPr>
        <w:t>Pirkimai atlikti per Centrinę perkamčiąją organizaciją (CPO) – 5.</w:t>
      </w:r>
    </w:p>
    <w:p w:rsidR="00436871" w:rsidRPr="00376150" w:rsidRDefault="00436871" w:rsidP="00376150">
      <w:pPr>
        <w:spacing w:line="240" w:lineRule="auto"/>
        <w:rPr>
          <w:rFonts w:ascii="Times New Roman" w:hAnsi="Times New Roman"/>
          <w:noProof/>
          <w:color w:val="000000" w:themeColor="text1"/>
          <w:sz w:val="24"/>
          <w:szCs w:val="24"/>
          <w:lang w:eastAsia="lt-LT"/>
        </w:rPr>
      </w:pPr>
    </w:p>
    <w:p w:rsidR="00D76D2E" w:rsidRPr="00720E2E" w:rsidRDefault="004024DE" w:rsidP="00C709B3">
      <w:pPr>
        <w:pStyle w:val="Antrat2"/>
        <w:numPr>
          <w:ilvl w:val="0"/>
          <w:numId w:val="43"/>
        </w:numPr>
        <w:jc w:val="center"/>
        <w:rPr>
          <w:rFonts w:ascii="Times New Roman" w:hAnsi="Times New Roman" w:cs="Times New Roman"/>
          <w:i w:val="0"/>
        </w:rPr>
      </w:pPr>
      <w:bookmarkStart w:id="10" w:name="_Toc380410870"/>
      <w:r>
        <w:rPr>
          <w:rFonts w:ascii="Times New Roman" w:hAnsi="Times New Roman" w:cs="Times New Roman"/>
          <w:i w:val="0"/>
        </w:rPr>
        <w:lastRenderedPageBreak/>
        <w:t xml:space="preserve">FINANSINIAI </w:t>
      </w:r>
      <w:r w:rsidR="00D76D2E" w:rsidRPr="00720E2E">
        <w:rPr>
          <w:rFonts w:ascii="Times New Roman" w:hAnsi="Times New Roman" w:cs="Times New Roman"/>
          <w:i w:val="0"/>
        </w:rPr>
        <w:t>RODIKLIAI</w:t>
      </w:r>
      <w:bookmarkEnd w:id="10"/>
    </w:p>
    <w:p w:rsidR="00D76D2E" w:rsidRPr="00720E2E" w:rsidRDefault="00D76D2E" w:rsidP="00D76D2E"/>
    <w:p w:rsidR="00D76D2E" w:rsidRPr="00720E2E" w:rsidRDefault="00D76D2E" w:rsidP="00D76D2E">
      <w:pPr>
        <w:pStyle w:val="Sraopastraipa"/>
        <w:spacing w:after="0" w:line="360" w:lineRule="auto"/>
        <w:ind w:left="0" w:firstLine="851"/>
        <w:rPr>
          <w:rFonts w:ascii="Times New Roman" w:hAnsi="Times New Roman"/>
          <w:sz w:val="24"/>
          <w:szCs w:val="24"/>
        </w:rPr>
      </w:pPr>
      <w:r w:rsidRPr="00720E2E">
        <w:rPr>
          <w:rFonts w:ascii="Times New Roman" w:hAnsi="Times New Roman"/>
          <w:sz w:val="24"/>
          <w:szCs w:val="24"/>
        </w:rPr>
        <w:t xml:space="preserve">        Metinė finansinė atskaitomybė pateikta vadovaujantis  pajamų ir sąnaudų kaupimo principu, taikant laisvos formos apskaitos registrus.</w:t>
      </w:r>
    </w:p>
    <w:p w:rsidR="00D76D2E" w:rsidRPr="00720E2E" w:rsidRDefault="00D76D2E" w:rsidP="00D76D2E">
      <w:pPr>
        <w:pStyle w:val="Sraopastraipa"/>
        <w:spacing w:after="0" w:line="360" w:lineRule="auto"/>
        <w:ind w:left="0"/>
        <w:rPr>
          <w:rFonts w:ascii="Times New Roman" w:hAnsi="Times New Roman"/>
          <w:sz w:val="24"/>
          <w:szCs w:val="24"/>
        </w:rPr>
      </w:pPr>
      <w:r w:rsidRPr="00720E2E">
        <w:rPr>
          <w:rFonts w:ascii="Times New Roman" w:hAnsi="Times New Roman"/>
          <w:sz w:val="24"/>
          <w:szCs w:val="24"/>
        </w:rPr>
        <w:t>Gautos pajamos iš privalomojo sveikatos draudimo fondo sudaro 93 % nuo visų gautų pajamų.</w:t>
      </w:r>
    </w:p>
    <w:p w:rsidR="00D76D2E" w:rsidRPr="00720E2E" w:rsidRDefault="00D76D2E" w:rsidP="00D76D2E">
      <w:pPr>
        <w:pStyle w:val="Sraopastraipa"/>
        <w:spacing w:after="0" w:line="360" w:lineRule="auto"/>
        <w:ind w:left="0"/>
        <w:rPr>
          <w:rFonts w:ascii="Times New Roman" w:hAnsi="Times New Roman"/>
          <w:sz w:val="24"/>
          <w:szCs w:val="24"/>
        </w:rPr>
      </w:pPr>
    </w:p>
    <w:p w:rsidR="00D76D2E" w:rsidRPr="00720E2E" w:rsidRDefault="00A22A6F" w:rsidP="00A22A6F">
      <w:pPr>
        <w:pStyle w:val="Antrat2"/>
        <w:ind w:left="1080"/>
        <w:rPr>
          <w:rFonts w:ascii="Times New Roman" w:hAnsi="Times New Roman" w:cs="Times New Roman"/>
          <w:i w:val="0"/>
        </w:rPr>
      </w:pPr>
      <w:bookmarkStart w:id="11" w:name="_Toc380410871"/>
      <w:r>
        <w:rPr>
          <w:rFonts w:ascii="Times New Roman" w:hAnsi="Times New Roman" w:cs="Times New Roman"/>
          <w:i w:val="0"/>
        </w:rPr>
        <w:t xml:space="preserve">3.1. </w:t>
      </w:r>
      <w:r w:rsidR="00D76D2E" w:rsidRPr="00720E2E">
        <w:rPr>
          <w:rFonts w:ascii="Times New Roman" w:hAnsi="Times New Roman" w:cs="Times New Roman"/>
          <w:i w:val="0"/>
        </w:rPr>
        <w:t>Visos pajamos</w:t>
      </w:r>
      <w:bookmarkEnd w:id="11"/>
      <w:r w:rsidR="00D76D2E" w:rsidRPr="00720E2E">
        <w:rPr>
          <w:rFonts w:ascii="Times New Roman" w:hAnsi="Times New Roman" w:cs="Times New Roman"/>
          <w:i w:val="0"/>
        </w:rPr>
        <w:t xml:space="preserve"> </w:t>
      </w:r>
    </w:p>
    <w:tbl>
      <w:tblPr>
        <w:tblW w:w="10783" w:type="dxa"/>
        <w:tblInd w:w="93" w:type="dxa"/>
        <w:tblLook w:val="00A0" w:firstRow="1" w:lastRow="0" w:firstColumn="1" w:lastColumn="0" w:noHBand="0" w:noVBand="0"/>
      </w:tblPr>
      <w:tblGrid>
        <w:gridCol w:w="8922"/>
        <w:gridCol w:w="2110"/>
        <w:gridCol w:w="1187"/>
        <w:gridCol w:w="241"/>
      </w:tblGrid>
      <w:tr w:rsidR="00D76D2E" w:rsidRPr="00720E2E" w:rsidTr="00AE0CD9">
        <w:trPr>
          <w:trHeight w:val="420"/>
        </w:trPr>
        <w:tc>
          <w:tcPr>
            <w:tcW w:w="7245" w:type="dxa"/>
            <w:tcBorders>
              <w:top w:val="nil"/>
              <w:left w:val="nil"/>
              <w:bottom w:val="nil"/>
              <w:right w:val="nil"/>
            </w:tcBorders>
            <w:noWrap/>
            <w:vAlign w:val="bottom"/>
          </w:tcPr>
          <w:tbl>
            <w:tblPr>
              <w:tblW w:w="8696" w:type="dxa"/>
              <w:tblLook w:val="00A0" w:firstRow="1" w:lastRow="0" w:firstColumn="1" w:lastColumn="0" w:noHBand="0" w:noVBand="0"/>
            </w:tblPr>
            <w:tblGrid>
              <w:gridCol w:w="1236"/>
              <w:gridCol w:w="5901"/>
              <w:gridCol w:w="1559"/>
            </w:tblGrid>
            <w:tr w:rsidR="00D76D2E" w:rsidRPr="00720E2E" w:rsidTr="00F41176">
              <w:trPr>
                <w:trHeight w:val="375"/>
              </w:trPr>
              <w:tc>
                <w:tcPr>
                  <w:tcW w:w="1236" w:type="dxa"/>
                  <w:tcBorders>
                    <w:top w:val="single" w:sz="4" w:space="0" w:color="auto"/>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b/>
                      <w:bCs/>
                      <w:sz w:val="28"/>
                      <w:szCs w:val="28"/>
                      <w:lang w:eastAsia="lt-LT"/>
                    </w:rPr>
                  </w:pPr>
                  <w:r w:rsidRPr="00720E2E">
                    <w:rPr>
                      <w:rFonts w:ascii="Times New Roman" w:hAnsi="Times New Roman"/>
                      <w:b/>
                      <w:bCs/>
                      <w:sz w:val="28"/>
                      <w:szCs w:val="28"/>
                      <w:lang w:eastAsia="lt-LT"/>
                    </w:rPr>
                    <w:t>1.</w:t>
                  </w:r>
                </w:p>
              </w:tc>
              <w:tc>
                <w:tcPr>
                  <w:tcW w:w="5901" w:type="dxa"/>
                  <w:tcBorders>
                    <w:top w:val="single" w:sz="4" w:space="0" w:color="auto"/>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b/>
                      <w:bCs/>
                      <w:sz w:val="28"/>
                      <w:szCs w:val="28"/>
                      <w:lang w:eastAsia="lt-LT"/>
                    </w:rPr>
                  </w:pPr>
                  <w:r w:rsidRPr="00720E2E">
                    <w:rPr>
                      <w:rFonts w:ascii="Times New Roman" w:hAnsi="Times New Roman"/>
                      <w:b/>
                      <w:bCs/>
                      <w:sz w:val="28"/>
                      <w:szCs w:val="28"/>
                      <w:lang w:eastAsia="lt-LT"/>
                    </w:rPr>
                    <w:t>Visos pajamos</w:t>
                  </w:r>
                </w:p>
              </w:tc>
              <w:tc>
                <w:tcPr>
                  <w:tcW w:w="1559" w:type="dxa"/>
                  <w:tcBorders>
                    <w:top w:val="single" w:sz="4" w:space="0" w:color="auto"/>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b/>
                      <w:bCs/>
                      <w:sz w:val="28"/>
                      <w:szCs w:val="28"/>
                      <w:lang w:eastAsia="lt-LT"/>
                    </w:rPr>
                  </w:pPr>
                  <w:r w:rsidRPr="00720E2E">
                    <w:rPr>
                      <w:rFonts w:ascii="Times New Roman" w:hAnsi="Times New Roman"/>
                      <w:b/>
                      <w:bCs/>
                      <w:sz w:val="28"/>
                      <w:szCs w:val="28"/>
                      <w:lang w:eastAsia="lt-LT"/>
                    </w:rPr>
                    <w:t>7 188 474</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b/>
                      <w:bCs/>
                      <w:sz w:val="24"/>
                      <w:szCs w:val="24"/>
                      <w:lang w:eastAsia="lt-LT"/>
                    </w:rPr>
                  </w:pPr>
                  <w:r w:rsidRPr="00720E2E">
                    <w:rPr>
                      <w:rFonts w:ascii="Times New Roman" w:hAnsi="Times New Roman"/>
                      <w:b/>
                      <w:bCs/>
                      <w:sz w:val="24"/>
                      <w:szCs w:val="24"/>
                      <w:lang w:eastAsia="lt-LT"/>
                    </w:rPr>
                    <w:t>1.2.</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b/>
                      <w:bCs/>
                      <w:sz w:val="24"/>
                      <w:szCs w:val="24"/>
                      <w:lang w:eastAsia="lt-LT"/>
                    </w:rPr>
                  </w:pPr>
                  <w:r w:rsidRPr="00720E2E">
                    <w:rPr>
                      <w:rFonts w:ascii="Times New Roman" w:hAnsi="Times New Roman"/>
                      <w:b/>
                      <w:bCs/>
                      <w:sz w:val="24"/>
                      <w:szCs w:val="24"/>
                      <w:lang w:eastAsia="lt-LT"/>
                    </w:rPr>
                    <w:t xml:space="preserve">Pagrindinės veiklos pajamos </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b/>
                      <w:bCs/>
                      <w:sz w:val="24"/>
                      <w:szCs w:val="24"/>
                      <w:lang w:eastAsia="lt-LT"/>
                    </w:rPr>
                  </w:pPr>
                  <w:r w:rsidRPr="00720E2E">
                    <w:rPr>
                      <w:rFonts w:ascii="Times New Roman" w:hAnsi="Times New Roman"/>
                      <w:b/>
                      <w:bCs/>
                      <w:sz w:val="24"/>
                      <w:szCs w:val="24"/>
                      <w:lang w:eastAsia="lt-LT"/>
                    </w:rPr>
                    <w:t>7 171 180</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b/>
                      <w:bCs/>
                      <w:i/>
                      <w:iCs/>
                      <w:sz w:val="24"/>
                      <w:szCs w:val="24"/>
                      <w:lang w:eastAsia="lt-LT"/>
                    </w:rPr>
                  </w:pPr>
                  <w:r w:rsidRPr="00720E2E">
                    <w:rPr>
                      <w:rFonts w:ascii="Times New Roman" w:hAnsi="Times New Roman"/>
                      <w:b/>
                      <w:bCs/>
                      <w:i/>
                      <w:iCs/>
                      <w:sz w:val="24"/>
                      <w:szCs w:val="24"/>
                      <w:lang w:eastAsia="lt-LT"/>
                    </w:rPr>
                    <w:t>1.2.1</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b/>
                      <w:bCs/>
                      <w:i/>
                      <w:iCs/>
                      <w:sz w:val="24"/>
                      <w:szCs w:val="24"/>
                      <w:lang w:eastAsia="lt-LT"/>
                    </w:rPr>
                  </w:pPr>
                  <w:r w:rsidRPr="00720E2E">
                    <w:rPr>
                      <w:rFonts w:ascii="Times New Roman" w:hAnsi="Times New Roman"/>
                      <w:b/>
                      <w:bCs/>
                      <w:i/>
                      <w:iCs/>
                      <w:sz w:val="24"/>
                      <w:szCs w:val="24"/>
                      <w:lang w:eastAsia="lt-LT"/>
                    </w:rPr>
                    <w:t>Privalomojo sveikatos draudimo fondas (PSDF)</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b/>
                      <w:bCs/>
                      <w:i/>
                      <w:iCs/>
                      <w:sz w:val="24"/>
                      <w:szCs w:val="24"/>
                      <w:lang w:eastAsia="lt-LT"/>
                    </w:rPr>
                  </w:pPr>
                  <w:r w:rsidRPr="00720E2E">
                    <w:rPr>
                      <w:rFonts w:ascii="Times New Roman" w:hAnsi="Times New Roman"/>
                      <w:b/>
                      <w:bCs/>
                      <w:i/>
                      <w:iCs/>
                      <w:sz w:val="24"/>
                      <w:szCs w:val="24"/>
                      <w:lang w:eastAsia="lt-LT"/>
                    </w:rPr>
                    <w:t>6 650 113</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1.2.1.1</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center"/>
                    <w:rPr>
                      <w:rFonts w:ascii="Times New Roman" w:hAnsi="Times New Roman"/>
                      <w:sz w:val="24"/>
                      <w:szCs w:val="24"/>
                      <w:lang w:eastAsia="lt-LT"/>
                    </w:rPr>
                  </w:pPr>
                  <w:r w:rsidRPr="00720E2E">
                    <w:rPr>
                      <w:rFonts w:ascii="Times New Roman" w:hAnsi="Times New Roman"/>
                      <w:sz w:val="24"/>
                      <w:szCs w:val="24"/>
                      <w:lang w:eastAsia="lt-LT"/>
                    </w:rPr>
                    <w:t xml:space="preserve">                         už mokamas PSDF medicinines paslaugas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4"/>
                      <w:szCs w:val="24"/>
                      <w:lang w:eastAsia="lt-LT"/>
                    </w:rPr>
                  </w:pPr>
                  <w:r w:rsidRPr="00720E2E">
                    <w:rPr>
                      <w:rFonts w:ascii="Times New Roman" w:hAnsi="Times New Roman"/>
                      <w:sz w:val="24"/>
                      <w:szCs w:val="24"/>
                      <w:lang w:eastAsia="lt-LT"/>
                    </w:rPr>
                    <w:t>6 533 394</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1.2.1.2</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4"/>
                      <w:szCs w:val="24"/>
                      <w:lang w:eastAsia="lt-LT"/>
                    </w:rPr>
                  </w:pPr>
                  <w:r w:rsidRPr="00720E2E">
                    <w:rPr>
                      <w:rFonts w:ascii="Times New Roman" w:hAnsi="Times New Roman"/>
                      <w:sz w:val="24"/>
                      <w:szCs w:val="24"/>
                      <w:lang w:eastAsia="lt-LT"/>
                    </w:rPr>
                    <w:t>už mokamas PSDF protezavimo paslaugas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4"/>
                      <w:szCs w:val="24"/>
                      <w:lang w:eastAsia="lt-LT"/>
                    </w:rPr>
                  </w:pPr>
                  <w:r w:rsidRPr="00720E2E">
                    <w:rPr>
                      <w:rFonts w:ascii="Times New Roman" w:hAnsi="Times New Roman"/>
                      <w:sz w:val="24"/>
                      <w:szCs w:val="24"/>
                      <w:lang w:eastAsia="lt-LT"/>
                    </w:rPr>
                    <w:t>116 719</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b/>
                      <w:bCs/>
                      <w:i/>
                      <w:iCs/>
                      <w:sz w:val="24"/>
                      <w:szCs w:val="24"/>
                      <w:lang w:eastAsia="lt-LT"/>
                    </w:rPr>
                  </w:pPr>
                  <w:r w:rsidRPr="00720E2E">
                    <w:rPr>
                      <w:rFonts w:ascii="Times New Roman" w:hAnsi="Times New Roman"/>
                      <w:b/>
                      <w:bCs/>
                      <w:i/>
                      <w:iCs/>
                      <w:sz w:val="24"/>
                      <w:szCs w:val="24"/>
                      <w:lang w:eastAsia="lt-LT"/>
                    </w:rPr>
                    <w:t>1.2.2</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b/>
                      <w:bCs/>
                      <w:i/>
                      <w:iCs/>
                      <w:sz w:val="24"/>
                      <w:szCs w:val="24"/>
                      <w:lang w:eastAsia="lt-LT"/>
                    </w:rPr>
                  </w:pPr>
                  <w:r w:rsidRPr="00720E2E">
                    <w:rPr>
                      <w:rFonts w:ascii="Times New Roman" w:hAnsi="Times New Roman"/>
                      <w:b/>
                      <w:bCs/>
                      <w:i/>
                      <w:iCs/>
                      <w:sz w:val="24"/>
                      <w:szCs w:val="24"/>
                      <w:lang w:eastAsia="lt-LT"/>
                    </w:rPr>
                    <w:t>Mokamos paslaugos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b/>
                      <w:bCs/>
                      <w:i/>
                      <w:iCs/>
                      <w:sz w:val="24"/>
                      <w:szCs w:val="24"/>
                      <w:lang w:eastAsia="lt-LT"/>
                    </w:rPr>
                  </w:pPr>
                  <w:r w:rsidRPr="00720E2E">
                    <w:rPr>
                      <w:rFonts w:ascii="Times New Roman" w:hAnsi="Times New Roman"/>
                      <w:b/>
                      <w:bCs/>
                      <w:i/>
                      <w:iCs/>
                      <w:sz w:val="24"/>
                      <w:szCs w:val="24"/>
                      <w:lang w:eastAsia="lt-LT"/>
                    </w:rPr>
                    <w:t>305 767</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1.2.2.1</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center"/>
                    <w:rPr>
                      <w:rFonts w:ascii="Times New Roman" w:hAnsi="Times New Roman"/>
                      <w:sz w:val="24"/>
                      <w:szCs w:val="24"/>
                      <w:lang w:eastAsia="lt-LT"/>
                    </w:rPr>
                  </w:pPr>
                  <w:r w:rsidRPr="00720E2E">
                    <w:rPr>
                      <w:rFonts w:ascii="Times New Roman" w:hAnsi="Times New Roman"/>
                      <w:sz w:val="24"/>
                      <w:szCs w:val="24"/>
                      <w:lang w:eastAsia="lt-LT"/>
                    </w:rPr>
                    <w:t xml:space="preserve">                                     už mokamas medicinines paslaugas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4"/>
                      <w:szCs w:val="24"/>
                      <w:lang w:eastAsia="lt-LT"/>
                    </w:rPr>
                  </w:pPr>
                  <w:r w:rsidRPr="00720E2E">
                    <w:rPr>
                      <w:rFonts w:ascii="Times New Roman" w:hAnsi="Times New Roman"/>
                      <w:sz w:val="24"/>
                      <w:szCs w:val="24"/>
                      <w:lang w:eastAsia="lt-LT"/>
                    </w:rPr>
                    <w:t>48 657</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1.2.2.2</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4"/>
                      <w:szCs w:val="24"/>
                      <w:lang w:eastAsia="lt-LT"/>
                    </w:rPr>
                  </w:pPr>
                  <w:r w:rsidRPr="00720E2E">
                    <w:rPr>
                      <w:rFonts w:ascii="Times New Roman" w:hAnsi="Times New Roman"/>
                      <w:sz w:val="24"/>
                      <w:szCs w:val="24"/>
                      <w:lang w:eastAsia="lt-LT"/>
                    </w:rPr>
                    <w:t>už mokamas protezavimo paslaugas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4"/>
                      <w:szCs w:val="24"/>
                      <w:lang w:eastAsia="lt-LT"/>
                    </w:rPr>
                  </w:pPr>
                  <w:r w:rsidRPr="00720E2E">
                    <w:rPr>
                      <w:rFonts w:ascii="Times New Roman" w:hAnsi="Times New Roman"/>
                      <w:sz w:val="24"/>
                      <w:szCs w:val="24"/>
                      <w:lang w:eastAsia="lt-LT"/>
                    </w:rPr>
                    <w:t>249 948</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1.2.2.3</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center"/>
                    <w:rPr>
                      <w:rFonts w:ascii="Times New Roman" w:hAnsi="Times New Roman"/>
                      <w:sz w:val="24"/>
                      <w:szCs w:val="24"/>
                      <w:lang w:eastAsia="lt-LT"/>
                    </w:rPr>
                  </w:pPr>
                  <w:r w:rsidRPr="00720E2E">
                    <w:rPr>
                      <w:rFonts w:ascii="Times New Roman" w:hAnsi="Times New Roman"/>
                      <w:sz w:val="24"/>
                      <w:szCs w:val="24"/>
                      <w:lang w:eastAsia="lt-LT"/>
                    </w:rPr>
                    <w:t xml:space="preserve">                         už kitas mokamos paslaugas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4"/>
                      <w:szCs w:val="24"/>
                      <w:lang w:eastAsia="lt-LT"/>
                    </w:rPr>
                  </w:pPr>
                  <w:r w:rsidRPr="00720E2E">
                    <w:rPr>
                      <w:rFonts w:ascii="Times New Roman" w:hAnsi="Times New Roman"/>
                      <w:sz w:val="24"/>
                      <w:szCs w:val="24"/>
                      <w:lang w:eastAsia="lt-LT"/>
                    </w:rPr>
                    <w:t>7 162</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b/>
                      <w:bCs/>
                      <w:i/>
                      <w:iCs/>
                      <w:sz w:val="24"/>
                      <w:szCs w:val="24"/>
                      <w:lang w:eastAsia="lt-LT"/>
                    </w:rPr>
                  </w:pPr>
                  <w:r w:rsidRPr="00720E2E">
                    <w:rPr>
                      <w:rFonts w:ascii="Times New Roman" w:hAnsi="Times New Roman"/>
                      <w:b/>
                      <w:bCs/>
                      <w:i/>
                      <w:iCs/>
                      <w:sz w:val="24"/>
                      <w:szCs w:val="24"/>
                      <w:lang w:eastAsia="lt-LT"/>
                    </w:rPr>
                    <w:t>1.2.3</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b/>
                      <w:bCs/>
                      <w:i/>
                      <w:iCs/>
                      <w:sz w:val="24"/>
                      <w:szCs w:val="24"/>
                      <w:lang w:eastAsia="lt-LT"/>
                    </w:rPr>
                  </w:pPr>
                  <w:r w:rsidRPr="00720E2E">
                    <w:rPr>
                      <w:rFonts w:ascii="Times New Roman" w:hAnsi="Times New Roman"/>
                      <w:b/>
                      <w:bCs/>
                      <w:i/>
                      <w:iCs/>
                      <w:sz w:val="24"/>
                      <w:szCs w:val="24"/>
                      <w:lang w:eastAsia="lt-LT"/>
                    </w:rPr>
                    <w:t>Finansavimo pajamos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b/>
                      <w:bCs/>
                      <w:i/>
                      <w:iCs/>
                      <w:sz w:val="24"/>
                      <w:szCs w:val="24"/>
                      <w:lang w:eastAsia="lt-LT"/>
                    </w:rPr>
                  </w:pPr>
                  <w:r w:rsidRPr="00720E2E">
                    <w:rPr>
                      <w:rFonts w:ascii="Times New Roman" w:hAnsi="Times New Roman"/>
                      <w:b/>
                      <w:bCs/>
                      <w:i/>
                      <w:iCs/>
                      <w:sz w:val="24"/>
                      <w:szCs w:val="24"/>
                      <w:lang w:eastAsia="lt-LT"/>
                    </w:rPr>
                    <w:t>215 300</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1.2.3.1</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iš valstybės biudžeto</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4"/>
                      <w:szCs w:val="24"/>
                      <w:lang w:eastAsia="lt-LT"/>
                    </w:rPr>
                  </w:pPr>
                  <w:r w:rsidRPr="00720E2E">
                    <w:rPr>
                      <w:rFonts w:ascii="Times New Roman" w:hAnsi="Times New Roman"/>
                      <w:sz w:val="24"/>
                      <w:szCs w:val="24"/>
                      <w:lang w:eastAsia="lt-LT"/>
                    </w:rPr>
                    <w:t>56 202</w:t>
                  </w:r>
                </w:p>
              </w:tc>
            </w:tr>
            <w:tr w:rsidR="00D76D2E" w:rsidRPr="00720E2E" w:rsidTr="00F41176">
              <w:trPr>
                <w:trHeight w:val="315"/>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1.2.3.1.1</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4"/>
                      <w:szCs w:val="24"/>
                      <w:lang w:eastAsia="lt-LT"/>
                    </w:rPr>
                  </w:pPr>
                  <w:r w:rsidRPr="00720E2E">
                    <w:rPr>
                      <w:rFonts w:ascii="Times New Roman" w:hAnsi="Times New Roman"/>
                      <w:sz w:val="24"/>
                      <w:szCs w:val="24"/>
                      <w:lang w:eastAsia="lt-LT"/>
                    </w:rPr>
                    <w:t xml:space="preserve"> ilgalaikio turto nusidėvėjimo suma, perkelta į pajamas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0"/>
                      <w:szCs w:val="20"/>
                      <w:lang w:eastAsia="lt-LT"/>
                    </w:rPr>
                  </w:pPr>
                  <w:r w:rsidRPr="00720E2E">
                    <w:rPr>
                      <w:rFonts w:ascii="Times New Roman" w:hAnsi="Times New Roman"/>
                      <w:sz w:val="20"/>
                      <w:szCs w:val="20"/>
                      <w:lang w:eastAsia="lt-LT"/>
                    </w:rPr>
                    <w:t>54 223</w:t>
                  </w:r>
                </w:p>
              </w:tc>
            </w:tr>
            <w:tr w:rsidR="00D76D2E" w:rsidRPr="00720E2E" w:rsidTr="00F41176">
              <w:trPr>
                <w:trHeight w:val="315"/>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1.2.3.1.2</w:t>
                  </w:r>
                </w:p>
              </w:tc>
              <w:tc>
                <w:tcPr>
                  <w:tcW w:w="5901" w:type="dxa"/>
                  <w:tcBorders>
                    <w:top w:val="nil"/>
                    <w:left w:val="nil"/>
                    <w:bottom w:val="nil"/>
                    <w:right w:val="nil"/>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 xml:space="preserve">        medikamentai, vakcina, įrankiai</w:t>
                  </w:r>
                </w:p>
              </w:tc>
              <w:tc>
                <w:tcPr>
                  <w:tcW w:w="1559"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0"/>
                      <w:szCs w:val="20"/>
                      <w:lang w:eastAsia="lt-LT"/>
                    </w:rPr>
                  </w:pPr>
                  <w:r w:rsidRPr="00720E2E">
                    <w:rPr>
                      <w:rFonts w:ascii="Times New Roman" w:hAnsi="Times New Roman"/>
                      <w:sz w:val="20"/>
                      <w:szCs w:val="20"/>
                      <w:lang w:eastAsia="lt-LT"/>
                    </w:rPr>
                    <w:t>1 979</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1.2.3.1.3</w:t>
                  </w:r>
                </w:p>
              </w:tc>
              <w:tc>
                <w:tcPr>
                  <w:tcW w:w="5901" w:type="dxa"/>
                  <w:tcBorders>
                    <w:top w:val="single" w:sz="4" w:space="0" w:color="auto"/>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 xml:space="preserve">        už viešuosius darbus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0"/>
                      <w:szCs w:val="20"/>
                      <w:lang w:eastAsia="lt-LT"/>
                    </w:rPr>
                  </w:pPr>
                  <w:r w:rsidRPr="00720E2E">
                    <w:rPr>
                      <w:rFonts w:ascii="Times New Roman" w:hAnsi="Times New Roman"/>
                      <w:sz w:val="20"/>
                      <w:szCs w:val="20"/>
                      <w:lang w:eastAsia="lt-LT"/>
                    </w:rPr>
                    <w:t>0</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1.2.3.2</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iš ES lėšų</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4"/>
                      <w:szCs w:val="24"/>
                      <w:lang w:eastAsia="lt-LT"/>
                    </w:rPr>
                  </w:pPr>
                  <w:r w:rsidRPr="00720E2E">
                    <w:rPr>
                      <w:rFonts w:ascii="Times New Roman" w:hAnsi="Times New Roman"/>
                      <w:sz w:val="24"/>
                      <w:szCs w:val="24"/>
                      <w:lang w:eastAsia="lt-LT"/>
                    </w:rPr>
                    <w:t>135 185</w:t>
                  </w:r>
                </w:p>
              </w:tc>
            </w:tr>
            <w:tr w:rsidR="00D76D2E" w:rsidRPr="00720E2E" w:rsidTr="00F41176">
              <w:trPr>
                <w:trHeight w:val="315"/>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1.2.3.2.1</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4"/>
                      <w:szCs w:val="24"/>
                      <w:lang w:eastAsia="lt-LT"/>
                    </w:rPr>
                  </w:pPr>
                  <w:r w:rsidRPr="00720E2E">
                    <w:rPr>
                      <w:rFonts w:ascii="Times New Roman" w:hAnsi="Times New Roman"/>
                      <w:sz w:val="24"/>
                      <w:szCs w:val="24"/>
                      <w:lang w:eastAsia="lt-LT"/>
                    </w:rPr>
                    <w:t xml:space="preserve"> ilgalaikio turto nusidėvėjimo suma, perkelta į pajamas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0"/>
                      <w:szCs w:val="20"/>
                      <w:lang w:eastAsia="lt-LT"/>
                    </w:rPr>
                  </w:pPr>
                  <w:r w:rsidRPr="00720E2E">
                    <w:rPr>
                      <w:rFonts w:ascii="Times New Roman" w:hAnsi="Times New Roman"/>
                      <w:sz w:val="20"/>
                      <w:szCs w:val="20"/>
                      <w:lang w:eastAsia="lt-LT"/>
                    </w:rPr>
                    <w:t>133 351</w:t>
                  </w:r>
                </w:p>
              </w:tc>
            </w:tr>
            <w:tr w:rsidR="00D76D2E" w:rsidRPr="00720E2E" w:rsidTr="00F41176">
              <w:trPr>
                <w:trHeight w:val="315"/>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1.2.3.2.2</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 xml:space="preserve">        už viešuosius darbus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0"/>
                      <w:szCs w:val="20"/>
                      <w:lang w:eastAsia="lt-LT"/>
                    </w:rPr>
                  </w:pPr>
                  <w:r w:rsidRPr="00720E2E">
                    <w:rPr>
                      <w:rFonts w:ascii="Times New Roman" w:hAnsi="Times New Roman"/>
                      <w:sz w:val="20"/>
                      <w:szCs w:val="20"/>
                      <w:lang w:eastAsia="lt-LT"/>
                    </w:rPr>
                    <w:t>1 834</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1.2.3.3</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iš savivaldybės biudžeto</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4"/>
                      <w:szCs w:val="24"/>
                      <w:lang w:eastAsia="lt-LT"/>
                    </w:rPr>
                  </w:pPr>
                  <w:r w:rsidRPr="00720E2E">
                    <w:rPr>
                      <w:rFonts w:ascii="Times New Roman" w:hAnsi="Times New Roman"/>
                      <w:sz w:val="24"/>
                      <w:szCs w:val="24"/>
                      <w:lang w:eastAsia="lt-LT"/>
                    </w:rPr>
                    <w:t>10 181</w:t>
                  </w:r>
                </w:p>
              </w:tc>
            </w:tr>
            <w:tr w:rsidR="00D76D2E" w:rsidRPr="00720E2E" w:rsidTr="00F41176">
              <w:trPr>
                <w:trHeight w:val="315"/>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1.2.3.3.1</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4"/>
                      <w:szCs w:val="24"/>
                      <w:lang w:eastAsia="lt-LT"/>
                    </w:rPr>
                  </w:pPr>
                  <w:r w:rsidRPr="00720E2E">
                    <w:rPr>
                      <w:rFonts w:ascii="Times New Roman" w:hAnsi="Times New Roman"/>
                      <w:sz w:val="24"/>
                      <w:szCs w:val="24"/>
                      <w:lang w:eastAsia="lt-LT"/>
                    </w:rPr>
                    <w:t xml:space="preserve"> ilgalaikio turto nusidėvėjimo suma, perkelta į pajamas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0"/>
                      <w:szCs w:val="20"/>
                      <w:lang w:eastAsia="lt-LT"/>
                    </w:rPr>
                  </w:pPr>
                  <w:r w:rsidRPr="00720E2E">
                    <w:rPr>
                      <w:rFonts w:ascii="Times New Roman" w:hAnsi="Times New Roman"/>
                      <w:sz w:val="20"/>
                      <w:szCs w:val="20"/>
                      <w:lang w:eastAsia="lt-LT"/>
                    </w:rPr>
                    <w:t>181</w:t>
                  </w:r>
                </w:p>
              </w:tc>
            </w:tr>
            <w:tr w:rsidR="00D76D2E" w:rsidRPr="00720E2E" w:rsidTr="00F41176">
              <w:trPr>
                <w:trHeight w:val="315"/>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1.2.3.3.2</w:t>
                  </w:r>
                </w:p>
              </w:tc>
              <w:tc>
                <w:tcPr>
                  <w:tcW w:w="5901" w:type="dxa"/>
                  <w:tcBorders>
                    <w:top w:val="nil"/>
                    <w:left w:val="nil"/>
                    <w:bottom w:val="nil"/>
                    <w:right w:val="nil"/>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 xml:space="preserve">        visuomenės sveikatos rėmimo fondo lėšos</w:t>
                  </w:r>
                </w:p>
              </w:tc>
              <w:tc>
                <w:tcPr>
                  <w:tcW w:w="1559"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0"/>
                      <w:szCs w:val="20"/>
                      <w:lang w:eastAsia="lt-LT"/>
                    </w:rPr>
                  </w:pPr>
                  <w:r w:rsidRPr="00720E2E">
                    <w:rPr>
                      <w:rFonts w:ascii="Times New Roman" w:hAnsi="Times New Roman"/>
                      <w:sz w:val="20"/>
                      <w:szCs w:val="20"/>
                      <w:lang w:eastAsia="lt-LT"/>
                    </w:rPr>
                    <w:t>10 000</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1.2.3.4</w:t>
                  </w:r>
                </w:p>
              </w:tc>
              <w:tc>
                <w:tcPr>
                  <w:tcW w:w="5901" w:type="dxa"/>
                  <w:tcBorders>
                    <w:top w:val="single" w:sz="4" w:space="0" w:color="auto"/>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iš kitų finansavimo šaltinių</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4"/>
                      <w:szCs w:val="24"/>
                      <w:lang w:eastAsia="lt-LT"/>
                    </w:rPr>
                  </w:pPr>
                  <w:r w:rsidRPr="00720E2E">
                    <w:rPr>
                      <w:rFonts w:ascii="Times New Roman" w:hAnsi="Times New Roman"/>
                      <w:sz w:val="24"/>
                      <w:szCs w:val="24"/>
                      <w:lang w:eastAsia="lt-LT"/>
                    </w:rPr>
                    <w:t>13 732</w:t>
                  </w:r>
                </w:p>
              </w:tc>
            </w:tr>
            <w:tr w:rsidR="00D76D2E" w:rsidRPr="00720E2E" w:rsidTr="00F41176">
              <w:trPr>
                <w:trHeight w:val="315"/>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1.2.3.4.1</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4"/>
                      <w:szCs w:val="24"/>
                      <w:lang w:eastAsia="lt-LT"/>
                    </w:rPr>
                  </w:pPr>
                  <w:r w:rsidRPr="00720E2E">
                    <w:rPr>
                      <w:rFonts w:ascii="Times New Roman" w:hAnsi="Times New Roman"/>
                      <w:sz w:val="24"/>
                      <w:szCs w:val="24"/>
                      <w:lang w:eastAsia="lt-LT"/>
                    </w:rPr>
                    <w:t xml:space="preserve"> ilgalaikio turto nusidėvėjimo suma, perkelta į pajamas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0"/>
                      <w:szCs w:val="20"/>
                      <w:lang w:eastAsia="lt-LT"/>
                    </w:rPr>
                  </w:pPr>
                  <w:r w:rsidRPr="00720E2E">
                    <w:rPr>
                      <w:rFonts w:ascii="Times New Roman" w:hAnsi="Times New Roman"/>
                      <w:sz w:val="20"/>
                      <w:szCs w:val="20"/>
                      <w:lang w:eastAsia="lt-LT"/>
                    </w:rPr>
                    <w:t>7 748</w:t>
                  </w:r>
                </w:p>
              </w:tc>
            </w:tr>
            <w:tr w:rsidR="00D76D2E" w:rsidRPr="00720E2E" w:rsidTr="00F41176">
              <w:trPr>
                <w:trHeight w:val="315"/>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1.2.3.4.2</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 xml:space="preserve">        medikamentai</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0"/>
                      <w:szCs w:val="20"/>
                      <w:lang w:eastAsia="lt-LT"/>
                    </w:rPr>
                  </w:pPr>
                  <w:r w:rsidRPr="00720E2E">
                    <w:rPr>
                      <w:rFonts w:ascii="Times New Roman" w:hAnsi="Times New Roman"/>
                      <w:sz w:val="20"/>
                      <w:szCs w:val="20"/>
                      <w:lang w:eastAsia="lt-LT"/>
                    </w:rPr>
                    <w:t>5 494</w:t>
                  </w:r>
                </w:p>
              </w:tc>
            </w:tr>
            <w:tr w:rsidR="00D76D2E" w:rsidRPr="00720E2E" w:rsidTr="00F41176">
              <w:trPr>
                <w:trHeight w:val="315"/>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1.2.3.4.3</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 xml:space="preserve">        trumpalaikis turtas iš kitų</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0"/>
                      <w:szCs w:val="20"/>
                      <w:lang w:eastAsia="lt-LT"/>
                    </w:rPr>
                  </w:pPr>
                  <w:r w:rsidRPr="00720E2E">
                    <w:rPr>
                      <w:rFonts w:ascii="Times New Roman" w:hAnsi="Times New Roman"/>
                      <w:sz w:val="20"/>
                      <w:szCs w:val="20"/>
                      <w:lang w:eastAsia="lt-LT"/>
                    </w:rPr>
                    <w:t>490</w:t>
                  </w:r>
                </w:p>
              </w:tc>
            </w:tr>
            <w:tr w:rsidR="00D76D2E" w:rsidRPr="00720E2E" w:rsidTr="00F41176">
              <w:trPr>
                <w:trHeight w:val="315"/>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4"/>
                      <w:szCs w:val="24"/>
                      <w:lang w:eastAsia="lt-LT"/>
                    </w:rPr>
                  </w:pP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b/>
                      <w:bCs/>
                      <w:sz w:val="24"/>
                      <w:szCs w:val="24"/>
                      <w:lang w:eastAsia="lt-LT"/>
                    </w:rPr>
                    <w:t>1.3.</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b/>
                      <w:bCs/>
                      <w:sz w:val="24"/>
                      <w:szCs w:val="24"/>
                      <w:lang w:eastAsia="lt-LT"/>
                    </w:rPr>
                    <w:t>Kitos veiklos pajamos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b/>
                      <w:sz w:val="24"/>
                      <w:szCs w:val="24"/>
                      <w:lang w:eastAsia="lt-LT"/>
                    </w:rPr>
                  </w:pPr>
                  <w:r w:rsidRPr="00720E2E">
                    <w:rPr>
                      <w:rFonts w:ascii="Times New Roman" w:hAnsi="Times New Roman"/>
                      <w:b/>
                      <w:sz w:val="24"/>
                      <w:szCs w:val="24"/>
                      <w:lang w:eastAsia="lt-LT"/>
                    </w:rPr>
                    <w:t>9 582</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1.3.1</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patalpų eksploatacijos, lauko teritorijos priežiūros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0"/>
                      <w:szCs w:val="20"/>
                      <w:lang w:eastAsia="lt-LT"/>
                    </w:rPr>
                  </w:pPr>
                  <w:r w:rsidRPr="00720E2E">
                    <w:rPr>
                      <w:rFonts w:ascii="Times New Roman" w:hAnsi="Times New Roman"/>
                      <w:sz w:val="20"/>
                      <w:szCs w:val="20"/>
                      <w:lang w:eastAsia="lt-LT"/>
                    </w:rPr>
                    <w:t xml:space="preserve">            4 574</w:t>
                  </w:r>
                </w:p>
              </w:tc>
            </w:tr>
            <w:tr w:rsidR="00D76D2E" w:rsidRPr="00720E2E" w:rsidTr="00F41176">
              <w:trPr>
                <w:trHeight w:val="315"/>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b/>
                      <w:bCs/>
                      <w:sz w:val="24"/>
                      <w:szCs w:val="24"/>
                      <w:lang w:eastAsia="lt-LT"/>
                    </w:rPr>
                  </w:pPr>
                  <w:r w:rsidRPr="00720E2E">
                    <w:rPr>
                      <w:rFonts w:ascii="Times New Roman" w:hAnsi="Times New Roman"/>
                      <w:sz w:val="24"/>
                      <w:szCs w:val="24"/>
                      <w:lang w:eastAsia="lt-LT"/>
                    </w:rPr>
                    <w:t>1.3.2</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b/>
                      <w:bCs/>
                      <w:sz w:val="24"/>
                      <w:szCs w:val="24"/>
                      <w:lang w:eastAsia="lt-LT"/>
                    </w:rPr>
                  </w:pPr>
                  <w:r w:rsidRPr="00720E2E">
                    <w:rPr>
                      <w:rFonts w:ascii="Times New Roman" w:hAnsi="Times New Roman"/>
                      <w:sz w:val="24"/>
                      <w:szCs w:val="24"/>
                      <w:lang w:eastAsia="lt-LT"/>
                    </w:rPr>
                    <w:t xml:space="preserve">               aparatūros nuoma</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bCs/>
                      <w:sz w:val="20"/>
                      <w:szCs w:val="20"/>
                      <w:lang w:eastAsia="lt-LT"/>
                    </w:rPr>
                  </w:pPr>
                  <w:r w:rsidRPr="00720E2E">
                    <w:rPr>
                      <w:rFonts w:ascii="Times New Roman" w:hAnsi="Times New Roman"/>
                      <w:bCs/>
                      <w:sz w:val="20"/>
                      <w:szCs w:val="20"/>
                      <w:lang w:eastAsia="lt-LT"/>
                    </w:rPr>
                    <w:t>423</w:t>
                  </w:r>
                </w:p>
              </w:tc>
            </w:tr>
            <w:tr w:rsidR="00D76D2E" w:rsidRPr="00720E2E" w:rsidTr="00F41176">
              <w:trPr>
                <w:trHeight w:val="315"/>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1.3.3</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 xml:space="preserve">               Parduotos atsargos               </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0"/>
                      <w:szCs w:val="20"/>
                      <w:lang w:eastAsia="lt-LT"/>
                    </w:rPr>
                  </w:pPr>
                  <w:r w:rsidRPr="00720E2E">
                    <w:rPr>
                      <w:rFonts w:ascii="Times New Roman" w:hAnsi="Times New Roman"/>
                      <w:sz w:val="20"/>
                      <w:szCs w:val="20"/>
                      <w:lang w:eastAsia="lt-LT"/>
                    </w:rPr>
                    <w:t>3 415</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1.3.4</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 xml:space="preserve">               parduotas metalo laužas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0"/>
                      <w:szCs w:val="20"/>
                      <w:lang w:eastAsia="lt-LT"/>
                    </w:rPr>
                  </w:pPr>
                  <w:r w:rsidRPr="00720E2E">
                    <w:rPr>
                      <w:rFonts w:ascii="Times New Roman" w:hAnsi="Times New Roman"/>
                      <w:sz w:val="20"/>
                      <w:szCs w:val="20"/>
                      <w:lang w:eastAsia="lt-LT"/>
                    </w:rPr>
                    <w:t>1 170</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b/>
                      <w:bCs/>
                      <w:sz w:val="24"/>
                      <w:szCs w:val="24"/>
                      <w:lang w:eastAsia="lt-LT"/>
                    </w:rPr>
                    <w:t>1.4.</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b/>
                      <w:bCs/>
                      <w:sz w:val="24"/>
                      <w:szCs w:val="24"/>
                      <w:lang w:eastAsia="lt-LT"/>
                    </w:rPr>
                    <w:t xml:space="preserve">Finansinės veiklos pajamos </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b/>
                      <w:sz w:val="24"/>
                      <w:szCs w:val="24"/>
                      <w:lang w:eastAsia="lt-LT"/>
                    </w:rPr>
                  </w:pPr>
                  <w:r w:rsidRPr="00720E2E">
                    <w:rPr>
                      <w:rFonts w:ascii="Times New Roman" w:hAnsi="Times New Roman"/>
                      <w:b/>
                      <w:sz w:val="24"/>
                      <w:szCs w:val="24"/>
                      <w:lang w:eastAsia="lt-LT"/>
                    </w:rPr>
                    <w:t>7 712</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1.4.1</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 xml:space="preserve">        banko palūkanos</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0"/>
                      <w:szCs w:val="20"/>
                      <w:lang w:eastAsia="lt-LT"/>
                    </w:rPr>
                  </w:pPr>
                  <w:r w:rsidRPr="00720E2E">
                    <w:rPr>
                      <w:rFonts w:ascii="Times New Roman" w:hAnsi="Times New Roman"/>
                      <w:sz w:val="20"/>
                      <w:szCs w:val="20"/>
                      <w:lang w:eastAsia="lt-LT"/>
                    </w:rPr>
                    <w:t>1 073</w:t>
                  </w:r>
                </w:p>
              </w:tc>
            </w:tr>
            <w:tr w:rsidR="00D76D2E" w:rsidRPr="00720E2E" w:rsidTr="00F41176">
              <w:trPr>
                <w:trHeight w:val="300"/>
              </w:trPr>
              <w:tc>
                <w:tcPr>
                  <w:tcW w:w="1236" w:type="dxa"/>
                  <w:tcBorders>
                    <w:top w:val="nil"/>
                    <w:left w:val="single" w:sz="4" w:space="0" w:color="auto"/>
                    <w:bottom w:val="single" w:sz="4" w:space="0" w:color="auto"/>
                    <w:right w:val="single" w:sz="4" w:space="0" w:color="auto"/>
                  </w:tcBorders>
                  <w:noWrap/>
                  <w:vAlign w:val="bottom"/>
                </w:tcPr>
                <w:p w:rsidR="00D76D2E" w:rsidRPr="00177872" w:rsidRDefault="00D76D2E" w:rsidP="00AE0CD9">
                  <w:pPr>
                    <w:spacing w:after="0" w:line="240" w:lineRule="auto"/>
                    <w:rPr>
                      <w:rFonts w:ascii="Times New Roman" w:hAnsi="Times New Roman"/>
                      <w:bCs/>
                      <w:sz w:val="24"/>
                      <w:szCs w:val="24"/>
                      <w:lang w:eastAsia="lt-LT"/>
                    </w:rPr>
                  </w:pPr>
                  <w:r w:rsidRPr="00177872">
                    <w:rPr>
                      <w:rFonts w:ascii="Times New Roman" w:hAnsi="Times New Roman"/>
                      <w:bCs/>
                      <w:sz w:val="24"/>
                      <w:szCs w:val="24"/>
                      <w:lang w:eastAsia="lt-LT"/>
                    </w:rPr>
                    <w:t>1.4.2</w:t>
                  </w:r>
                </w:p>
              </w:tc>
              <w:tc>
                <w:tcPr>
                  <w:tcW w:w="5901"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rPr>
                      <w:rFonts w:ascii="Times New Roman" w:hAnsi="Times New Roman"/>
                      <w:sz w:val="24"/>
                      <w:szCs w:val="24"/>
                      <w:lang w:eastAsia="lt-LT"/>
                    </w:rPr>
                  </w:pPr>
                  <w:r w:rsidRPr="00720E2E">
                    <w:rPr>
                      <w:rFonts w:ascii="Times New Roman" w:hAnsi="Times New Roman"/>
                      <w:sz w:val="24"/>
                      <w:szCs w:val="24"/>
                      <w:lang w:eastAsia="lt-LT"/>
                    </w:rPr>
                    <w:t xml:space="preserve">        delspinigių pajamos </w:t>
                  </w:r>
                </w:p>
              </w:tc>
              <w:tc>
                <w:tcPr>
                  <w:tcW w:w="1559" w:type="dxa"/>
                  <w:tcBorders>
                    <w:top w:val="nil"/>
                    <w:left w:val="nil"/>
                    <w:bottom w:val="single" w:sz="4" w:space="0" w:color="auto"/>
                    <w:right w:val="single" w:sz="4" w:space="0" w:color="auto"/>
                  </w:tcBorders>
                  <w:noWrap/>
                  <w:vAlign w:val="bottom"/>
                </w:tcPr>
                <w:p w:rsidR="00D76D2E" w:rsidRPr="00720E2E" w:rsidRDefault="00D76D2E" w:rsidP="00AE0CD9">
                  <w:pPr>
                    <w:spacing w:after="0" w:line="240" w:lineRule="auto"/>
                    <w:jc w:val="right"/>
                    <w:rPr>
                      <w:rFonts w:ascii="Times New Roman" w:hAnsi="Times New Roman"/>
                      <w:sz w:val="20"/>
                      <w:szCs w:val="20"/>
                      <w:lang w:eastAsia="lt-LT"/>
                    </w:rPr>
                  </w:pPr>
                  <w:r w:rsidRPr="00720E2E">
                    <w:rPr>
                      <w:rFonts w:ascii="Times New Roman" w:hAnsi="Times New Roman"/>
                      <w:sz w:val="20"/>
                      <w:szCs w:val="20"/>
                      <w:lang w:eastAsia="lt-LT"/>
                    </w:rPr>
                    <w:t>6 639</w:t>
                  </w:r>
                </w:p>
              </w:tc>
            </w:tr>
          </w:tbl>
          <w:p w:rsidR="00D76D2E" w:rsidRPr="00720E2E" w:rsidRDefault="00D76D2E" w:rsidP="00AE0CD9">
            <w:pPr>
              <w:tabs>
                <w:tab w:val="left" w:pos="4444"/>
                <w:tab w:val="left" w:pos="4727"/>
              </w:tabs>
              <w:spacing w:after="0" w:line="240" w:lineRule="auto"/>
              <w:rPr>
                <w:rFonts w:ascii="Times New Roman" w:hAnsi="Times New Roman"/>
                <w:lang w:eastAsia="lt-LT"/>
              </w:rPr>
            </w:pPr>
          </w:p>
        </w:tc>
        <w:tc>
          <w:tcPr>
            <w:tcW w:w="2110" w:type="dxa"/>
            <w:tcBorders>
              <w:top w:val="nil"/>
              <w:left w:val="nil"/>
              <w:bottom w:val="nil"/>
              <w:right w:val="nil"/>
            </w:tcBorders>
            <w:noWrap/>
            <w:vAlign w:val="bottom"/>
          </w:tcPr>
          <w:p w:rsidR="00D76D2E" w:rsidRPr="00720E2E" w:rsidRDefault="00D76D2E" w:rsidP="00AE0CD9">
            <w:pPr>
              <w:spacing w:after="0" w:line="240" w:lineRule="auto"/>
              <w:rPr>
                <w:rFonts w:ascii="Times New Roman" w:hAnsi="Times New Roman"/>
                <w:lang w:eastAsia="lt-LT"/>
              </w:rPr>
            </w:pPr>
          </w:p>
        </w:tc>
        <w:tc>
          <w:tcPr>
            <w:tcW w:w="1187" w:type="dxa"/>
            <w:tcBorders>
              <w:top w:val="nil"/>
              <w:left w:val="nil"/>
              <w:bottom w:val="nil"/>
              <w:right w:val="nil"/>
            </w:tcBorders>
            <w:noWrap/>
            <w:vAlign w:val="bottom"/>
          </w:tcPr>
          <w:p w:rsidR="00D76D2E" w:rsidRPr="00720E2E" w:rsidRDefault="00D76D2E" w:rsidP="00AE0CD9">
            <w:pPr>
              <w:spacing w:after="0" w:line="240" w:lineRule="auto"/>
              <w:jc w:val="center"/>
              <w:rPr>
                <w:rFonts w:ascii="Times New Roman" w:hAnsi="Times New Roman"/>
                <w:sz w:val="32"/>
                <w:szCs w:val="32"/>
                <w:lang w:eastAsia="lt-LT"/>
              </w:rPr>
            </w:pPr>
          </w:p>
        </w:tc>
        <w:tc>
          <w:tcPr>
            <w:tcW w:w="241" w:type="dxa"/>
            <w:tcBorders>
              <w:top w:val="nil"/>
              <w:left w:val="nil"/>
              <w:bottom w:val="nil"/>
              <w:right w:val="nil"/>
            </w:tcBorders>
            <w:noWrap/>
            <w:vAlign w:val="bottom"/>
          </w:tcPr>
          <w:p w:rsidR="00D76D2E" w:rsidRPr="00720E2E" w:rsidRDefault="00D76D2E" w:rsidP="00AE0CD9">
            <w:pPr>
              <w:spacing w:after="0" w:line="240" w:lineRule="auto"/>
              <w:jc w:val="center"/>
              <w:rPr>
                <w:rFonts w:ascii="Times New Roman" w:hAnsi="Times New Roman"/>
                <w:sz w:val="32"/>
                <w:szCs w:val="32"/>
                <w:lang w:eastAsia="lt-LT"/>
              </w:rPr>
            </w:pPr>
          </w:p>
        </w:tc>
      </w:tr>
    </w:tbl>
    <w:p w:rsidR="00D76D2E" w:rsidRPr="00D711AF" w:rsidRDefault="00D76D2E" w:rsidP="00D76D2E">
      <w:pPr>
        <w:spacing w:after="120"/>
        <w:jc w:val="both"/>
        <w:rPr>
          <w:rFonts w:ascii="Times New Roman" w:hAnsi="Times New Roman"/>
          <w:color w:val="0070C0"/>
          <w:sz w:val="24"/>
          <w:szCs w:val="24"/>
        </w:rPr>
      </w:pPr>
    </w:p>
    <w:p w:rsidR="00D76D2E" w:rsidRPr="00D711AF" w:rsidRDefault="00D76D2E" w:rsidP="00D76D2E">
      <w:pPr>
        <w:spacing w:after="120"/>
        <w:jc w:val="both"/>
        <w:rPr>
          <w:rFonts w:ascii="Times New Roman" w:hAnsi="Times New Roman"/>
          <w:color w:val="0070C0"/>
          <w:sz w:val="24"/>
          <w:szCs w:val="24"/>
        </w:rPr>
      </w:pPr>
    </w:p>
    <w:p w:rsidR="00D76D2E" w:rsidRPr="00D711AF" w:rsidRDefault="00DB3F13" w:rsidP="00D76D2E">
      <w:pPr>
        <w:spacing w:after="120"/>
        <w:jc w:val="both"/>
        <w:rPr>
          <w:rFonts w:ascii="Times New Roman" w:hAnsi="Times New Roman"/>
          <w:i/>
          <w:color w:val="0070C0"/>
        </w:rPr>
      </w:pPr>
      <w:r w:rsidRPr="00DB3F13">
        <w:rPr>
          <w:rFonts w:ascii="Times New Roman" w:hAnsi="Times New Roman"/>
          <w:i/>
          <w:noProof/>
          <w:color w:val="0070C0"/>
          <w:lang w:eastAsia="lt-LT"/>
        </w:rPr>
        <w:lastRenderedPageBreak/>
        <w:drawing>
          <wp:inline distT="0" distB="0" distL="0" distR="0" wp14:anchorId="6650EE8F" wp14:editId="49DCD16B">
            <wp:extent cx="5438775" cy="3067050"/>
            <wp:effectExtent l="19050" t="0" r="9525" b="0"/>
            <wp:docPr id="12"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6D2E" w:rsidRPr="00D711AF" w:rsidRDefault="00D76D2E" w:rsidP="00D76D2E">
      <w:pPr>
        <w:pStyle w:val="Sraopastraipa"/>
        <w:spacing w:after="0" w:line="360" w:lineRule="auto"/>
        <w:ind w:left="0"/>
        <w:rPr>
          <w:rFonts w:ascii="Times New Roman" w:hAnsi="Times New Roman"/>
          <w:color w:val="0070C0"/>
          <w:sz w:val="24"/>
          <w:szCs w:val="24"/>
        </w:rPr>
      </w:pPr>
    </w:p>
    <w:p w:rsidR="00D76D2E" w:rsidRPr="00376150" w:rsidRDefault="00A22A6F" w:rsidP="00B21C69">
      <w:pPr>
        <w:tabs>
          <w:tab w:val="num" w:pos="1211"/>
        </w:tabs>
        <w:spacing w:after="0" w:line="360" w:lineRule="auto"/>
        <w:ind w:left="1080"/>
        <w:outlineLvl w:val="1"/>
        <w:rPr>
          <w:rFonts w:ascii="Times New Roman" w:hAnsi="Times New Roman"/>
          <w:b/>
          <w:sz w:val="28"/>
          <w:szCs w:val="28"/>
        </w:rPr>
      </w:pPr>
      <w:r w:rsidRPr="00376150">
        <w:rPr>
          <w:rFonts w:ascii="Times New Roman" w:hAnsi="Times New Roman"/>
          <w:b/>
          <w:sz w:val="28"/>
          <w:szCs w:val="28"/>
        </w:rPr>
        <w:t>3.2.</w:t>
      </w:r>
      <w:r w:rsidR="00D76D2E" w:rsidRPr="00376150">
        <w:rPr>
          <w:rFonts w:ascii="Times New Roman" w:hAnsi="Times New Roman"/>
          <w:sz w:val="28"/>
          <w:szCs w:val="28"/>
        </w:rPr>
        <w:t xml:space="preserve"> </w:t>
      </w:r>
      <w:bookmarkStart w:id="12" w:name="_Toc380410872"/>
      <w:r w:rsidR="00D76D2E" w:rsidRPr="00376150">
        <w:rPr>
          <w:rFonts w:ascii="Times New Roman" w:hAnsi="Times New Roman"/>
          <w:b/>
          <w:sz w:val="28"/>
          <w:szCs w:val="28"/>
        </w:rPr>
        <w:t>Sąnaudos</w:t>
      </w:r>
      <w:bookmarkEnd w:id="12"/>
      <w:r w:rsidR="00992FF5" w:rsidRPr="00376150">
        <w:rPr>
          <w:rFonts w:ascii="Times New Roman" w:hAnsi="Times New Roman"/>
          <w:b/>
          <w:sz w:val="28"/>
          <w:szCs w:val="28"/>
        </w:rPr>
        <w:t xml:space="preserve"> </w:t>
      </w:r>
    </w:p>
    <w:p w:rsidR="00D76D2E" w:rsidRPr="00DB3F13" w:rsidRDefault="00D76D2E" w:rsidP="008C78F2">
      <w:pPr>
        <w:spacing w:after="120" w:line="360" w:lineRule="auto"/>
        <w:ind w:firstLine="851"/>
        <w:jc w:val="both"/>
        <w:rPr>
          <w:rFonts w:ascii="Times New Roman" w:hAnsi="Times New Roman"/>
          <w:b/>
          <w:sz w:val="24"/>
          <w:szCs w:val="24"/>
        </w:rPr>
      </w:pPr>
      <w:proofErr w:type="spellStart"/>
      <w:r w:rsidRPr="00DB3F13">
        <w:rPr>
          <w:rFonts w:ascii="Times New Roman" w:hAnsi="Times New Roman"/>
          <w:sz w:val="24"/>
          <w:szCs w:val="24"/>
        </w:rPr>
        <w:t>VšĮ</w:t>
      </w:r>
      <w:proofErr w:type="spellEnd"/>
      <w:r w:rsidRPr="00DB3F13">
        <w:rPr>
          <w:rFonts w:ascii="Times New Roman" w:hAnsi="Times New Roman"/>
          <w:sz w:val="24"/>
          <w:szCs w:val="24"/>
        </w:rPr>
        <w:t xml:space="preserve"> Naujosios Akmenės ligoninė per 2014 finansinius metus gavo  </w:t>
      </w:r>
      <w:r w:rsidRPr="00DB3F13">
        <w:rPr>
          <w:rFonts w:ascii="Times New Roman" w:hAnsi="Times New Roman"/>
          <w:b/>
          <w:sz w:val="24"/>
          <w:szCs w:val="24"/>
        </w:rPr>
        <w:t>34 018</w:t>
      </w:r>
      <w:r w:rsidRPr="00DB3F13">
        <w:rPr>
          <w:rFonts w:ascii="Times New Roman" w:hAnsi="Times New Roman"/>
          <w:sz w:val="24"/>
          <w:szCs w:val="24"/>
        </w:rPr>
        <w:t xml:space="preserve"> Lt pelno. </w:t>
      </w:r>
    </w:p>
    <w:p w:rsidR="00D76D2E" w:rsidRPr="00DB3F13" w:rsidRDefault="00D76D2E" w:rsidP="008C78F2">
      <w:pPr>
        <w:spacing w:after="0" w:line="360" w:lineRule="auto"/>
        <w:jc w:val="both"/>
        <w:rPr>
          <w:rFonts w:ascii="Times New Roman" w:hAnsi="Times New Roman"/>
          <w:sz w:val="24"/>
          <w:szCs w:val="24"/>
        </w:rPr>
      </w:pPr>
      <w:r w:rsidRPr="00DB3F13">
        <w:rPr>
          <w:rFonts w:ascii="Times New Roman" w:hAnsi="Times New Roman"/>
          <w:sz w:val="24"/>
          <w:szCs w:val="24"/>
        </w:rPr>
        <w:t>Per 1-ą pusmetį turėjome nuostolį 162 221 Lt. Metų pabaigoje atstatyta balo vertė ir atiduotos pajamos už virš plano įvykdytas paslaugas.</w:t>
      </w:r>
    </w:p>
    <w:p w:rsidR="00D76D2E" w:rsidRPr="00DB3F13" w:rsidRDefault="00D76D2E" w:rsidP="00D76D2E">
      <w:pPr>
        <w:spacing w:after="120"/>
        <w:rPr>
          <w:rFonts w:ascii="Times New Roman" w:hAnsi="Times New Roman"/>
        </w:rPr>
      </w:pPr>
      <w:r w:rsidRPr="00DB3F13">
        <w:rPr>
          <w:rFonts w:ascii="Times New Roman" w:hAnsi="Times New Roman"/>
        </w:rPr>
        <w:t xml:space="preserve">                   </w:t>
      </w:r>
      <w:r w:rsidRPr="00DB3F13">
        <w:rPr>
          <w:rFonts w:ascii="Times New Roman" w:hAnsi="Times New Roman"/>
        </w:rPr>
        <w:tab/>
      </w:r>
      <w:r w:rsidRPr="00DB3F13">
        <w:rPr>
          <w:rFonts w:ascii="Times New Roman" w:hAnsi="Times New Roman"/>
        </w:rPr>
        <w:tab/>
      </w:r>
      <w:r w:rsidRPr="00DB3F13">
        <w:rPr>
          <w:rFonts w:ascii="Times New Roman" w:hAnsi="Times New Roman"/>
        </w:rPr>
        <w:tab/>
      </w:r>
      <w:r w:rsidRPr="00DB3F13">
        <w:rPr>
          <w:rFonts w:ascii="Times New Roman" w:hAnsi="Times New Roman"/>
        </w:rPr>
        <w:tab/>
      </w:r>
      <w:r w:rsidRPr="00DB3F13">
        <w:rPr>
          <w:rFonts w:ascii="Times New Roman" w:hAnsi="Times New Roman"/>
        </w:rPr>
        <w:tab/>
      </w:r>
      <w:r w:rsidRPr="00DB3F13">
        <w:rPr>
          <w:rFonts w:ascii="Times New Roman" w:hAnsi="Times New Roman"/>
        </w:rPr>
        <w:tab/>
        <w:t xml:space="preserve">     Litais</w:t>
      </w:r>
    </w:p>
    <w:tbl>
      <w:tblPr>
        <w:tblW w:w="8655" w:type="dxa"/>
        <w:tblInd w:w="93" w:type="dxa"/>
        <w:tblLook w:val="00A0" w:firstRow="1" w:lastRow="0" w:firstColumn="1" w:lastColumn="0" w:noHBand="0" w:noVBand="0"/>
      </w:tblPr>
      <w:tblGrid>
        <w:gridCol w:w="1060"/>
        <w:gridCol w:w="4649"/>
        <w:gridCol w:w="2946"/>
      </w:tblGrid>
      <w:tr w:rsidR="00D76D2E" w:rsidRPr="00DB3F13" w:rsidTr="00AE0CD9">
        <w:trPr>
          <w:trHeight w:val="315"/>
        </w:trPr>
        <w:tc>
          <w:tcPr>
            <w:tcW w:w="1060" w:type="dxa"/>
            <w:tcBorders>
              <w:top w:val="single" w:sz="4" w:space="0" w:color="auto"/>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b/>
                <w:bCs/>
                <w:sz w:val="24"/>
                <w:szCs w:val="24"/>
                <w:lang w:eastAsia="lt-LT"/>
              </w:rPr>
            </w:pPr>
          </w:p>
        </w:tc>
        <w:tc>
          <w:tcPr>
            <w:tcW w:w="4649" w:type="dxa"/>
            <w:tcBorders>
              <w:top w:val="single" w:sz="4" w:space="0" w:color="auto"/>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b/>
                <w:bCs/>
                <w:sz w:val="28"/>
                <w:szCs w:val="28"/>
                <w:lang w:eastAsia="lt-LT"/>
              </w:rPr>
            </w:pPr>
            <w:r w:rsidRPr="00DB3F13">
              <w:rPr>
                <w:rFonts w:ascii="Times New Roman" w:hAnsi="Times New Roman"/>
                <w:b/>
                <w:sz w:val="28"/>
                <w:szCs w:val="28"/>
              </w:rPr>
              <w:t>Visos sąnaudos sudaro</w:t>
            </w:r>
          </w:p>
        </w:tc>
        <w:tc>
          <w:tcPr>
            <w:tcW w:w="2946" w:type="dxa"/>
            <w:tcBorders>
              <w:top w:val="single" w:sz="4" w:space="0" w:color="auto"/>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b/>
                <w:bCs/>
                <w:sz w:val="24"/>
                <w:szCs w:val="24"/>
                <w:lang w:eastAsia="lt-LT"/>
              </w:rPr>
            </w:pPr>
            <w:r w:rsidRPr="00DB3F13">
              <w:rPr>
                <w:rFonts w:ascii="Times New Roman" w:hAnsi="Times New Roman"/>
                <w:b/>
                <w:bCs/>
                <w:sz w:val="24"/>
                <w:szCs w:val="24"/>
                <w:lang w:eastAsia="lt-LT"/>
              </w:rPr>
              <w:t>7 154 455</w:t>
            </w:r>
          </w:p>
        </w:tc>
      </w:tr>
      <w:tr w:rsidR="00D76D2E" w:rsidRPr="00DB3F13" w:rsidTr="00AE0CD9">
        <w:trPr>
          <w:trHeight w:val="315"/>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b/>
                <w:bCs/>
                <w:sz w:val="24"/>
                <w:szCs w:val="24"/>
                <w:lang w:eastAsia="lt-LT"/>
              </w:rPr>
            </w:pPr>
            <w:r w:rsidRPr="00DB3F13">
              <w:rPr>
                <w:rFonts w:ascii="Times New Roman" w:hAnsi="Times New Roman"/>
                <w:b/>
                <w:bCs/>
                <w:sz w:val="24"/>
                <w:szCs w:val="24"/>
                <w:lang w:eastAsia="lt-LT"/>
              </w:rPr>
              <w:t>1</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b/>
                <w:bCs/>
                <w:sz w:val="24"/>
                <w:szCs w:val="24"/>
                <w:lang w:eastAsia="lt-LT"/>
              </w:rPr>
            </w:pPr>
            <w:r w:rsidRPr="00DB3F13">
              <w:rPr>
                <w:rFonts w:ascii="Times New Roman" w:hAnsi="Times New Roman"/>
                <w:b/>
                <w:bCs/>
                <w:sz w:val="24"/>
                <w:szCs w:val="24"/>
                <w:lang w:eastAsia="lt-LT"/>
              </w:rPr>
              <w:t>Pagrindinės veiklos sąnaudos</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b/>
                <w:bCs/>
                <w:sz w:val="24"/>
                <w:szCs w:val="24"/>
                <w:lang w:eastAsia="lt-LT"/>
              </w:rPr>
            </w:pPr>
            <w:r w:rsidRPr="00DB3F13">
              <w:rPr>
                <w:rFonts w:ascii="Times New Roman" w:hAnsi="Times New Roman"/>
                <w:b/>
                <w:bCs/>
                <w:sz w:val="24"/>
                <w:szCs w:val="24"/>
                <w:lang w:eastAsia="lt-LT"/>
              </w:rPr>
              <w:t>7 151 997</w:t>
            </w:r>
          </w:p>
        </w:tc>
      </w:tr>
      <w:tr w:rsidR="00D76D2E" w:rsidRPr="00DB3F13" w:rsidTr="00AE0CD9">
        <w:trPr>
          <w:trHeight w:val="315"/>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1.1.</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Darbo užmokestis</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sz w:val="24"/>
                <w:szCs w:val="24"/>
                <w:lang w:eastAsia="lt-LT"/>
              </w:rPr>
            </w:pPr>
            <w:r w:rsidRPr="00DB3F13">
              <w:rPr>
                <w:rFonts w:ascii="Times New Roman" w:hAnsi="Times New Roman"/>
                <w:sz w:val="24"/>
                <w:szCs w:val="24"/>
                <w:lang w:eastAsia="lt-LT"/>
              </w:rPr>
              <w:t>4 018 204</w:t>
            </w:r>
          </w:p>
        </w:tc>
      </w:tr>
      <w:tr w:rsidR="00D76D2E" w:rsidRPr="00DB3F13" w:rsidTr="00AE0CD9">
        <w:trPr>
          <w:trHeight w:val="315"/>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1.2.</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Socialinis draudimas</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sz w:val="24"/>
                <w:szCs w:val="24"/>
                <w:lang w:eastAsia="lt-LT"/>
              </w:rPr>
            </w:pPr>
            <w:r w:rsidRPr="00DB3F13">
              <w:rPr>
                <w:rFonts w:ascii="Times New Roman" w:hAnsi="Times New Roman"/>
                <w:sz w:val="24"/>
                <w:szCs w:val="24"/>
                <w:lang w:eastAsia="lt-LT"/>
              </w:rPr>
              <w:t>1 239 866</w:t>
            </w:r>
          </w:p>
        </w:tc>
      </w:tr>
      <w:tr w:rsidR="00D76D2E" w:rsidRPr="00DB3F13" w:rsidTr="00AE0CD9">
        <w:trPr>
          <w:trHeight w:val="315"/>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1.3.</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Amortizacija</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sz w:val="24"/>
                <w:szCs w:val="24"/>
                <w:lang w:eastAsia="lt-LT"/>
              </w:rPr>
            </w:pPr>
            <w:r w:rsidRPr="00DB3F13">
              <w:rPr>
                <w:rFonts w:ascii="Times New Roman" w:hAnsi="Times New Roman"/>
                <w:sz w:val="24"/>
                <w:szCs w:val="24"/>
                <w:lang w:eastAsia="lt-LT"/>
              </w:rPr>
              <w:t>500 364</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1.4.</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Nuvertėjimo ir nurašytos sumos</w:t>
            </w:r>
          </w:p>
        </w:tc>
        <w:tc>
          <w:tcPr>
            <w:tcW w:w="2946" w:type="dxa"/>
            <w:tcBorders>
              <w:top w:val="nil"/>
              <w:left w:val="nil"/>
              <w:bottom w:val="single" w:sz="4" w:space="0" w:color="auto"/>
              <w:right w:val="single" w:sz="4" w:space="0" w:color="auto"/>
            </w:tcBorders>
            <w:noWrap/>
            <w:vAlign w:val="bottom"/>
          </w:tcPr>
          <w:p w:rsidR="00D76D2E" w:rsidRPr="00DB3F13" w:rsidRDefault="00D76D2E" w:rsidP="006C33AF">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34 730</w:t>
            </w:r>
          </w:p>
        </w:tc>
      </w:tr>
      <w:tr w:rsidR="00D76D2E" w:rsidRPr="00DB3F13" w:rsidTr="00AE0CD9">
        <w:trPr>
          <w:trHeight w:val="2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1.4.1</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center"/>
              <w:rPr>
                <w:rFonts w:ascii="Times New Roman" w:hAnsi="Times New Roman"/>
                <w:i/>
                <w:iCs/>
                <w:sz w:val="24"/>
                <w:szCs w:val="24"/>
                <w:lang w:eastAsia="lt-LT"/>
              </w:rPr>
            </w:pPr>
            <w:r w:rsidRPr="00DB3F13">
              <w:rPr>
                <w:rFonts w:ascii="Times New Roman" w:hAnsi="Times New Roman"/>
                <w:i/>
                <w:iCs/>
                <w:sz w:val="24"/>
                <w:szCs w:val="24"/>
                <w:lang w:eastAsia="lt-LT"/>
              </w:rPr>
              <w:t xml:space="preserve">               apskaičiuotas nuvertėjimas              </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Cs/>
                <w:sz w:val="20"/>
                <w:szCs w:val="20"/>
                <w:lang w:eastAsia="lt-LT"/>
              </w:rPr>
            </w:pPr>
            <w:r w:rsidRPr="00DB3F13">
              <w:rPr>
                <w:rFonts w:ascii="Times New Roman" w:hAnsi="Times New Roman"/>
                <w:iCs/>
                <w:sz w:val="20"/>
                <w:szCs w:val="20"/>
                <w:lang w:eastAsia="lt-LT"/>
              </w:rPr>
              <w:t>32 679</w:t>
            </w:r>
          </w:p>
        </w:tc>
      </w:tr>
      <w:tr w:rsidR="00D76D2E" w:rsidRPr="00DB3F13" w:rsidTr="00AE0CD9">
        <w:trPr>
          <w:trHeight w:val="315"/>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1.4.2</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sz w:val="24"/>
                <w:szCs w:val="24"/>
                <w:lang w:eastAsia="lt-LT"/>
              </w:rPr>
            </w:pPr>
            <w:r w:rsidRPr="00DB3F13">
              <w:rPr>
                <w:rFonts w:ascii="Times New Roman" w:hAnsi="Times New Roman"/>
                <w:i/>
                <w:sz w:val="24"/>
                <w:szCs w:val="24"/>
                <w:lang w:eastAsia="lt-LT"/>
              </w:rPr>
              <w:t>nurašytas ilgalaikio turto likutis</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sz w:val="20"/>
                <w:szCs w:val="20"/>
                <w:lang w:eastAsia="lt-LT"/>
              </w:rPr>
            </w:pPr>
            <w:r w:rsidRPr="00DB3F13">
              <w:rPr>
                <w:rFonts w:ascii="Times New Roman" w:hAnsi="Times New Roman"/>
                <w:sz w:val="20"/>
                <w:szCs w:val="20"/>
                <w:lang w:eastAsia="lt-LT"/>
              </w:rPr>
              <w:t>12</w:t>
            </w:r>
          </w:p>
        </w:tc>
      </w:tr>
      <w:tr w:rsidR="00D76D2E" w:rsidRPr="00DB3F13" w:rsidTr="00AE0CD9">
        <w:trPr>
          <w:trHeight w:val="315"/>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1.4.3</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sz w:val="24"/>
                <w:szCs w:val="24"/>
                <w:lang w:eastAsia="lt-LT"/>
              </w:rPr>
            </w:pPr>
            <w:r w:rsidRPr="00DB3F13">
              <w:rPr>
                <w:rFonts w:ascii="Times New Roman" w:hAnsi="Times New Roman"/>
                <w:sz w:val="24"/>
                <w:szCs w:val="24"/>
                <w:lang w:eastAsia="lt-LT"/>
              </w:rPr>
              <w:t xml:space="preserve">                      </w:t>
            </w:r>
            <w:r w:rsidRPr="00DB3F13">
              <w:rPr>
                <w:rFonts w:ascii="Times New Roman" w:hAnsi="Times New Roman"/>
                <w:i/>
                <w:sz w:val="24"/>
                <w:szCs w:val="24"/>
                <w:lang w:eastAsia="lt-LT"/>
              </w:rPr>
              <w:t>nurašytos beviltiškos skolos</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sz w:val="20"/>
                <w:szCs w:val="20"/>
                <w:lang w:eastAsia="lt-LT"/>
              </w:rPr>
            </w:pPr>
            <w:r w:rsidRPr="00DB3F13">
              <w:rPr>
                <w:rFonts w:ascii="Times New Roman" w:hAnsi="Times New Roman"/>
                <w:sz w:val="20"/>
                <w:szCs w:val="20"/>
                <w:lang w:eastAsia="lt-LT"/>
              </w:rPr>
              <w:t>2 039</w:t>
            </w:r>
          </w:p>
        </w:tc>
      </w:tr>
      <w:tr w:rsidR="00D76D2E" w:rsidRPr="00DB3F13" w:rsidTr="00AE0CD9">
        <w:trPr>
          <w:trHeight w:val="315"/>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1.5.</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Komunalinės paslaugos</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sz w:val="24"/>
                <w:szCs w:val="24"/>
                <w:lang w:eastAsia="lt-LT"/>
              </w:rPr>
            </w:pPr>
            <w:r w:rsidRPr="00DB3F13">
              <w:rPr>
                <w:rFonts w:ascii="Times New Roman" w:hAnsi="Times New Roman"/>
                <w:sz w:val="24"/>
                <w:szCs w:val="24"/>
                <w:lang w:eastAsia="lt-LT"/>
              </w:rPr>
              <w:t>260 215</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1.5.1</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 xml:space="preserve">                      patalpų šildymas</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0"/>
                <w:szCs w:val="20"/>
                <w:lang w:eastAsia="lt-LT"/>
              </w:rPr>
            </w:pPr>
            <w:r w:rsidRPr="00DB3F13">
              <w:rPr>
                <w:rFonts w:ascii="Times New Roman" w:hAnsi="Times New Roman"/>
                <w:i/>
                <w:iCs/>
                <w:sz w:val="20"/>
                <w:szCs w:val="20"/>
                <w:lang w:eastAsia="lt-LT"/>
              </w:rPr>
              <w:t>150 929</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1.5.2</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 xml:space="preserve">                      elektros energija</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0"/>
                <w:szCs w:val="20"/>
                <w:lang w:eastAsia="lt-LT"/>
              </w:rPr>
            </w:pPr>
            <w:r w:rsidRPr="00DB3F13">
              <w:rPr>
                <w:rFonts w:ascii="Times New Roman" w:hAnsi="Times New Roman"/>
                <w:i/>
                <w:iCs/>
                <w:sz w:val="20"/>
                <w:szCs w:val="20"/>
                <w:lang w:eastAsia="lt-LT"/>
              </w:rPr>
              <w:t>76 294</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1.5.3</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center"/>
              <w:rPr>
                <w:rFonts w:ascii="Times New Roman" w:hAnsi="Times New Roman"/>
                <w:i/>
                <w:iCs/>
                <w:sz w:val="24"/>
                <w:szCs w:val="24"/>
                <w:lang w:eastAsia="lt-LT"/>
              </w:rPr>
            </w:pPr>
            <w:r w:rsidRPr="00DB3F13">
              <w:rPr>
                <w:rFonts w:ascii="Times New Roman" w:hAnsi="Times New Roman"/>
                <w:i/>
                <w:iCs/>
                <w:sz w:val="24"/>
                <w:szCs w:val="24"/>
                <w:lang w:eastAsia="lt-LT"/>
              </w:rPr>
              <w:t xml:space="preserve">              vandentiekis ir kanalizacija</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0"/>
                <w:szCs w:val="20"/>
                <w:lang w:eastAsia="lt-LT"/>
              </w:rPr>
            </w:pPr>
            <w:r w:rsidRPr="00DB3F13">
              <w:rPr>
                <w:rFonts w:ascii="Times New Roman" w:hAnsi="Times New Roman"/>
                <w:i/>
                <w:iCs/>
                <w:sz w:val="20"/>
                <w:szCs w:val="20"/>
                <w:lang w:eastAsia="lt-LT"/>
              </w:rPr>
              <w:t>17 233</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1.5.4</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 xml:space="preserve">                      ryšiai</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0"/>
                <w:szCs w:val="20"/>
                <w:lang w:eastAsia="lt-LT"/>
              </w:rPr>
            </w:pPr>
            <w:r w:rsidRPr="00DB3F13">
              <w:rPr>
                <w:rFonts w:ascii="Times New Roman" w:hAnsi="Times New Roman"/>
                <w:i/>
                <w:iCs/>
                <w:sz w:val="20"/>
                <w:szCs w:val="20"/>
                <w:lang w:eastAsia="lt-LT"/>
              </w:rPr>
              <w:t>6 030</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1.5.5</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center"/>
              <w:rPr>
                <w:rFonts w:ascii="Times New Roman" w:hAnsi="Times New Roman"/>
                <w:i/>
                <w:iCs/>
                <w:sz w:val="24"/>
                <w:szCs w:val="24"/>
                <w:lang w:eastAsia="lt-LT"/>
              </w:rPr>
            </w:pPr>
            <w:r w:rsidRPr="00DB3F13">
              <w:rPr>
                <w:rFonts w:ascii="Times New Roman" w:hAnsi="Times New Roman"/>
                <w:i/>
                <w:iCs/>
                <w:sz w:val="24"/>
                <w:szCs w:val="24"/>
                <w:lang w:eastAsia="lt-LT"/>
              </w:rPr>
              <w:t xml:space="preserve">                kitos komunalinės paslaugos</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0"/>
                <w:szCs w:val="20"/>
                <w:lang w:eastAsia="lt-LT"/>
              </w:rPr>
            </w:pPr>
            <w:r w:rsidRPr="00DB3F13">
              <w:rPr>
                <w:rFonts w:ascii="Times New Roman" w:hAnsi="Times New Roman"/>
                <w:i/>
                <w:iCs/>
                <w:sz w:val="20"/>
                <w:szCs w:val="20"/>
                <w:lang w:eastAsia="lt-LT"/>
              </w:rPr>
              <w:t>9 730</w:t>
            </w:r>
          </w:p>
        </w:tc>
      </w:tr>
      <w:tr w:rsidR="00D76D2E" w:rsidRPr="00DB3F13" w:rsidTr="00AE0CD9">
        <w:trPr>
          <w:trHeight w:val="315"/>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1.6.</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Komandiruotės</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sz w:val="24"/>
                <w:szCs w:val="24"/>
                <w:lang w:eastAsia="lt-LT"/>
              </w:rPr>
            </w:pPr>
            <w:r w:rsidRPr="00DB3F13">
              <w:rPr>
                <w:rFonts w:ascii="Times New Roman" w:hAnsi="Times New Roman"/>
                <w:sz w:val="24"/>
                <w:szCs w:val="24"/>
                <w:lang w:eastAsia="lt-LT"/>
              </w:rPr>
              <w:t>1 928</w:t>
            </w:r>
          </w:p>
        </w:tc>
      </w:tr>
      <w:tr w:rsidR="00D76D2E" w:rsidRPr="00DB3F13" w:rsidTr="00AE0CD9">
        <w:trPr>
          <w:trHeight w:val="315"/>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1.7.</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Transporto</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sz w:val="24"/>
                <w:szCs w:val="24"/>
                <w:lang w:eastAsia="lt-LT"/>
              </w:rPr>
            </w:pPr>
            <w:r w:rsidRPr="00DB3F13">
              <w:rPr>
                <w:rFonts w:ascii="Times New Roman" w:hAnsi="Times New Roman"/>
                <w:sz w:val="24"/>
                <w:szCs w:val="24"/>
                <w:lang w:eastAsia="lt-LT"/>
              </w:rPr>
              <w:t>34 897</w:t>
            </w:r>
          </w:p>
        </w:tc>
      </w:tr>
      <w:tr w:rsidR="00D76D2E" w:rsidRPr="00DB3F13" w:rsidTr="00AE0CD9">
        <w:trPr>
          <w:trHeight w:val="315"/>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1.8.</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Kvalifikacijos kėlimo</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sz w:val="24"/>
                <w:szCs w:val="24"/>
                <w:lang w:eastAsia="lt-LT"/>
              </w:rPr>
            </w:pPr>
            <w:r w:rsidRPr="00DB3F13">
              <w:rPr>
                <w:rFonts w:ascii="Times New Roman" w:hAnsi="Times New Roman"/>
                <w:sz w:val="24"/>
                <w:szCs w:val="24"/>
                <w:lang w:eastAsia="lt-LT"/>
              </w:rPr>
              <w:t>10 808</w:t>
            </w:r>
          </w:p>
        </w:tc>
      </w:tr>
      <w:tr w:rsidR="00D76D2E" w:rsidRPr="00DB3F13" w:rsidTr="00AE0CD9">
        <w:trPr>
          <w:trHeight w:val="315"/>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1.9.</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Paprasto remonto</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sz w:val="24"/>
                <w:szCs w:val="24"/>
                <w:lang w:eastAsia="lt-LT"/>
              </w:rPr>
            </w:pPr>
            <w:r w:rsidRPr="00DB3F13">
              <w:rPr>
                <w:rFonts w:ascii="Times New Roman" w:hAnsi="Times New Roman"/>
                <w:sz w:val="24"/>
                <w:szCs w:val="24"/>
                <w:lang w:eastAsia="lt-LT"/>
              </w:rPr>
              <w:t>4 917</w:t>
            </w:r>
          </w:p>
        </w:tc>
      </w:tr>
      <w:tr w:rsidR="00D76D2E" w:rsidRPr="00DB3F13" w:rsidTr="00AE0CD9">
        <w:trPr>
          <w:trHeight w:val="315"/>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1.10.</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Sunaudota atsargų</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sz w:val="24"/>
                <w:szCs w:val="24"/>
                <w:lang w:eastAsia="lt-LT"/>
              </w:rPr>
            </w:pPr>
            <w:r w:rsidRPr="00DB3F13">
              <w:rPr>
                <w:rFonts w:ascii="Times New Roman" w:hAnsi="Times New Roman"/>
                <w:sz w:val="24"/>
                <w:szCs w:val="24"/>
                <w:lang w:eastAsia="lt-LT"/>
              </w:rPr>
              <w:t>357 459</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1.10.1</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 xml:space="preserve">                   medikamentų</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118 328</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lastRenderedPageBreak/>
              <w:t>1.10.2</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pagalbinės medicininės medžiagos</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113 828</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1.10.3</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center"/>
              <w:rPr>
                <w:rFonts w:ascii="Times New Roman" w:hAnsi="Times New Roman"/>
                <w:i/>
                <w:iCs/>
                <w:sz w:val="24"/>
                <w:szCs w:val="24"/>
                <w:lang w:eastAsia="lt-LT"/>
              </w:rPr>
            </w:pPr>
            <w:r w:rsidRPr="00DB3F13">
              <w:rPr>
                <w:rFonts w:ascii="Times New Roman" w:hAnsi="Times New Roman"/>
                <w:i/>
                <w:iCs/>
                <w:sz w:val="24"/>
                <w:szCs w:val="24"/>
                <w:lang w:eastAsia="lt-LT"/>
              </w:rPr>
              <w:t xml:space="preserve">                 dezinfekcinės, rentgeno ir kraujo</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75 850</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1.10.4</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trumpalaikio turto ir kanceliarinių</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49 453</w:t>
            </w:r>
          </w:p>
        </w:tc>
      </w:tr>
      <w:tr w:rsidR="00D76D2E" w:rsidRPr="00DB3F13" w:rsidTr="00AE0CD9">
        <w:trPr>
          <w:trHeight w:val="315"/>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1.11.</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Kitos paslaugos</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sz w:val="24"/>
                <w:szCs w:val="24"/>
                <w:lang w:eastAsia="lt-LT"/>
              </w:rPr>
            </w:pPr>
            <w:r w:rsidRPr="00DB3F13">
              <w:rPr>
                <w:rFonts w:ascii="Times New Roman" w:hAnsi="Times New Roman"/>
                <w:sz w:val="24"/>
                <w:szCs w:val="24"/>
                <w:lang w:eastAsia="lt-LT"/>
              </w:rPr>
              <w:t>685 290</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1.11.1</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 xml:space="preserve">                  maitinimo</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217 619</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1.11.2</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 xml:space="preserve">                  laboratorijos</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101 888</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1.11.3</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 xml:space="preserve">                  patalpų valymo</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110 239</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1.11.4</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center"/>
              <w:rPr>
                <w:rFonts w:ascii="Times New Roman" w:hAnsi="Times New Roman"/>
                <w:i/>
                <w:iCs/>
                <w:sz w:val="24"/>
                <w:szCs w:val="24"/>
                <w:lang w:eastAsia="lt-LT"/>
              </w:rPr>
            </w:pPr>
            <w:r w:rsidRPr="00DB3F13">
              <w:rPr>
                <w:rFonts w:ascii="Times New Roman" w:hAnsi="Times New Roman"/>
                <w:i/>
                <w:iCs/>
                <w:sz w:val="24"/>
                <w:szCs w:val="24"/>
                <w:lang w:eastAsia="lt-LT"/>
              </w:rPr>
              <w:t xml:space="preserve">             medicinos aparatūros priežiūros</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70 598</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1.11.5</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 xml:space="preserve">                  draudimo</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40 927</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1.11.6</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 xml:space="preserve">                  skalbimo</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29 651</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1.11.7</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center"/>
              <w:rPr>
                <w:rFonts w:ascii="Times New Roman" w:hAnsi="Times New Roman"/>
                <w:i/>
                <w:iCs/>
                <w:sz w:val="24"/>
                <w:szCs w:val="24"/>
                <w:lang w:eastAsia="lt-LT"/>
              </w:rPr>
            </w:pPr>
            <w:r w:rsidRPr="00DB3F13">
              <w:rPr>
                <w:rFonts w:ascii="Times New Roman" w:hAnsi="Times New Roman"/>
                <w:i/>
                <w:iCs/>
                <w:sz w:val="24"/>
                <w:szCs w:val="24"/>
                <w:lang w:eastAsia="lt-LT"/>
              </w:rPr>
              <w:t xml:space="preserve">         elektrikų ir teisinės paslaugos</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76 164</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1.11.8</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 xml:space="preserve"> kompiuterių priežiūra, spauda ir kt.</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38 204</w:t>
            </w:r>
          </w:p>
        </w:tc>
      </w:tr>
      <w:tr w:rsidR="00D76D2E" w:rsidRPr="00DB3F13" w:rsidTr="00AE0CD9">
        <w:trPr>
          <w:trHeight w:val="315"/>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1.12.</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kitos ( materialinės pašalpos ir asociacijoms)</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sz w:val="24"/>
                <w:szCs w:val="24"/>
                <w:lang w:eastAsia="lt-LT"/>
              </w:rPr>
            </w:pPr>
            <w:r w:rsidRPr="00DB3F13">
              <w:rPr>
                <w:rFonts w:ascii="Times New Roman" w:hAnsi="Times New Roman"/>
                <w:sz w:val="24"/>
                <w:szCs w:val="24"/>
                <w:lang w:eastAsia="lt-LT"/>
              </w:rPr>
              <w:t>3 319</w:t>
            </w:r>
          </w:p>
        </w:tc>
      </w:tr>
      <w:tr w:rsidR="00D76D2E" w:rsidRPr="00DB3F13" w:rsidTr="00AE0CD9">
        <w:trPr>
          <w:trHeight w:val="315"/>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b/>
                <w:sz w:val="24"/>
                <w:szCs w:val="24"/>
                <w:lang w:eastAsia="lt-LT"/>
              </w:rPr>
            </w:pPr>
            <w:r w:rsidRPr="00DB3F13">
              <w:rPr>
                <w:rFonts w:ascii="Times New Roman" w:hAnsi="Times New Roman"/>
                <w:b/>
                <w:sz w:val="24"/>
                <w:szCs w:val="24"/>
                <w:lang w:eastAsia="lt-LT"/>
              </w:rPr>
              <w:t>2.</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b/>
                <w:sz w:val="24"/>
                <w:szCs w:val="24"/>
                <w:lang w:eastAsia="lt-LT"/>
              </w:rPr>
            </w:pPr>
            <w:r w:rsidRPr="00DB3F13">
              <w:rPr>
                <w:rFonts w:ascii="Times New Roman" w:hAnsi="Times New Roman"/>
                <w:b/>
                <w:sz w:val="24"/>
                <w:szCs w:val="24"/>
                <w:lang w:eastAsia="lt-LT"/>
              </w:rPr>
              <w:t>Kitos veiklos sąnaudos</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b/>
                <w:sz w:val="24"/>
                <w:szCs w:val="24"/>
                <w:lang w:eastAsia="lt-LT"/>
              </w:rPr>
            </w:pPr>
            <w:r w:rsidRPr="00DB3F13">
              <w:rPr>
                <w:rFonts w:ascii="Times New Roman" w:hAnsi="Times New Roman"/>
                <w:b/>
                <w:sz w:val="24"/>
                <w:szCs w:val="24"/>
                <w:lang w:eastAsia="lt-LT"/>
              </w:rPr>
              <w:t>2 408</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2.1.</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i/>
                <w:iCs/>
                <w:sz w:val="24"/>
                <w:szCs w:val="24"/>
                <w:lang w:eastAsia="lt-LT"/>
              </w:rPr>
            </w:pPr>
            <w:r w:rsidRPr="00DB3F13">
              <w:rPr>
                <w:rFonts w:ascii="Times New Roman" w:hAnsi="Times New Roman"/>
                <w:i/>
                <w:iCs/>
                <w:sz w:val="24"/>
                <w:szCs w:val="24"/>
                <w:lang w:eastAsia="lt-LT"/>
              </w:rPr>
              <w:t xml:space="preserve">                   sumokėta žala</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0</w:t>
            </w:r>
          </w:p>
        </w:tc>
      </w:tr>
      <w:tr w:rsidR="00D76D2E"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76D2E" w:rsidRPr="00DB3F13" w:rsidRDefault="00D76D2E" w:rsidP="00AE0CD9">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2.2.</w:t>
            </w:r>
          </w:p>
        </w:tc>
        <w:tc>
          <w:tcPr>
            <w:tcW w:w="4649"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center"/>
              <w:rPr>
                <w:rFonts w:ascii="Times New Roman" w:hAnsi="Times New Roman"/>
                <w:i/>
                <w:iCs/>
                <w:sz w:val="24"/>
                <w:szCs w:val="24"/>
                <w:lang w:eastAsia="lt-LT"/>
              </w:rPr>
            </w:pPr>
            <w:r w:rsidRPr="00DB3F13">
              <w:rPr>
                <w:rFonts w:ascii="Times New Roman" w:hAnsi="Times New Roman"/>
                <w:i/>
                <w:iCs/>
                <w:sz w:val="24"/>
                <w:szCs w:val="24"/>
                <w:lang w:eastAsia="lt-LT"/>
              </w:rPr>
              <w:t xml:space="preserve">               amortizacija išnuomotam turtui</w:t>
            </w:r>
          </w:p>
        </w:tc>
        <w:tc>
          <w:tcPr>
            <w:tcW w:w="2946" w:type="dxa"/>
            <w:tcBorders>
              <w:top w:val="nil"/>
              <w:left w:val="nil"/>
              <w:bottom w:val="single" w:sz="4" w:space="0" w:color="auto"/>
              <w:right w:val="single" w:sz="4" w:space="0" w:color="auto"/>
            </w:tcBorders>
            <w:noWrap/>
            <w:vAlign w:val="bottom"/>
          </w:tcPr>
          <w:p w:rsidR="00D76D2E" w:rsidRPr="00DB3F13" w:rsidRDefault="00D76D2E" w:rsidP="00AE0CD9">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423</w:t>
            </w:r>
          </w:p>
        </w:tc>
      </w:tr>
      <w:tr w:rsidR="00DB3F13"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B3F13" w:rsidRPr="00DB3F13" w:rsidRDefault="00DB3F13" w:rsidP="00A44662">
            <w:pPr>
              <w:spacing w:after="0" w:line="240" w:lineRule="auto"/>
              <w:rPr>
                <w:rFonts w:ascii="Times New Roman" w:hAnsi="Times New Roman"/>
                <w:sz w:val="24"/>
                <w:szCs w:val="24"/>
                <w:lang w:eastAsia="lt-LT"/>
              </w:rPr>
            </w:pPr>
            <w:r w:rsidRPr="00DB3F13">
              <w:rPr>
                <w:rFonts w:ascii="Times New Roman" w:hAnsi="Times New Roman"/>
                <w:sz w:val="24"/>
                <w:szCs w:val="24"/>
                <w:lang w:eastAsia="lt-LT"/>
              </w:rPr>
              <w:t>2.3.</w:t>
            </w:r>
          </w:p>
        </w:tc>
        <w:tc>
          <w:tcPr>
            <w:tcW w:w="4649" w:type="dxa"/>
            <w:tcBorders>
              <w:top w:val="nil"/>
              <w:left w:val="nil"/>
              <w:bottom w:val="single" w:sz="4" w:space="0" w:color="auto"/>
              <w:right w:val="single" w:sz="4" w:space="0" w:color="auto"/>
            </w:tcBorders>
            <w:noWrap/>
            <w:vAlign w:val="bottom"/>
          </w:tcPr>
          <w:p w:rsidR="00DB3F13" w:rsidRPr="00DB3F13" w:rsidRDefault="00DB3F13" w:rsidP="00A44662">
            <w:pPr>
              <w:spacing w:after="0" w:line="240" w:lineRule="auto"/>
              <w:jc w:val="center"/>
              <w:rPr>
                <w:rFonts w:ascii="Times New Roman" w:hAnsi="Times New Roman"/>
                <w:i/>
                <w:iCs/>
                <w:sz w:val="24"/>
                <w:szCs w:val="24"/>
                <w:lang w:eastAsia="lt-LT"/>
              </w:rPr>
            </w:pPr>
            <w:r w:rsidRPr="00DB3F13">
              <w:rPr>
                <w:rFonts w:ascii="Times New Roman" w:hAnsi="Times New Roman"/>
                <w:i/>
                <w:iCs/>
                <w:sz w:val="24"/>
                <w:szCs w:val="24"/>
                <w:lang w:eastAsia="lt-LT"/>
              </w:rPr>
              <w:t xml:space="preserve">      reprezentacinės sąnaudos</w:t>
            </w:r>
          </w:p>
        </w:tc>
        <w:tc>
          <w:tcPr>
            <w:tcW w:w="2946" w:type="dxa"/>
            <w:tcBorders>
              <w:top w:val="nil"/>
              <w:left w:val="nil"/>
              <w:bottom w:val="single" w:sz="4" w:space="0" w:color="auto"/>
              <w:right w:val="single" w:sz="4" w:space="0" w:color="auto"/>
            </w:tcBorders>
            <w:noWrap/>
            <w:vAlign w:val="bottom"/>
          </w:tcPr>
          <w:p w:rsidR="00DB3F13" w:rsidRPr="00DB3F13" w:rsidRDefault="00DB3F13" w:rsidP="00A44662">
            <w:pPr>
              <w:spacing w:after="0" w:line="240" w:lineRule="auto"/>
              <w:jc w:val="right"/>
              <w:rPr>
                <w:rFonts w:ascii="Times New Roman" w:hAnsi="Times New Roman"/>
                <w:i/>
                <w:iCs/>
                <w:sz w:val="24"/>
                <w:szCs w:val="24"/>
                <w:lang w:eastAsia="lt-LT"/>
              </w:rPr>
            </w:pPr>
            <w:r w:rsidRPr="00DB3F13">
              <w:rPr>
                <w:rFonts w:ascii="Times New Roman" w:hAnsi="Times New Roman"/>
                <w:i/>
                <w:iCs/>
                <w:sz w:val="24"/>
                <w:szCs w:val="24"/>
                <w:lang w:eastAsia="lt-LT"/>
              </w:rPr>
              <w:t>1 985</w:t>
            </w:r>
          </w:p>
        </w:tc>
      </w:tr>
      <w:tr w:rsidR="00DB3F13" w:rsidRPr="00DB3F13" w:rsidTr="00AE0CD9">
        <w:trPr>
          <w:trHeight w:val="300"/>
        </w:trPr>
        <w:tc>
          <w:tcPr>
            <w:tcW w:w="1060" w:type="dxa"/>
            <w:tcBorders>
              <w:top w:val="nil"/>
              <w:left w:val="single" w:sz="4" w:space="0" w:color="auto"/>
              <w:bottom w:val="single" w:sz="4" w:space="0" w:color="auto"/>
              <w:right w:val="single" w:sz="4" w:space="0" w:color="auto"/>
            </w:tcBorders>
            <w:noWrap/>
            <w:vAlign w:val="bottom"/>
          </w:tcPr>
          <w:p w:rsidR="00DB3F13" w:rsidRPr="00DB3F13" w:rsidRDefault="00DB3F13" w:rsidP="00A44662">
            <w:pPr>
              <w:spacing w:after="0" w:line="240" w:lineRule="auto"/>
              <w:rPr>
                <w:rFonts w:ascii="Times New Roman" w:hAnsi="Times New Roman"/>
                <w:b/>
                <w:sz w:val="24"/>
                <w:szCs w:val="24"/>
                <w:lang w:eastAsia="lt-LT"/>
              </w:rPr>
            </w:pPr>
            <w:r>
              <w:rPr>
                <w:rFonts w:ascii="Times New Roman" w:hAnsi="Times New Roman"/>
                <w:b/>
                <w:sz w:val="24"/>
                <w:szCs w:val="24"/>
                <w:lang w:eastAsia="lt-LT"/>
              </w:rPr>
              <w:t>3</w:t>
            </w:r>
            <w:r w:rsidRPr="00DB3F13">
              <w:rPr>
                <w:rFonts w:ascii="Times New Roman" w:hAnsi="Times New Roman"/>
                <w:b/>
                <w:sz w:val="24"/>
                <w:szCs w:val="24"/>
                <w:lang w:eastAsia="lt-LT"/>
              </w:rPr>
              <w:t>.</w:t>
            </w:r>
          </w:p>
        </w:tc>
        <w:tc>
          <w:tcPr>
            <w:tcW w:w="4649" w:type="dxa"/>
            <w:tcBorders>
              <w:top w:val="nil"/>
              <w:left w:val="nil"/>
              <w:bottom w:val="single" w:sz="4" w:space="0" w:color="auto"/>
              <w:right w:val="single" w:sz="4" w:space="0" w:color="auto"/>
            </w:tcBorders>
            <w:noWrap/>
            <w:vAlign w:val="bottom"/>
          </w:tcPr>
          <w:p w:rsidR="00DB3F13" w:rsidRPr="00DB3F13" w:rsidRDefault="00DB3F13" w:rsidP="00A44662">
            <w:pPr>
              <w:spacing w:after="0" w:line="240" w:lineRule="auto"/>
              <w:rPr>
                <w:rFonts w:ascii="Times New Roman" w:hAnsi="Times New Roman"/>
                <w:b/>
                <w:sz w:val="24"/>
                <w:szCs w:val="24"/>
                <w:lang w:eastAsia="lt-LT"/>
              </w:rPr>
            </w:pPr>
            <w:r w:rsidRPr="00DB3F13">
              <w:rPr>
                <w:rFonts w:ascii="Times New Roman" w:hAnsi="Times New Roman"/>
                <w:b/>
                <w:sz w:val="24"/>
                <w:szCs w:val="24"/>
              </w:rPr>
              <w:t>Finansinės veiklos (delspinigiai)</w:t>
            </w:r>
          </w:p>
        </w:tc>
        <w:tc>
          <w:tcPr>
            <w:tcW w:w="2946" w:type="dxa"/>
            <w:tcBorders>
              <w:top w:val="nil"/>
              <w:left w:val="nil"/>
              <w:bottom w:val="single" w:sz="4" w:space="0" w:color="auto"/>
              <w:right w:val="single" w:sz="4" w:space="0" w:color="auto"/>
            </w:tcBorders>
            <w:noWrap/>
            <w:vAlign w:val="bottom"/>
          </w:tcPr>
          <w:p w:rsidR="00DB3F13" w:rsidRPr="00DB3F13" w:rsidRDefault="00DB3F13" w:rsidP="00A44662">
            <w:pPr>
              <w:spacing w:after="0" w:line="240" w:lineRule="auto"/>
              <w:jc w:val="right"/>
              <w:rPr>
                <w:rFonts w:ascii="Times New Roman" w:hAnsi="Times New Roman"/>
                <w:b/>
                <w:sz w:val="24"/>
                <w:szCs w:val="24"/>
                <w:lang w:eastAsia="lt-LT"/>
              </w:rPr>
            </w:pPr>
            <w:r>
              <w:rPr>
                <w:rFonts w:ascii="Times New Roman" w:hAnsi="Times New Roman"/>
                <w:b/>
                <w:sz w:val="24"/>
                <w:szCs w:val="24"/>
                <w:lang w:eastAsia="lt-LT"/>
              </w:rPr>
              <w:t>50</w:t>
            </w:r>
          </w:p>
        </w:tc>
      </w:tr>
    </w:tbl>
    <w:p w:rsidR="00D76D2E" w:rsidRDefault="00D76D2E" w:rsidP="00D76D2E">
      <w:pPr>
        <w:spacing w:after="120"/>
        <w:jc w:val="both"/>
        <w:rPr>
          <w:rFonts w:ascii="Times New Roman" w:hAnsi="Times New Roman"/>
          <w:color w:val="0070C0"/>
          <w:sz w:val="24"/>
          <w:szCs w:val="24"/>
        </w:rPr>
      </w:pPr>
    </w:p>
    <w:p w:rsidR="00DB3F13" w:rsidRPr="00D711AF" w:rsidRDefault="00DB3F13" w:rsidP="00D76D2E">
      <w:pPr>
        <w:spacing w:after="120"/>
        <w:jc w:val="both"/>
        <w:rPr>
          <w:rFonts w:ascii="Times New Roman" w:hAnsi="Times New Roman"/>
          <w:color w:val="0070C0"/>
          <w:sz w:val="24"/>
          <w:szCs w:val="24"/>
        </w:rPr>
      </w:pPr>
    </w:p>
    <w:p w:rsidR="00D76D2E" w:rsidRPr="00D711AF" w:rsidRDefault="00D76D2E" w:rsidP="00D76D2E">
      <w:pPr>
        <w:spacing w:after="120"/>
        <w:jc w:val="both"/>
        <w:rPr>
          <w:rFonts w:ascii="Times New Roman" w:hAnsi="Times New Roman"/>
          <w:color w:val="0070C0"/>
          <w:sz w:val="24"/>
          <w:szCs w:val="24"/>
        </w:rPr>
      </w:pPr>
    </w:p>
    <w:p w:rsidR="00D76D2E" w:rsidRPr="00D711AF" w:rsidRDefault="001C69D8" w:rsidP="00D76D2E">
      <w:pPr>
        <w:spacing w:after="120"/>
        <w:jc w:val="both"/>
        <w:rPr>
          <w:rFonts w:ascii="Times New Roman" w:hAnsi="Times New Roman"/>
          <w:color w:val="0070C0"/>
          <w:sz w:val="24"/>
          <w:szCs w:val="24"/>
        </w:rPr>
      </w:pPr>
      <w:r>
        <w:rPr>
          <w:noProof/>
          <w:lang w:eastAsia="lt-LT"/>
        </w:rPr>
        <w:drawing>
          <wp:inline distT="0" distB="0" distL="0" distR="0" wp14:anchorId="375ADE2C" wp14:editId="340A11D5">
            <wp:extent cx="5629275" cy="2743200"/>
            <wp:effectExtent l="0" t="0" r="9525" b="19050"/>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1C69" w:rsidRDefault="00D76D2E" w:rsidP="00436871">
      <w:pPr>
        <w:spacing w:after="120" w:line="360" w:lineRule="auto"/>
        <w:ind w:firstLine="710"/>
        <w:jc w:val="both"/>
        <w:rPr>
          <w:rFonts w:ascii="Times New Roman" w:hAnsi="Times New Roman"/>
          <w:color w:val="0070C0"/>
          <w:sz w:val="24"/>
          <w:szCs w:val="24"/>
        </w:rPr>
      </w:pPr>
      <w:r w:rsidRPr="000760F8">
        <w:rPr>
          <w:rFonts w:ascii="Times New Roman" w:hAnsi="Times New Roman"/>
          <w:sz w:val="24"/>
          <w:szCs w:val="24"/>
        </w:rPr>
        <w:t>Darbo</w:t>
      </w:r>
      <w:r w:rsidRPr="00D711AF">
        <w:rPr>
          <w:rFonts w:ascii="Times New Roman" w:hAnsi="Times New Roman"/>
          <w:color w:val="0070C0"/>
          <w:sz w:val="24"/>
          <w:szCs w:val="24"/>
        </w:rPr>
        <w:t xml:space="preserve"> </w:t>
      </w:r>
      <w:r w:rsidRPr="0092449A">
        <w:rPr>
          <w:rFonts w:ascii="Times New Roman" w:hAnsi="Times New Roman"/>
          <w:sz w:val="24"/>
          <w:szCs w:val="24"/>
        </w:rPr>
        <w:t>užmokestis ir socialinis draudimas</w:t>
      </w:r>
      <w:r w:rsidR="00B9546E" w:rsidRPr="0092449A">
        <w:rPr>
          <w:rFonts w:ascii="Times New Roman" w:hAnsi="Times New Roman"/>
          <w:sz w:val="24"/>
          <w:szCs w:val="24"/>
        </w:rPr>
        <w:fldChar w:fldCharType="begin"/>
      </w:r>
      <w:r w:rsidRPr="0092449A">
        <w:instrText xml:space="preserve"> XE "</w:instrText>
      </w:r>
      <w:r w:rsidRPr="0092449A">
        <w:rPr>
          <w:rFonts w:ascii="Times New Roman" w:hAnsi="Times New Roman"/>
          <w:sz w:val="24"/>
          <w:szCs w:val="24"/>
        </w:rPr>
        <w:instrText>Darbo užmokestis ir socialinis draudimas</w:instrText>
      </w:r>
      <w:r w:rsidRPr="0092449A">
        <w:instrText xml:space="preserve">" </w:instrText>
      </w:r>
      <w:r w:rsidR="00B9546E" w:rsidRPr="0092449A">
        <w:rPr>
          <w:rFonts w:ascii="Times New Roman" w:hAnsi="Times New Roman"/>
          <w:sz w:val="24"/>
          <w:szCs w:val="24"/>
        </w:rPr>
        <w:fldChar w:fldCharType="end"/>
      </w:r>
      <w:r w:rsidRPr="0092449A">
        <w:rPr>
          <w:rFonts w:ascii="Times New Roman" w:hAnsi="Times New Roman"/>
          <w:sz w:val="24"/>
          <w:szCs w:val="24"/>
        </w:rPr>
        <w:t xml:space="preserve"> sudaro 73,1 % nuo visų pajamų. Darbo užmokestis sudaro 55,9</w:t>
      </w:r>
      <w:r w:rsidRPr="0092449A">
        <w:rPr>
          <w:rFonts w:ascii="Times New Roman" w:hAnsi="Times New Roman"/>
          <w:sz w:val="24"/>
          <w:szCs w:val="24"/>
          <w:lang w:val="en-US"/>
        </w:rPr>
        <w:t>%</w:t>
      </w:r>
      <w:r w:rsidRPr="0092449A">
        <w:rPr>
          <w:rFonts w:ascii="Times New Roman" w:hAnsi="Times New Roman"/>
          <w:sz w:val="24"/>
          <w:szCs w:val="24"/>
        </w:rPr>
        <w:t xml:space="preserve"> (išlaidų normatyvas darbo užmokesčiui  patvirtintas iki 67 % Akmenės rajono savivaldybės tarybos 2014 m. gegužės 29 d. sprendimu  Nr. T-131 E).</w:t>
      </w:r>
      <w:r w:rsidR="00992FF5">
        <w:rPr>
          <w:rFonts w:ascii="Times New Roman" w:hAnsi="Times New Roman"/>
          <w:sz w:val="24"/>
          <w:szCs w:val="24"/>
        </w:rPr>
        <w:t xml:space="preserve"> </w:t>
      </w:r>
      <w:r w:rsidR="00992FF5" w:rsidRPr="00992FF5">
        <w:rPr>
          <w:rFonts w:ascii="Times New Roman" w:hAnsi="Times New Roman"/>
          <w:color w:val="0070C0"/>
          <w:sz w:val="24"/>
          <w:szCs w:val="24"/>
        </w:rPr>
        <w:t xml:space="preserve">  </w:t>
      </w:r>
    </w:p>
    <w:p w:rsidR="00421577" w:rsidRDefault="00421577" w:rsidP="00436871">
      <w:pPr>
        <w:spacing w:after="120" w:line="360" w:lineRule="auto"/>
        <w:ind w:firstLine="710"/>
        <w:jc w:val="both"/>
        <w:rPr>
          <w:rFonts w:ascii="Times New Roman" w:hAnsi="Times New Roman"/>
          <w:color w:val="0070C0"/>
          <w:sz w:val="24"/>
          <w:szCs w:val="24"/>
        </w:rPr>
      </w:pPr>
    </w:p>
    <w:p w:rsidR="00421577" w:rsidRDefault="00421577" w:rsidP="00436871">
      <w:pPr>
        <w:spacing w:after="120" w:line="360" w:lineRule="auto"/>
        <w:ind w:firstLine="710"/>
        <w:jc w:val="both"/>
        <w:rPr>
          <w:rFonts w:ascii="Times New Roman" w:hAnsi="Times New Roman"/>
          <w:color w:val="0070C0"/>
          <w:sz w:val="24"/>
          <w:szCs w:val="24"/>
        </w:rPr>
      </w:pPr>
    </w:p>
    <w:p w:rsidR="00421577" w:rsidRPr="00436871" w:rsidRDefault="00421577" w:rsidP="00436871">
      <w:pPr>
        <w:spacing w:after="120" w:line="360" w:lineRule="auto"/>
        <w:ind w:firstLine="710"/>
        <w:jc w:val="both"/>
        <w:rPr>
          <w:rFonts w:ascii="Times New Roman" w:hAnsi="Times New Roman"/>
          <w:color w:val="0070C0"/>
          <w:sz w:val="24"/>
          <w:szCs w:val="24"/>
        </w:rPr>
      </w:pPr>
    </w:p>
    <w:p w:rsidR="00D76D2E" w:rsidRPr="00A22A6F" w:rsidRDefault="00D76D2E" w:rsidP="00A22A6F">
      <w:pPr>
        <w:pStyle w:val="Sraopastraipa"/>
        <w:numPr>
          <w:ilvl w:val="1"/>
          <w:numId w:val="43"/>
        </w:numPr>
        <w:spacing w:after="0"/>
        <w:contextualSpacing/>
        <w:outlineLvl w:val="1"/>
        <w:rPr>
          <w:rFonts w:ascii="Times New Roman" w:hAnsi="Times New Roman"/>
          <w:sz w:val="28"/>
          <w:szCs w:val="28"/>
        </w:rPr>
      </w:pPr>
      <w:bookmarkStart w:id="13" w:name="_Toc380410873"/>
      <w:r w:rsidRPr="00A22A6F">
        <w:rPr>
          <w:rFonts w:ascii="Times New Roman" w:hAnsi="Times New Roman"/>
          <w:b/>
          <w:sz w:val="28"/>
          <w:szCs w:val="28"/>
        </w:rPr>
        <w:lastRenderedPageBreak/>
        <w:t>Turtas ir įsipareigojimai</w:t>
      </w:r>
      <w:bookmarkEnd w:id="13"/>
    </w:p>
    <w:p w:rsidR="00D76D2E" w:rsidRPr="008C78F2" w:rsidRDefault="00D76D2E" w:rsidP="00D76D2E">
      <w:pPr>
        <w:pStyle w:val="Sraopastraipa"/>
        <w:spacing w:after="0"/>
        <w:ind w:left="1080"/>
        <w:rPr>
          <w:rFonts w:ascii="Times New Roman" w:hAnsi="Times New Roman"/>
          <w:sz w:val="20"/>
          <w:szCs w:val="20"/>
        </w:rPr>
      </w:pPr>
      <w:r w:rsidRPr="008C78F2">
        <w:rPr>
          <w:rFonts w:ascii="Times New Roman" w:hAnsi="Times New Roman"/>
          <w:sz w:val="24"/>
          <w:szCs w:val="24"/>
        </w:rPr>
        <w:t xml:space="preserve">                                                                                                                            </w:t>
      </w:r>
      <w:r w:rsidRPr="008C78F2">
        <w:rPr>
          <w:rFonts w:ascii="Times New Roman" w:hAnsi="Times New Roman"/>
          <w:sz w:val="20"/>
          <w:szCs w:val="20"/>
        </w:rPr>
        <w:t>Litais</w:t>
      </w:r>
      <w:r w:rsidRPr="008C78F2">
        <w:rPr>
          <w:rFonts w:ascii="Times New Roman" w:hAnsi="Times New Roman"/>
          <w:b/>
          <w:sz w:val="20"/>
          <w:szCs w:val="20"/>
        </w:rPr>
        <w:t xml:space="preserve">                                                                                                                 </w:t>
      </w:r>
    </w:p>
    <w:tbl>
      <w:tblPr>
        <w:tblW w:w="4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924"/>
        <w:gridCol w:w="3809"/>
        <w:gridCol w:w="1851"/>
        <w:gridCol w:w="1851"/>
      </w:tblGrid>
      <w:tr w:rsidR="00D76D2E" w:rsidRPr="008C78F2" w:rsidTr="00AE0CD9">
        <w:trPr>
          <w:trHeight w:val="340"/>
          <w:jc w:val="center"/>
        </w:trPr>
        <w:tc>
          <w:tcPr>
            <w:tcW w:w="548" w:type="pct"/>
            <w:vAlign w:val="center"/>
          </w:tcPr>
          <w:p w:rsidR="00D76D2E" w:rsidRPr="008C78F2" w:rsidRDefault="00D76D2E" w:rsidP="00AE0CD9">
            <w:pPr>
              <w:spacing w:after="0" w:line="240" w:lineRule="auto"/>
              <w:jc w:val="center"/>
              <w:rPr>
                <w:rFonts w:ascii="Times New Roman" w:hAnsi="Times New Roman"/>
                <w:b/>
                <w:sz w:val="24"/>
                <w:szCs w:val="24"/>
                <w:lang w:eastAsia="lt-LT"/>
              </w:rPr>
            </w:pPr>
            <w:r w:rsidRPr="008C78F2">
              <w:rPr>
                <w:rFonts w:ascii="Times New Roman" w:hAnsi="Times New Roman"/>
                <w:b/>
                <w:sz w:val="24"/>
                <w:szCs w:val="24"/>
                <w:lang w:eastAsia="lt-LT"/>
              </w:rPr>
              <w:t>Eil. Nr.</w:t>
            </w:r>
          </w:p>
        </w:tc>
        <w:tc>
          <w:tcPr>
            <w:tcW w:w="2258" w:type="pct"/>
            <w:vAlign w:val="center"/>
          </w:tcPr>
          <w:p w:rsidR="00D76D2E" w:rsidRPr="008C78F2" w:rsidRDefault="00D76D2E" w:rsidP="00AE0CD9">
            <w:pPr>
              <w:spacing w:after="0" w:line="240" w:lineRule="auto"/>
              <w:jc w:val="center"/>
              <w:rPr>
                <w:rFonts w:ascii="Times New Roman" w:hAnsi="Times New Roman"/>
                <w:b/>
                <w:sz w:val="24"/>
                <w:szCs w:val="24"/>
                <w:lang w:eastAsia="lt-LT"/>
              </w:rPr>
            </w:pPr>
            <w:r w:rsidRPr="008C78F2">
              <w:rPr>
                <w:rFonts w:ascii="Times New Roman" w:hAnsi="Times New Roman"/>
                <w:b/>
                <w:sz w:val="24"/>
                <w:szCs w:val="24"/>
                <w:lang w:eastAsia="lt-LT"/>
              </w:rPr>
              <w:t>Rodikliai</w:t>
            </w:r>
          </w:p>
        </w:tc>
        <w:tc>
          <w:tcPr>
            <w:tcW w:w="1097" w:type="pct"/>
            <w:vAlign w:val="center"/>
          </w:tcPr>
          <w:p w:rsidR="00D76D2E" w:rsidRPr="008C78F2" w:rsidRDefault="00D76D2E" w:rsidP="00AE0CD9">
            <w:pPr>
              <w:spacing w:after="0" w:line="240" w:lineRule="auto"/>
              <w:jc w:val="center"/>
              <w:rPr>
                <w:rFonts w:ascii="Times New Roman" w:hAnsi="Times New Roman"/>
                <w:b/>
                <w:sz w:val="24"/>
                <w:szCs w:val="24"/>
                <w:lang w:eastAsia="lt-LT"/>
              </w:rPr>
            </w:pPr>
            <w:r w:rsidRPr="008C78F2">
              <w:rPr>
                <w:rFonts w:ascii="Times New Roman" w:hAnsi="Times New Roman"/>
                <w:b/>
                <w:sz w:val="24"/>
                <w:szCs w:val="24"/>
                <w:lang w:eastAsia="lt-LT"/>
              </w:rPr>
              <w:t>2014 metai</w:t>
            </w:r>
          </w:p>
        </w:tc>
        <w:tc>
          <w:tcPr>
            <w:tcW w:w="1097" w:type="pct"/>
            <w:vAlign w:val="center"/>
          </w:tcPr>
          <w:p w:rsidR="00D76D2E" w:rsidRPr="008C78F2" w:rsidRDefault="00D76D2E" w:rsidP="00AE0CD9">
            <w:pPr>
              <w:spacing w:after="0" w:line="240" w:lineRule="auto"/>
              <w:jc w:val="center"/>
              <w:rPr>
                <w:rFonts w:ascii="Times New Roman" w:hAnsi="Times New Roman"/>
                <w:b/>
                <w:sz w:val="24"/>
                <w:szCs w:val="24"/>
                <w:lang w:eastAsia="lt-LT"/>
              </w:rPr>
            </w:pPr>
            <w:r w:rsidRPr="008C78F2">
              <w:rPr>
                <w:rFonts w:ascii="Times New Roman" w:hAnsi="Times New Roman"/>
                <w:b/>
                <w:sz w:val="24"/>
                <w:szCs w:val="24"/>
                <w:lang w:eastAsia="lt-LT"/>
              </w:rPr>
              <w:t>2013 metai</w:t>
            </w:r>
          </w:p>
        </w:tc>
      </w:tr>
      <w:tr w:rsidR="00D76D2E" w:rsidRPr="008C78F2" w:rsidTr="00AE0CD9">
        <w:trPr>
          <w:trHeight w:val="340"/>
          <w:jc w:val="center"/>
        </w:trPr>
        <w:tc>
          <w:tcPr>
            <w:tcW w:w="54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1.</w:t>
            </w:r>
          </w:p>
        </w:tc>
        <w:tc>
          <w:tcPr>
            <w:tcW w:w="2258" w:type="pct"/>
            <w:vAlign w:val="center"/>
          </w:tcPr>
          <w:p w:rsidR="00D76D2E" w:rsidRPr="008C78F2" w:rsidRDefault="00D76D2E" w:rsidP="00AE0CD9">
            <w:pPr>
              <w:spacing w:after="0" w:line="240" w:lineRule="auto"/>
              <w:rPr>
                <w:rFonts w:ascii="Times New Roman" w:hAnsi="Times New Roman"/>
                <w:b/>
                <w:sz w:val="24"/>
                <w:szCs w:val="24"/>
                <w:lang w:eastAsia="lt-LT"/>
              </w:rPr>
            </w:pPr>
            <w:r w:rsidRPr="008C78F2">
              <w:rPr>
                <w:rFonts w:ascii="Times New Roman" w:hAnsi="Times New Roman"/>
                <w:b/>
                <w:sz w:val="24"/>
                <w:szCs w:val="24"/>
                <w:lang w:eastAsia="lt-LT"/>
              </w:rPr>
              <w:t>Ilgalaikis turtas</w:t>
            </w:r>
          </w:p>
        </w:tc>
        <w:tc>
          <w:tcPr>
            <w:tcW w:w="1097" w:type="pct"/>
            <w:vAlign w:val="center"/>
          </w:tcPr>
          <w:p w:rsidR="00D76D2E" w:rsidRPr="008C78F2" w:rsidRDefault="00D76D2E" w:rsidP="00AE0CD9">
            <w:pPr>
              <w:spacing w:after="0" w:line="240" w:lineRule="auto"/>
              <w:jc w:val="right"/>
              <w:rPr>
                <w:rFonts w:ascii="Times New Roman" w:hAnsi="Times New Roman"/>
                <w:b/>
                <w:sz w:val="24"/>
                <w:szCs w:val="24"/>
                <w:lang w:eastAsia="lt-LT"/>
              </w:rPr>
            </w:pPr>
            <w:r w:rsidRPr="008C78F2">
              <w:rPr>
                <w:rFonts w:ascii="Times New Roman" w:hAnsi="Times New Roman"/>
                <w:b/>
                <w:sz w:val="24"/>
                <w:szCs w:val="24"/>
                <w:lang w:eastAsia="lt-LT"/>
              </w:rPr>
              <w:t>2 081 680</w:t>
            </w:r>
          </w:p>
        </w:tc>
        <w:tc>
          <w:tcPr>
            <w:tcW w:w="1097" w:type="pct"/>
            <w:vAlign w:val="center"/>
          </w:tcPr>
          <w:p w:rsidR="00D76D2E" w:rsidRPr="008C78F2" w:rsidRDefault="00D76D2E" w:rsidP="00AE0CD9">
            <w:pPr>
              <w:spacing w:after="0" w:line="240" w:lineRule="auto"/>
              <w:jc w:val="right"/>
              <w:rPr>
                <w:rFonts w:ascii="Times New Roman" w:hAnsi="Times New Roman"/>
                <w:b/>
                <w:sz w:val="24"/>
                <w:szCs w:val="24"/>
                <w:lang w:eastAsia="lt-LT"/>
              </w:rPr>
            </w:pPr>
            <w:r w:rsidRPr="008C78F2">
              <w:rPr>
                <w:rFonts w:ascii="Times New Roman" w:hAnsi="Times New Roman"/>
                <w:b/>
                <w:sz w:val="24"/>
                <w:szCs w:val="24"/>
                <w:lang w:eastAsia="lt-LT"/>
              </w:rPr>
              <w:t>1 358 495</w:t>
            </w:r>
          </w:p>
        </w:tc>
      </w:tr>
      <w:tr w:rsidR="00D76D2E" w:rsidRPr="008C78F2" w:rsidTr="00AE0CD9">
        <w:trPr>
          <w:trHeight w:val="340"/>
          <w:jc w:val="center"/>
        </w:trPr>
        <w:tc>
          <w:tcPr>
            <w:tcW w:w="54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2.</w:t>
            </w:r>
          </w:p>
        </w:tc>
        <w:tc>
          <w:tcPr>
            <w:tcW w:w="2258" w:type="pct"/>
            <w:vAlign w:val="center"/>
          </w:tcPr>
          <w:p w:rsidR="00D76D2E" w:rsidRPr="008C78F2" w:rsidRDefault="00D76D2E" w:rsidP="00AE0CD9">
            <w:pPr>
              <w:spacing w:after="0" w:line="240" w:lineRule="auto"/>
              <w:rPr>
                <w:rFonts w:ascii="Times New Roman" w:hAnsi="Times New Roman"/>
                <w:b/>
                <w:sz w:val="24"/>
                <w:szCs w:val="24"/>
                <w:lang w:eastAsia="lt-LT"/>
              </w:rPr>
            </w:pPr>
            <w:r w:rsidRPr="008C78F2">
              <w:rPr>
                <w:rFonts w:ascii="Times New Roman" w:hAnsi="Times New Roman"/>
                <w:b/>
                <w:sz w:val="24"/>
                <w:szCs w:val="24"/>
                <w:lang w:eastAsia="lt-LT"/>
              </w:rPr>
              <w:t>Trumpalaikis turtas</w:t>
            </w:r>
          </w:p>
        </w:tc>
        <w:tc>
          <w:tcPr>
            <w:tcW w:w="1097" w:type="pct"/>
            <w:vAlign w:val="center"/>
          </w:tcPr>
          <w:p w:rsidR="00D76D2E" w:rsidRPr="008C78F2" w:rsidRDefault="00D76D2E" w:rsidP="00AE0CD9">
            <w:pPr>
              <w:spacing w:after="0" w:line="240" w:lineRule="auto"/>
              <w:jc w:val="right"/>
              <w:rPr>
                <w:rFonts w:ascii="Times New Roman" w:hAnsi="Times New Roman"/>
                <w:b/>
                <w:sz w:val="24"/>
                <w:szCs w:val="24"/>
                <w:lang w:eastAsia="lt-LT"/>
              </w:rPr>
            </w:pPr>
            <w:r w:rsidRPr="008C78F2">
              <w:rPr>
                <w:rFonts w:ascii="Times New Roman" w:hAnsi="Times New Roman"/>
                <w:b/>
                <w:sz w:val="24"/>
                <w:szCs w:val="24"/>
                <w:lang w:eastAsia="lt-LT"/>
              </w:rPr>
              <w:t>1 801 718</w:t>
            </w:r>
          </w:p>
        </w:tc>
        <w:tc>
          <w:tcPr>
            <w:tcW w:w="1097" w:type="pct"/>
            <w:vAlign w:val="center"/>
          </w:tcPr>
          <w:p w:rsidR="00D76D2E" w:rsidRPr="008C78F2" w:rsidRDefault="00D76D2E" w:rsidP="00AE0CD9">
            <w:pPr>
              <w:spacing w:after="0" w:line="240" w:lineRule="auto"/>
              <w:jc w:val="right"/>
              <w:rPr>
                <w:rFonts w:ascii="Times New Roman" w:hAnsi="Times New Roman"/>
                <w:b/>
                <w:sz w:val="24"/>
                <w:szCs w:val="24"/>
                <w:lang w:eastAsia="lt-LT"/>
              </w:rPr>
            </w:pPr>
            <w:r w:rsidRPr="008C78F2">
              <w:rPr>
                <w:rFonts w:ascii="Times New Roman" w:hAnsi="Times New Roman"/>
                <w:b/>
                <w:sz w:val="24"/>
                <w:szCs w:val="24"/>
                <w:lang w:eastAsia="lt-LT"/>
              </w:rPr>
              <w:t>2 540 930</w:t>
            </w:r>
          </w:p>
        </w:tc>
      </w:tr>
      <w:tr w:rsidR="00D76D2E" w:rsidRPr="008C78F2" w:rsidTr="00AE0CD9">
        <w:trPr>
          <w:trHeight w:val="340"/>
          <w:jc w:val="center"/>
        </w:trPr>
        <w:tc>
          <w:tcPr>
            <w:tcW w:w="54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2.1.</w:t>
            </w:r>
          </w:p>
        </w:tc>
        <w:tc>
          <w:tcPr>
            <w:tcW w:w="225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Atsargos ir nebaigtos vykdyti sutartys</w:t>
            </w:r>
          </w:p>
        </w:tc>
        <w:tc>
          <w:tcPr>
            <w:tcW w:w="1097" w:type="pct"/>
            <w:vAlign w:val="center"/>
          </w:tcPr>
          <w:p w:rsidR="00D76D2E" w:rsidRPr="008C78F2" w:rsidRDefault="00D76D2E" w:rsidP="00AE0CD9">
            <w:pPr>
              <w:spacing w:after="0" w:line="240" w:lineRule="auto"/>
              <w:jc w:val="right"/>
              <w:rPr>
                <w:rFonts w:ascii="Times New Roman" w:hAnsi="Times New Roman"/>
                <w:sz w:val="24"/>
                <w:szCs w:val="24"/>
                <w:lang w:eastAsia="lt-LT"/>
              </w:rPr>
            </w:pPr>
            <w:r w:rsidRPr="008C78F2">
              <w:rPr>
                <w:rFonts w:ascii="Times New Roman" w:hAnsi="Times New Roman"/>
                <w:sz w:val="24"/>
                <w:szCs w:val="24"/>
                <w:lang w:eastAsia="lt-LT"/>
              </w:rPr>
              <w:t>44 870</w:t>
            </w:r>
          </w:p>
        </w:tc>
        <w:tc>
          <w:tcPr>
            <w:tcW w:w="1097" w:type="pct"/>
            <w:vAlign w:val="center"/>
          </w:tcPr>
          <w:p w:rsidR="00D76D2E" w:rsidRPr="008C78F2" w:rsidRDefault="00D76D2E" w:rsidP="00AE0CD9">
            <w:pPr>
              <w:spacing w:after="0" w:line="240" w:lineRule="auto"/>
              <w:jc w:val="right"/>
              <w:rPr>
                <w:rFonts w:ascii="Times New Roman" w:hAnsi="Times New Roman"/>
                <w:sz w:val="24"/>
                <w:szCs w:val="24"/>
                <w:lang w:eastAsia="lt-LT"/>
              </w:rPr>
            </w:pPr>
            <w:r w:rsidRPr="008C78F2">
              <w:rPr>
                <w:rFonts w:ascii="Times New Roman" w:hAnsi="Times New Roman"/>
                <w:sz w:val="24"/>
                <w:szCs w:val="24"/>
                <w:lang w:eastAsia="lt-LT"/>
              </w:rPr>
              <w:t>45 652</w:t>
            </w:r>
          </w:p>
        </w:tc>
      </w:tr>
      <w:tr w:rsidR="00D76D2E" w:rsidRPr="008C78F2" w:rsidTr="00AE0CD9">
        <w:trPr>
          <w:trHeight w:val="340"/>
          <w:jc w:val="center"/>
        </w:trPr>
        <w:tc>
          <w:tcPr>
            <w:tcW w:w="54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2.2.</w:t>
            </w:r>
          </w:p>
        </w:tc>
        <w:tc>
          <w:tcPr>
            <w:tcW w:w="225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Išankstiniai apmokėjimai</w:t>
            </w:r>
          </w:p>
        </w:tc>
        <w:tc>
          <w:tcPr>
            <w:tcW w:w="1097" w:type="pct"/>
            <w:vAlign w:val="center"/>
          </w:tcPr>
          <w:p w:rsidR="00D76D2E" w:rsidRPr="008C78F2" w:rsidRDefault="00D76D2E" w:rsidP="00AE0CD9">
            <w:pPr>
              <w:spacing w:after="0" w:line="240" w:lineRule="auto"/>
              <w:jc w:val="right"/>
              <w:rPr>
                <w:rFonts w:ascii="Times New Roman" w:hAnsi="Times New Roman"/>
                <w:sz w:val="24"/>
                <w:szCs w:val="24"/>
                <w:lang w:eastAsia="lt-LT"/>
              </w:rPr>
            </w:pPr>
            <w:r w:rsidRPr="008C78F2">
              <w:rPr>
                <w:rFonts w:ascii="Times New Roman" w:hAnsi="Times New Roman"/>
                <w:sz w:val="24"/>
                <w:szCs w:val="24"/>
                <w:lang w:eastAsia="lt-LT"/>
              </w:rPr>
              <w:t>12 218</w:t>
            </w:r>
          </w:p>
        </w:tc>
        <w:tc>
          <w:tcPr>
            <w:tcW w:w="1097" w:type="pct"/>
            <w:vAlign w:val="center"/>
          </w:tcPr>
          <w:p w:rsidR="00D76D2E" w:rsidRPr="008C78F2" w:rsidRDefault="00D76D2E" w:rsidP="00AE0CD9">
            <w:pPr>
              <w:spacing w:after="0" w:line="240" w:lineRule="auto"/>
              <w:jc w:val="right"/>
              <w:rPr>
                <w:rFonts w:ascii="Times New Roman" w:hAnsi="Times New Roman"/>
                <w:sz w:val="24"/>
                <w:szCs w:val="24"/>
                <w:lang w:eastAsia="lt-LT"/>
              </w:rPr>
            </w:pPr>
            <w:r w:rsidRPr="008C78F2">
              <w:rPr>
                <w:rFonts w:ascii="Times New Roman" w:hAnsi="Times New Roman"/>
                <w:sz w:val="24"/>
                <w:szCs w:val="24"/>
                <w:lang w:eastAsia="lt-LT"/>
              </w:rPr>
              <w:t>9 766</w:t>
            </w:r>
          </w:p>
        </w:tc>
      </w:tr>
      <w:tr w:rsidR="00D76D2E" w:rsidRPr="008C78F2" w:rsidTr="00AE0CD9">
        <w:trPr>
          <w:trHeight w:val="340"/>
          <w:jc w:val="center"/>
        </w:trPr>
        <w:tc>
          <w:tcPr>
            <w:tcW w:w="54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2.2.1.</w:t>
            </w:r>
          </w:p>
        </w:tc>
        <w:tc>
          <w:tcPr>
            <w:tcW w:w="2258" w:type="pct"/>
            <w:vAlign w:val="center"/>
          </w:tcPr>
          <w:p w:rsidR="00D76D2E" w:rsidRPr="008C78F2" w:rsidRDefault="00D76D2E" w:rsidP="00AE0CD9">
            <w:pPr>
              <w:spacing w:after="0" w:line="240" w:lineRule="auto"/>
              <w:jc w:val="right"/>
              <w:rPr>
                <w:rFonts w:ascii="Times New Roman" w:hAnsi="Times New Roman"/>
                <w:sz w:val="24"/>
                <w:szCs w:val="24"/>
                <w:lang w:eastAsia="lt-LT"/>
              </w:rPr>
            </w:pPr>
            <w:r w:rsidRPr="008C78F2">
              <w:rPr>
                <w:rFonts w:ascii="Times New Roman" w:hAnsi="Times New Roman"/>
                <w:sz w:val="24"/>
                <w:szCs w:val="24"/>
                <w:lang w:eastAsia="lt-LT"/>
              </w:rPr>
              <w:t>už spaudą ir draudimą</w:t>
            </w:r>
          </w:p>
        </w:tc>
        <w:tc>
          <w:tcPr>
            <w:tcW w:w="1097" w:type="pct"/>
            <w:vAlign w:val="center"/>
          </w:tcPr>
          <w:p w:rsidR="00D76D2E" w:rsidRPr="008C78F2" w:rsidRDefault="00D76D2E" w:rsidP="00AE0CD9">
            <w:pPr>
              <w:spacing w:after="0" w:line="240" w:lineRule="auto"/>
              <w:jc w:val="right"/>
              <w:rPr>
                <w:rFonts w:ascii="Times New Roman" w:hAnsi="Times New Roman"/>
                <w:i/>
                <w:sz w:val="20"/>
                <w:szCs w:val="20"/>
                <w:lang w:eastAsia="lt-LT"/>
              </w:rPr>
            </w:pPr>
            <w:r w:rsidRPr="008C78F2">
              <w:rPr>
                <w:rFonts w:ascii="Times New Roman" w:hAnsi="Times New Roman"/>
                <w:i/>
                <w:sz w:val="20"/>
                <w:szCs w:val="20"/>
                <w:lang w:eastAsia="lt-LT"/>
              </w:rPr>
              <w:t>12 218</w:t>
            </w:r>
          </w:p>
        </w:tc>
        <w:tc>
          <w:tcPr>
            <w:tcW w:w="1097" w:type="pct"/>
            <w:vAlign w:val="center"/>
          </w:tcPr>
          <w:p w:rsidR="00D76D2E" w:rsidRPr="008C78F2" w:rsidRDefault="00D76D2E" w:rsidP="00AE0CD9">
            <w:pPr>
              <w:spacing w:after="0" w:line="240" w:lineRule="auto"/>
              <w:jc w:val="right"/>
              <w:rPr>
                <w:rFonts w:ascii="Times New Roman" w:hAnsi="Times New Roman"/>
                <w:i/>
                <w:sz w:val="20"/>
                <w:szCs w:val="20"/>
                <w:lang w:eastAsia="lt-LT"/>
              </w:rPr>
            </w:pPr>
            <w:r w:rsidRPr="008C78F2">
              <w:rPr>
                <w:rFonts w:ascii="Times New Roman" w:hAnsi="Times New Roman"/>
                <w:i/>
                <w:sz w:val="20"/>
                <w:szCs w:val="20"/>
                <w:lang w:eastAsia="lt-LT"/>
              </w:rPr>
              <w:t>9 766</w:t>
            </w:r>
          </w:p>
        </w:tc>
      </w:tr>
      <w:tr w:rsidR="00D76D2E" w:rsidRPr="008C78F2" w:rsidTr="00AE0CD9">
        <w:trPr>
          <w:trHeight w:val="340"/>
          <w:jc w:val="center"/>
        </w:trPr>
        <w:tc>
          <w:tcPr>
            <w:tcW w:w="54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2.3.</w:t>
            </w:r>
          </w:p>
        </w:tc>
        <w:tc>
          <w:tcPr>
            <w:tcW w:w="225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Per  vienerius  metus gautinos sumos</w:t>
            </w:r>
          </w:p>
        </w:tc>
        <w:tc>
          <w:tcPr>
            <w:tcW w:w="1097" w:type="pct"/>
            <w:vAlign w:val="center"/>
          </w:tcPr>
          <w:p w:rsidR="00D76D2E" w:rsidRPr="008C78F2" w:rsidRDefault="00D76D2E" w:rsidP="00AE0CD9">
            <w:pPr>
              <w:spacing w:after="0" w:line="240" w:lineRule="auto"/>
              <w:jc w:val="right"/>
              <w:rPr>
                <w:rFonts w:ascii="Times New Roman" w:hAnsi="Times New Roman"/>
                <w:sz w:val="24"/>
                <w:szCs w:val="24"/>
                <w:lang w:eastAsia="lt-LT"/>
              </w:rPr>
            </w:pPr>
            <w:r w:rsidRPr="008C78F2">
              <w:rPr>
                <w:rFonts w:ascii="Times New Roman" w:hAnsi="Times New Roman"/>
                <w:sz w:val="24"/>
                <w:szCs w:val="24"/>
                <w:lang w:eastAsia="lt-LT"/>
              </w:rPr>
              <w:t>342 823</w:t>
            </w:r>
          </w:p>
        </w:tc>
        <w:tc>
          <w:tcPr>
            <w:tcW w:w="1097" w:type="pct"/>
            <w:vAlign w:val="center"/>
          </w:tcPr>
          <w:p w:rsidR="00D76D2E" w:rsidRPr="008C78F2" w:rsidRDefault="00D76D2E" w:rsidP="00AE0CD9">
            <w:pPr>
              <w:spacing w:after="0" w:line="240" w:lineRule="auto"/>
              <w:jc w:val="right"/>
              <w:rPr>
                <w:rFonts w:ascii="Times New Roman" w:hAnsi="Times New Roman"/>
                <w:sz w:val="24"/>
                <w:szCs w:val="24"/>
                <w:lang w:eastAsia="lt-LT"/>
              </w:rPr>
            </w:pPr>
            <w:r w:rsidRPr="008C78F2">
              <w:rPr>
                <w:rFonts w:ascii="Times New Roman" w:hAnsi="Times New Roman"/>
                <w:sz w:val="24"/>
                <w:szCs w:val="24"/>
                <w:lang w:eastAsia="lt-LT"/>
              </w:rPr>
              <w:t>458 512</w:t>
            </w:r>
          </w:p>
        </w:tc>
      </w:tr>
      <w:tr w:rsidR="00D76D2E" w:rsidRPr="008C78F2" w:rsidTr="00AE0CD9">
        <w:trPr>
          <w:trHeight w:val="340"/>
          <w:jc w:val="center"/>
        </w:trPr>
        <w:tc>
          <w:tcPr>
            <w:tcW w:w="54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2.3.1.</w:t>
            </w:r>
          </w:p>
        </w:tc>
        <w:tc>
          <w:tcPr>
            <w:tcW w:w="2258" w:type="pct"/>
            <w:vAlign w:val="center"/>
          </w:tcPr>
          <w:p w:rsidR="00D76D2E" w:rsidRPr="008C78F2" w:rsidRDefault="00D76D2E" w:rsidP="00AE0CD9">
            <w:pPr>
              <w:spacing w:after="0" w:line="240" w:lineRule="auto"/>
              <w:jc w:val="center"/>
              <w:rPr>
                <w:rFonts w:ascii="Times New Roman" w:hAnsi="Times New Roman"/>
                <w:sz w:val="24"/>
                <w:szCs w:val="24"/>
                <w:lang w:eastAsia="lt-LT"/>
              </w:rPr>
            </w:pPr>
            <w:r w:rsidRPr="008C78F2">
              <w:rPr>
                <w:rFonts w:ascii="Times New Roman" w:hAnsi="Times New Roman"/>
                <w:sz w:val="24"/>
                <w:szCs w:val="24"/>
                <w:lang w:eastAsia="lt-LT"/>
              </w:rPr>
              <w:t xml:space="preserve">             iš Šiaulių TLK </w:t>
            </w:r>
          </w:p>
        </w:tc>
        <w:tc>
          <w:tcPr>
            <w:tcW w:w="1097" w:type="pct"/>
            <w:vAlign w:val="center"/>
          </w:tcPr>
          <w:p w:rsidR="00D76D2E" w:rsidRPr="008C78F2" w:rsidRDefault="00D76D2E" w:rsidP="00AE0CD9">
            <w:pPr>
              <w:spacing w:after="0" w:line="240" w:lineRule="auto"/>
              <w:jc w:val="right"/>
              <w:rPr>
                <w:rFonts w:ascii="Times New Roman" w:hAnsi="Times New Roman"/>
                <w:i/>
                <w:sz w:val="20"/>
                <w:szCs w:val="20"/>
                <w:lang w:eastAsia="lt-LT"/>
              </w:rPr>
            </w:pPr>
            <w:r w:rsidRPr="008C78F2">
              <w:rPr>
                <w:rFonts w:ascii="Times New Roman" w:hAnsi="Times New Roman"/>
                <w:i/>
                <w:sz w:val="20"/>
                <w:szCs w:val="20"/>
                <w:lang w:eastAsia="lt-LT"/>
              </w:rPr>
              <w:t>313 518</w:t>
            </w:r>
          </w:p>
        </w:tc>
        <w:tc>
          <w:tcPr>
            <w:tcW w:w="1097" w:type="pct"/>
            <w:vAlign w:val="center"/>
          </w:tcPr>
          <w:p w:rsidR="00D76D2E" w:rsidRPr="008C78F2" w:rsidRDefault="00D76D2E" w:rsidP="00AE0CD9">
            <w:pPr>
              <w:spacing w:after="0" w:line="240" w:lineRule="auto"/>
              <w:jc w:val="right"/>
              <w:rPr>
                <w:rFonts w:ascii="Times New Roman" w:hAnsi="Times New Roman"/>
                <w:sz w:val="24"/>
                <w:szCs w:val="24"/>
                <w:lang w:eastAsia="lt-LT"/>
              </w:rPr>
            </w:pPr>
            <w:r w:rsidRPr="008C78F2">
              <w:rPr>
                <w:rFonts w:ascii="Times New Roman" w:hAnsi="Times New Roman"/>
                <w:sz w:val="24"/>
                <w:szCs w:val="24"/>
                <w:lang w:eastAsia="lt-LT"/>
              </w:rPr>
              <w:t>434 280</w:t>
            </w:r>
          </w:p>
        </w:tc>
      </w:tr>
      <w:tr w:rsidR="00D76D2E" w:rsidRPr="008C78F2" w:rsidTr="00AE0CD9">
        <w:trPr>
          <w:trHeight w:val="340"/>
          <w:jc w:val="center"/>
        </w:trPr>
        <w:tc>
          <w:tcPr>
            <w:tcW w:w="54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2.3.2.</w:t>
            </w:r>
          </w:p>
        </w:tc>
        <w:tc>
          <w:tcPr>
            <w:tcW w:w="2258" w:type="pct"/>
            <w:vAlign w:val="center"/>
          </w:tcPr>
          <w:p w:rsidR="00D76D2E" w:rsidRPr="008C78F2" w:rsidRDefault="00D76D2E" w:rsidP="00AE0CD9">
            <w:pPr>
              <w:spacing w:after="0" w:line="240" w:lineRule="auto"/>
              <w:jc w:val="center"/>
              <w:rPr>
                <w:rFonts w:ascii="Times New Roman" w:hAnsi="Times New Roman"/>
                <w:sz w:val="24"/>
                <w:szCs w:val="24"/>
                <w:lang w:eastAsia="lt-LT"/>
              </w:rPr>
            </w:pPr>
            <w:r w:rsidRPr="008C78F2">
              <w:rPr>
                <w:rFonts w:ascii="Times New Roman" w:hAnsi="Times New Roman"/>
                <w:sz w:val="24"/>
                <w:szCs w:val="24"/>
                <w:lang w:eastAsia="lt-LT"/>
              </w:rPr>
              <w:t xml:space="preserve">iš kitų </w:t>
            </w:r>
          </w:p>
        </w:tc>
        <w:tc>
          <w:tcPr>
            <w:tcW w:w="1097" w:type="pct"/>
            <w:vAlign w:val="center"/>
          </w:tcPr>
          <w:p w:rsidR="00D76D2E" w:rsidRPr="008C78F2" w:rsidRDefault="00D76D2E" w:rsidP="00AE0CD9">
            <w:pPr>
              <w:spacing w:after="0" w:line="240" w:lineRule="auto"/>
              <w:jc w:val="right"/>
              <w:rPr>
                <w:rFonts w:ascii="Times New Roman" w:hAnsi="Times New Roman"/>
                <w:i/>
                <w:sz w:val="20"/>
                <w:szCs w:val="20"/>
                <w:lang w:eastAsia="lt-LT"/>
              </w:rPr>
            </w:pPr>
            <w:r w:rsidRPr="008C78F2">
              <w:rPr>
                <w:rFonts w:ascii="Times New Roman" w:hAnsi="Times New Roman"/>
                <w:i/>
                <w:sz w:val="20"/>
                <w:szCs w:val="20"/>
                <w:lang w:eastAsia="lt-LT"/>
              </w:rPr>
              <w:t>29 305</w:t>
            </w:r>
          </w:p>
        </w:tc>
        <w:tc>
          <w:tcPr>
            <w:tcW w:w="1097" w:type="pct"/>
            <w:vAlign w:val="center"/>
          </w:tcPr>
          <w:p w:rsidR="00D76D2E" w:rsidRPr="008C78F2" w:rsidRDefault="00D76D2E" w:rsidP="00AE0CD9">
            <w:pPr>
              <w:spacing w:after="0" w:line="240" w:lineRule="auto"/>
              <w:jc w:val="right"/>
              <w:rPr>
                <w:rFonts w:ascii="Times New Roman" w:hAnsi="Times New Roman"/>
                <w:sz w:val="24"/>
                <w:szCs w:val="24"/>
                <w:lang w:eastAsia="lt-LT"/>
              </w:rPr>
            </w:pPr>
            <w:r w:rsidRPr="008C78F2">
              <w:rPr>
                <w:rFonts w:ascii="Times New Roman" w:hAnsi="Times New Roman"/>
                <w:sz w:val="24"/>
                <w:szCs w:val="24"/>
                <w:lang w:eastAsia="lt-LT"/>
              </w:rPr>
              <w:t>24 232</w:t>
            </w:r>
          </w:p>
        </w:tc>
      </w:tr>
      <w:tr w:rsidR="00D76D2E" w:rsidRPr="008C78F2" w:rsidTr="00AE0CD9">
        <w:trPr>
          <w:trHeight w:val="340"/>
          <w:jc w:val="center"/>
        </w:trPr>
        <w:tc>
          <w:tcPr>
            <w:tcW w:w="54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2.4.</w:t>
            </w:r>
          </w:p>
        </w:tc>
        <w:tc>
          <w:tcPr>
            <w:tcW w:w="225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Gryni  pinigai sąskaitoje ir kasoje</w:t>
            </w:r>
          </w:p>
        </w:tc>
        <w:tc>
          <w:tcPr>
            <w:tcW w:w="1097" w:type="pct"/>
            <w:vAlign w:val="center"/>
          </w:tcPr>
          <w:p w:rsidR="00D76D2E" w:rsidRPr="008C78F2" w:rsidRDefault="00D76D2E" w:rsidP="00AE0CD9">
            <w:pPr>
              <w:spacing w:after="0" w:line="240" w:lineRule="auto"/>
              <w:jc w:val="right"/>
              <w:rPr>
                <w:rFonts w:ascii="Times New Roman" w:hAnsi="Times New Roman"/>
                <w:sz w:val="24"/>
                <w:szCs w:val="24"/>
                <w:lang w:eastAsia="lt-LT"/>
              </w:rPr>
            </w:pPr>
            <w:r w:rsidRPr="008C78F2">
              <w:rPr>
                <w:rFonts w:ascii="Times New Roman" w:hAnsi="Times New Roman"/>
                <w:sz w:val="24"/>
                <w:szCs w:val="24"/>
                <w:lang w:eastAsia="lt-LT"/>
              </w:rPr>
              <w:t>1 401 807</w:t>
            </w:r>
          </w:p>
        </w:tc>
        <w:tc>
          <w:tcPr>
            <w:tcW w:w="1097" w:type="pct"/>
            <w:vAlign w:val="center"/>
          </w:tcPr>
          <w:p w:rsidR="00D76D2E" w:rsidRPr="008C78F2" w:rsidRDefault="00D76D2E" w:rsidP="00AE0CD9">
            <w:pPr>
              <w:spacing w:after="0" w:line="240" w:lineRule="auto"/>
              <w:jc w:val="right"/>
              <w:rPr>
                <w:rFonts w:ascii="Times New Roman" w:hAnsi="Times New Roman"/>
                <w:sz w:val="24"/>
                <w:szCs w:val="24"/>
                <w:lang w:eastAsia="lt-LT"/>
              </w:rPr>
            </w:pPr>
            <w:r w:rsidRPr="008C78F2">
              <w:rPr>
                <w:rFonts w:ascii="Times New Roman" w:hAnsi="Times New Roman"/>
                <w:sz w:val="24"/>
                <w:szCs w:val="24"/>
                <w:lang w:eastAsia="lt-LT"/>
              </w:rPr>
              <w:t>2 027 000</w:t>
            </w:r>
          </w:p>
        </w:tc>
      </w:tr>
      <w:tr w:rsidR="00D76D2E" w:rsidRPr="008C78F2" w:rsidTr="00AE0CD9">
        <w:trPr>
          <w:trHeight w:val="340"/>
          <w:jc w:val="center"/>
        </w:trPr>
        <w:tc>
          <w:tcPr>
            <w:tcW w:w="54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3.</w:t>
            </w:r>
          </w:p>
        </w:tc>
        <w:tc>
          <w:tcPr>
            <w:tcW w:w="2258" w:type="pct"/>
            <w:vAlign w:val="center"/>
          </w:tcPr>
          <w:p w:rsidR="00D76D2E" w:rsidRPr="008C78F2" w:rsidRDefault="00D76D2E" w:rsidP="00AE0CD9">
            <w:pPr>
              <w:spacing w:after="0" w:line="240" w:lineRule="auto"/>
              <w:rPr>
                <w:rFonts w:ascii="Times New Roman" w:hAnsi="Times New Roman"/>
                <w:b/>
                <w:sz w:val="24"/>
                <w:szCs w:val="24"/>
                <w:lang w:eastAsia="lt-LT"/>
              </w:rPr>
            </w:pPr>
            <w:r w:rsidRPr="008C78F2">
              <w:rPr>
                <w:rFonts w:ascii="Times New Roman" w:hAnsi="Times New Roman"/>
                <w:b/>
                <w:sz w:val="24"/>
                <w:szCs w:val="24"/>
                <w:lang w:eastAsia="lt-LT"/>
              </w:rPr>
              <w:t>Mokėtinos sumos ir įsipareigojimai</w:t>
            </w:r>
          </w:p>
        </w:tc>
        <w:tc>
          <w:tcPr>
            <w:tcW w:w="1097" w:type="pct"/>
            <w:vAlign w:val="center"/>
          </w:tcPr>
          <w:p w:rsidR="00D76D2E" w:rsidRPr="008C78F2" w:rsidRDefault="00D76D2E" w:rsidP="00AE0CD9">
            <w:pPr>
              <w:spacing w:after="0" w:line="240" w:lineRule="auto"/>
              <w:jc w:val="right"/>
              <w:rPr>
                <w:rFonts w:ascii="Times New Roman" w:hAnsi="Times New Roman"/>
                <w:b/>
                <w:sz w:val="24"/>
                <w:szCs w:val="24"/>
                <w:lang w:eastAsia="lt-LT"/>
              </w:rPr>
            </w:pPr>
            <w:r w:rsidRPr="008C78F2">
              <w:rPr>
                <w:rFonts w:ascii="Times New Roman" w:hAnsi="Times New Roman"/>
                <w:b/>
                <w:sz w:val="24"/>
                <w:szCs w:val="24"/>
                <w:lang w:eastAsia="lt-LT"/>
              </w:rPr>
              <w:t>511 956</w:t>
            </w:r>
          </w:p>
        </w:tc>
        <w:tc>
          <w:tcPr>
            <w:tcW w:w="1097" w:type="pct"/>
            <w:vAlign w:val="center"/>
          </w:tcPr>
          <w:p w:rsidR="00D76D2E" w:rsidRPr="008C78F2" w:rsidRDefault="00D76D2E" w:rsidP="00AE0CD9">
            <w:pPr>
              <w:spacing w:after="0" w:line="240" w:lineRule="auto"/>
              <w:jc w:val="right"/>
              <w:rPr>
                <w:rFonts w:ascii="Times New Roman" w:hAnsi="Times New Roman"/>
                <w:b/>
                <w:sz w:val="24"/>
                <w:szCs w:val="24"/>
                <w:lang w:eastAsia="lt-LT"/>
              </w:rPr>
            </w:pPr>
            <w:r w:rsidRPr="008C78F2">
              <w:rPr>
                <w:rFonts w:ascii="Times New Roman" w:hAnsi="Times New Roman"/>
                <w:b/>
                <w:sz w:val="24"/>
                <w:szCs w:val="24"/>
                <w:lang w:eastAsia="lt-LT"/>
              </w:rPr>
              <w:t>365 828</w:t>
            </w:r>
          </w:p>
        </w:tc>
      </w:tr>
      <w:tr w:rsidR="00D76D2E" w:rsidRPr="008C78F2" w:rsidTr="00AE0CD9">
        <w:trPr>
          <w:trHeight w:val="340"/>
          <w:jc w:val="center"/>
        </w:trPr>
        <w:tc>
          <w:tcPr>
            <w:tcW w:w="54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3.1.</w:t>
            </w:r>
          </w:p>
        </w:tc>
        <w:tc>
          <w:tcPr>
            <w:tcW w:w="225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Tiekėjams mokėtinos sumos</w:t>
            </w:r>
          </w:p>
        </w:tc>
        <w:tc>
          <w:tcPr>
            <w:tcW w:w="1097" w:type="pct"/>
            <w:vAlign w:val="center"/>
          </w:tcPr>
          <w:p w:rsidR="00D76D2E" w:rsidRPr="008C78F2" w:rsidRDefault="00D76D2E" w:rsidP="00AE0CD9">
            <w:pPr>
              <w:spacing w:after="0" w:line="240" w:lineRule="auto"/>
              <w:jc w:val="right"/>
              <w:rPr>
                <w:rFonts w:ascii="Times New Roman" w:hAnsi="Times New Roman"/>
                <w:sz w:val="24"/>
                <w:szCs w:val="24"/>
                <w:lang w:eastAsia="lt-LT"/>
              </w:rPr>
            </w:pPr>
            <w:r w:rsidRPr="008C78F2">
              <w:rPr>
                <w:rFonts w:ascii="Times New Roman" w:hAnsi="Times New Roman"/>
                <w:sz w:val="24"/>
                <w:szCs w:val="24"/>
                <w:lang w:eastAsia="lt-LT"/>
              </w:rPr>
              <w:t>108 471</w:t>
            </w:r>
          </w:p>
        </w:tc>
        <w:tc>
          <w:tcPr>
            <w:tcW w:w="1097" w:type="pct"/>
            <w:vAlign w:val="center"/>
          </w:tcPr>
          <w:p w:rsidR="00D76D2E" w:rsidRPr="008C78F2" w:rsidRDefault="00D76D2E" w:rsidP="00AE0CD9">
            <w:pPr>
              <w:spacing w:after="0" w:line="240" w:lineRule="auto"/>
              <w:jc w:val="right"/>
              <w:rPr>
                <w:rFonts w:ascii="Times New Roman" w:hAnsi="Times New Roman"/>
                <w:sz w:val="24"/>
                <w:szCs w:val="24"/>
                <w:lang w:eastAsia="lt-LT"/>
              </w:rPr>
            </w:pPr>
            <w:r w:rsidRPr="008C78F2">
              <w:rPr>
                <w:rFonts w:ascii="Times New Roman" w:hAnsi="Times New Roman"/>
                <w:sz w:val="24"/>
                <w:szCs w:val="24"/>
                <w:lang w:eastAsia="lt-LT"/>
              </w:rPr>
              <w:t>12 569</w:t>
            </w:r>
          </w:p>
        </w:tc>
      </w:tr>
      <w:tr w:rsidR="00D76D2E" w:rsidRPr="008C78F2" w:rsidTr="00AE0CD9">
        <w:trPr>
          <w:trHeight w:val="340"/>
          <w:jc w:val="center"/>
        </w:trPr>
        <w:tc>
          <w:tcPr>
            <w:tcW w:w="54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3.2.</w:t>
            </w:r>
          </w:p>
        </w:tc>
        <w:tc>
          <w:tcPr>
            <w:tcW w:w="225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Su darbo santykiais susiję mokėjimai (Sodrai)</w:t>
            </w:r>
          </w:p>
        </w:tc>
        <w:tc>
          <w:tcPr>
            <w:tcW w:w="1097" w:type="pct"/>
            <w:vAlign w:val="center"/>
          </w:tcPr>
          <w:p w:rsidR="00D76D2E" w:rsidRPr="008C78F2" w:rsidRDefault="00D76D2E" w:rsidP="00AE0CD9">
            <w:pPr>
              <w:spacing w:after="0" w:line="240" w:lineRule="auto"/>
              <w:jc w:val="right"/>
              <w:rPr>
                <w:rFonts w:ascii="Times New Roman" w:hAnsi="Times New Roman"/>
                <w:sz w:val="24"/>
                <w:szCs w:val="24"/>
                <w:lang w:eastAsia="lt-LT"/>
              </w:rPr>
            </w:pPr>
            <w:r w:rsidRPr="008C78F2">
              <w:rPr>
                <w:rFonts w:ascii="Times New Roman" w:hAnsi="Times New Roman"/>
                <w:sz w:val="24"/>
                <w:szCs w:val="24"/>
                <w:lang w:eastAsia="lt-LT"/>
              </w:rPr>
              <w:t>170 413</w:t>
            </w:r>
          </w:p>
        </w:tc>
        <w:tc>
          <w:tcPr>
            <w:tcW w:w="1097" w:type="pct"/>
            <w:vAlign w:val="center"/>
          </w:tcPr>
          <w:p w:rsidR="00D76D2E" w:rsidRPr="008C78F2" w:rsidRDefault="00D76D2E" w:rsidP="00AE0CD9">
            <w:pPr>
              <w:spacing w:after="0" w:line="240" w:lineRule="auto"/>
              <w:jc w:val="right"/>
              <w:rPr>
                <w:rFonts w:ascii="Times New Roman" w:hAnsi="Times New Roman"/>
                <w:sz w:val="24"/>
                <w:szCs w:val="24"/>
                <w:lang w:eastAsia="lt-LT"/>
              </w:rPr>
            </w:pPr>
            <w:r w:rsidRPr="008C78F2">
              <w:rPr>
                <w:rFonts w:ascii="Times New Roman" w:hAnsi="Times New Roman"/>
                <w:sz w:val="24"/>
                <w:szCs w:val="24"/>
                <w:lang w:eastAsia="lt-LT"/>
              </w:rPr>
              <w:t>138 243</w:t>
            </w:r>
          </w:p>
        </w:tc>
      </w:tr>
      <w:tr w:rsidR="00D76D2E" w:rsidRPr="008C78F2" w:rsidTr="00AE0CD9">
        <w:trPr>
          <w:trHeight w:val="340"/>
          <w:jc w:val="center"/>
        </w:trPr>
        <w:tc>
          <w:tcPr>
            <w:tcW w:w="54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3.3.</w:t>
            </w:r>
          </w:p>
        </w:tc>
        <w:tc>
          <w:tcPr>
            <w:tcW w:w="2258" w:type="pct"/>
            <w:vAlign w:val="center"/>
          </w:tcPr>
          <w:p w:rsidR="00D76D2E" w:rsidRPr="008C78F2" w:rsidRDefault="00D76D2E" w:rsidP="00AE0CD9">
            <w:pPr>
              <w:spacing w:after="0" w:line="240" w:lineRule="auto"/>
              <w:rPr>
                <w:rFonts w:ascii="Times New Roman" w:hAnsi="Times New Roman"/>
                <w:sz w:val="24"/>
                <w:szCs w:val="24"/>
                <w:lang w:eastAsia="lt-LT"/>
              </w:rPr>
            </w:pPr>
            <w:r w:rsidRPr="008C78F2">
              <w:rPr>
                <w:rFonts w:ascii="Times New Roman" w:hAnsi="Times New Roman"/>
                <w:sz w:val="24"/>
                <w:szCs w:val="24"/>
                <w:lang w:eastAsia="lt-LT"/>
              </w:rPr>
              <w:t>Sukauptos atostoginių sumos</w:t>
            </w:r>
          </w:p>
        </w:tc>
        <w:tc>
          <w:tcPr>
            <w:tcW w:w="1097" w:type="pct"/>
            <w:vAlign w:val="center"/>
          </w:tcPr>
          <w:p w:rsidR="00D76D2E" w:rsidRPr="008C78F2" w:rsidRDefault="00D76D2E" w:rsidP="00AE0CD9">
            <w:pPr>
              <w:spacing w:after="0" w:line="240" w:lineRule="auto"/>
              <w:jc w:val="right"/>
              <w:rPr>
                <w:rFonts w:ascii="Times New Roman" w:hAnsi="Times New Roman"/>
                <w:sz w:val="24"/>
                <w:szCs w:val="24"/>
                <w:lang w:eastAsia="lt-LT"/>
              </w:rPr>
            </w:pPr>
            <w:r w:rsidRPr="008C78F2">
              <w:rPr>
                <w:rFonts w:ascii="Times New Roman" w:hAnsi="Times New Roman"/>
                <w:sz w:val="24"/>
                <w:szCs w:val="24"/>
                <w:lang w:eastAsia="lt-LT"/>
              </w:rPr>
              <w:t>233 072</w:t>
            </w:r>
          </w:p>
        </w:tc>
        <w:tc>
          <w:tcPr>
            <w:tcW w:w="1097" w:type="pct"/>
            <w:vAlign w:val="center"/>
          </w:tcPr>
          <w:p w:rsidR="00D76D2E" w:rsidRPr="00C709B3" w:rsidRDefault="00D76D2E" w:rsidP="00C709B3">
            <w:pPr>
              <w:pStyle w:val="Sraopastraipa"/>
              <w:numPr>
                <w:ilvl w:val="0"/>
                <w:numId w:val="44"/>
              </w:numPr>
              <w:spacing w:after="0" w:line="240" w:lineRule="auto"/>
              <w:jc w:val="right"/>
              <w:rPr>
                <w:rFonts w:ascii="Times New Roman" w:hAnsi="Times New Roman"/>
                <w:sz w:val="24"/>
                <w:szCs w:val="24"/>
                <w:lang w:eastAsia="lt-LT"/>
              </w:rPr>
            </w:pPr>
            <w:r w:rsidRPr="00C709B3">
              <w:rPr>
                <w:rFonts w:ascii="Times New Roman" w:hAnsi="Times New Roman"/>
                <w:sz w:val="24"/>
                <w:szCs w:val="24"/>
                <w:lang w:eastAsia="lt-LT"/>
              </w:rPr>
              <w:t>6</w:t>
            </w:r>
          </w:p>
        </w:tc>
      </w:tr>
    </w:tbl>
    <w:p w:rsidR="00D76D2E" w:rsidRPr="008C78F2" w:rsidRDefault="00D76D2E" w:rsidP="00D76D2E">
      <w:pPr>
        <w:rPr>
          <w:rFonts w:ascii="Times New Roman" w:hAnsi="Times New Roman"/>
          <w:sz w:val="24"/>
          <w:szCs w:val="24"/>
        </w:rPr>
      </w:pPr>
    </w:p>
    <w:p w:rsidR="00D76D2E" w:rsidRPr="008C78F2" w:rsidRDefault="00C709B3" w:rsidP="00C709B3">
      <w:pPr>
        <w:pStyle w:val="Antrat2"/>
        <w:spacing w:line="360" w:lineRule="auto"/>
        <w:jc w:val="center"/>
        <w:rPr>
          <w:rFonts w:ascii="Times New Roman" w:hAnsi="Times New Roman" w:cs="Times New Roman"/>
          <w:i w:val="0"/>
        </w:rPr>
      </w:pPr>
      <w:r>
        <w:rPr>
          <w:rFonts w:ascii="Times New Roman" w:hAnsi="Times New Roman" w:cs="Times New Roman"/>
          <w:i w:val="0"/>
        </w:rPr>
        <w:t>4.</w:t>
      </w:r>
      <w:r w:rsidR="00D76D2E" w:rsidRPr="008C78F2">
        <w:rPr>
          <w:rFonts w:ascii="Times New Roman" w:hAnsi="Times New Roman" w:cs="Times New Roman"/>
          <w:i w:val="0"/>
        </w:rPr>
        <w:t xml:space="preserve"> </w:t>
      </w:r>
      <w:bookmarkStart w:id="14" w:name="_Toc380410874"/>
      <w:r w:rsidR="00D76D2E" w:rsidRPr="008C78F2">
        <w:rPr>
          <w:rFonts w:ascii="Times New Roman" w:hAnsi="Times New Roman" w:cs="Times New Roman"/>
          <w:i w:val="0"/>
        </w:rPr>
        <w:t>DALININKAI</w:t>
      </w:r>
      <w:bookmarkEnd w:id="14"/>
    </w:p>
    <w:p w:rsidR="00D76D2E" w:rsidRPr="008C78F2" w:rsidRDefault="00D76D2E" w:rsidP="008C78F2">
      <w:pPr>
        <w:spacing w:line="360" w:lineRule="auto"/>
        <w:ind w:firstLine="357"/>
        <w:jc w:val="both"/>
        <w:rPr>
          <w:rFonts w:ascii="Times New Roman" w:hAnsi="Times New Roman"/>
          <w:sz w:val="24"/>
          <w:szCs w:val="24"/>
        </w:rPr>
      </w:pPr>
      <w:r w:rsidRPr="008C78F2">
        <w:rPr>
          <w:rFonts w:ascii="Times New Roman" w:hAnsi="Times New Roman"/>
          <w:sz w:val="24"/>
          <w:szCs w:val="24"/>
        </w:rPr>
        <w:t xml:space="preserve">        Ligoninės dalininko (Akmenės rajono savivaldybės) 2014 m. pradžioje ir metų pabaigoje įstatinis kapitalas buvo </w:t>
      </w:r>
      <w:r w:rsidRPr="008C78F2">
        <w:rPr>
          <w:rFonts w:ascii="Times New Roman" w:hAnsi="Times New Roman"/>
          <w:b/>
          <w:sz w:val="24"/>
          <w:szCs w:val="24"/>
        </w:rPr>
        <w:t xml:space="preserve">700 284 </w:t>
      </w:r>
      <w:r w:rsidRPr="008C78F2">
        <w:rPr>
          <w:rFonts w:ascii="Times New Roman" w:hAnsi="Times New Roman"/>
          <w:sz w:val="24"/>
          <w:szCs w:val="24"/>
        </w:rPr>
        <w:t>Lt.</w:t>
      </w:r>
    </w:p>
    <w:p w:rsidR="00D76D2E" w:rsidRPr="00D6373B" w:rsidRDefault="00D76D2E" w:rsidP="008C78F2">
      <w:pPr>
        <w:spacing w:line="360" w:lineRule="auto"/>
        <w:ind w:firstLine="357"/>
        <w:jc w:val="both"/>
        <w:rPr>
          <w:rFonts w:ascii="Times New Roman" w:hAnsi="Times New Roman"/>
          <w:sz w:val="24"/>
          <w:szCs w:val="24"/>
        </w:rPr>
      </w:pPr>
      <w:r>
        <w:rPr>
          <w:rFonts w:ascii="Times New Roman" w:hAnsi="Times New Roman"/>
          <w:color w:val="FF0000"/>
          <w:sz w:val="24"/>
          <w:szCs w:val="24"/>
        </w:rPr>
        <w:t xml:space="preserve">       </w:t>
      </w:r>
      <w:r w:rsidRPr="00D6373B">
        <w:rPr>
          <w:rFonts w:ascii="Times New Roman" w:hAnsi="Times New Roman"/>
          <w:sz w:val="24"/>
          <w:szCs w:val="24"/>
        </w:rPr>
        <w:t xml:space="preserve">2014 metų pradžioje </w:t>
      </w:r>
      <w:proofErr w:type="spellStart"/>
      <w:r w:rsidRPr="00D6373B">
        <w:rPr>
          <w:rFonts w:ascii="Times New Roman" w:hAnsi="Times New Roman"/>
          <w:sz w:val="24"/>
          <w:szCs w:val="24"/>
        </w:rPr>
        <w:t>užbalansinėje</w:t>
      </w:r>
      <w:proofErr w:type="spellEnd"/>
      <w:r w:rsidRPr="00D6373B">
        <w:rPr>
          <w:rFonts w:ascii="Times New Roman" w:hAnsi="Times New Roman"/>
          <w:sz w:val="24"/>
          <w:szCs w:val="24"/>
        </w:rPr>
        <w:t xml:space="preserve"> sąskaitoje dalininkų turtas, gautas pagal panaudos sutartį iš steigėjo - Akmenės rajono savivaldybės, buvo </w:t>
      </w:r>
      <w:r w:rsidRPr="00D6373B">
        <w:rPr>
          <w:rFonts w:ascii="Times New Roman" w:hAnsi="Times New Roman"/>
          <w:b/>
          <w:sz w:val="24"/>
          <w:szCs w:val="24"/>
        </w:rPr>
        <w:t>6 559 536</w:t>
      </w:r>
      <w:r w:rsidRPr="00D6373B">
        <w:rPr>
          <w:rFonts w:ascii="Times New Roman" w:hAnsi="Times New Roman"/>
          <w:sz w:val="24"/>
          <w:szCs w:val="24"/>
        </w:rPr>
        <w:t xml:space="preserve"> Lt. Per 2014</w:t>
      </w:r>
      <w:r w:rsidR="00700864">
        <w:rPr>
          <w:rFonts w:ascii="Times New Roman" w:hAnsi="Times New Roman"/>
          <w:sz w:val="24"/>
          <w:szCs w:val="24"/>
        </w:rPr>
        <w:t xml:space="preserve"> m. nurašyta dalininkų turto už</w:t>
      </w:r>
      <w:r w:rsidRPr="00D6373B">
        <w:rPr>
          <w:rFonts w:ascii="Times New Roman" w:hAnsi="Times New Roman"/>
          <w:sz w:val="24"/>
          <w:szCs w:val="24"/>
        </w:rPr>
        <w:t xml:space="preserve"> 1 215 987 Lt (nurašytas </w:t>
      </w:r>
      <w:proofErr w:type="spellStart"/>
      <w:r w:rsidRPr="00D6373B">
        <w:rPr>
          <w:rFonts w:ascii="Times New Roman" w:hAnsi="Times New Roman"/>
          <w:sz w:val="24"/>
          <w:szCs w:val="24"/>
        </w:rPr>
        <w:t>ilg.turtas</w:t>
      </w:r>
      <w:proofErr w:type="spellEnd"/>
      <w:r w:rsidRPr="00D6373B">
        <w:rPr>
          <w:rFonts w:ascii="Times New Roman" w:hAnsi="Times New Roman"/>
          <w:sz w:val="24"/>
          <w:szCs w:val="24"/>
        </w:rPr>
        <w:t xml:space="preserve"> 21 323</w:t>
      </w:r>
      <w:r w:rsidR="00871FAA">
        <w:rPr>
          <w:rFonts w:ascii="Times New Roman" w:hAnsi="Times New Roman"/>
          <w:sz w:val="24"/>
          <w:szCs w:val="24"/>
        </w:rPr>
        <w:t xml:space="preserve"> Lt</w:t>
      </w:r>
      <w:r w:rsidRPr="00D6373B">
        <w:rPr>
          <w:rFonts w:ascii="Times New Roman" w:hAnsi="Times New Roman"/>
          <w:sz w:val="24"/>
          <w:szCs w:val="24"/>
        </w:rPr>
        <w:t xml:space="preserve"> ir 1 194 664</w:t>
      </w:r>
      <w:r w:rsidR="00871FAA">
        <w:rPr>
          <w:rFonts w:ascii="Times New Roman" w:hAnsi="Times New Roman"/>
          <w:sz w:val="24"/>
          <w:szCs w:val="24"/>
        </w:rPr>
        <w:t xml:space="preserve"> Lt</w:t>
      </w:r>
      <w:r w:rsidR="00E86F04">
        <w:rPr>
          <w:rFonts w:ascii="Times New Roman" w:hAnsi="Times New Roman"/>
          <w:sz w:val="24"/>
          <w:szCs w:val="24"/>
        </w:rPr>
        <w:t xml:space="preserve"> sumažinta pastatų vertė). </w:t>
      </w:r>
      <w:r w:rsidRPr="00D6373B">
        <w:rPr>
          <w:rFonts w:ascii="Times New Roman" w:hAnsi="Times New Roman"/>
          <w:sz w:val="24"/>
          <w:szCs w:val="24"/>
        </w:rPr>
        <w:t xml:space="preserve">Likutis (pastatų ir ilgalaikio turto) metų pabaigoje – </w:t>
      </w:r>
      <w:r w:rsidR="00E86F04">
        <w:rPr>
          <w:rFonts w:ascii="Times New Roman" w:hAnsi="Times New Roman"/>
          <w:b/>
          <w:sz w:val="24"/>
          <w:szCs w:val="24"/>
        </w:rPr>
        <w:t>5 322 226</w:t>
      </w:r>
      <w:r w:rsidRPr="00D6373B">
        <w:rPr>
          <w:rFonts w:ascii="Times New Roman" w:hAnsi="Times New Roman"/>
          <w:b/>
          <w:sz w:val="24"/>
          <w:szCs w:val="24"/>
        </w:rPr>
        <w:t xml:space="preserve"> Lt</w:t>
      </w:r>
      <w:r w:rsidRPr="00D6373B">
        <w:rPr>
          <w:rFonts w:ascii="Times New Roman" w:hAnsi="Times New Roman"/>
          <w:sz w:val="24"/>
          <w:szCs w:val="24"/>
        </w:rPr>
        <w:t xml:space="preserve">.( </w:t>
      </w:r>
      <w:proofErr w:type="spellStart"/>
      <w:r w:rsidRPr="00D6373B">
        <w:rPr>
          <w:rFonts w:ascii="Times New Roman" w:hAnsi="Times New Roman"/>
          <w:sz w:val="24"/>
          <w:szCs w:val="24"/>
        </w:rPr>
        <w:t>ilg</w:t>
      </w:r>
      <w:proofErr w:type="spellEnd"/>
      <w:r w:rsidRPr="00D6373B">
        <w:rPr>
          <w:rFonts w:ascii="Times New Roman" w:hAnsi="Times New Roman"/>
          <w:sz w:val="24"/>
          <w:szCs w:val="24"/>
        </w:rPr>
        <w:t xml:space="preserve">. </w:t>
      </w:r>
      <w:r w:rsidR="00871FAA">
        <w:rPr>
          <w:rFonts w:ascii="Times New Roman" w:hAnsi="Times New Roman"/>
          <w:sz w:val="24"/>
          <w:szCs w:val="24"/>
        </w:rPr>
        <w:t>t</w:t>
      </w:r>
      <w:r w:rsidRPr="00D6373B">
        <w:rPr>
          <w:rFonts w:ascii="Times New Roman" w:hAnsi="Times New Roman"/>
          <w:sz w:val="24"/>
          <w:szCs w:val="24"/>
        </w:rPr>
        <w:t>urto</w:t>
      </w:r>
      <w:r w:rsidR="00871FAA">
        <w:rPr>
          <w:rFonts w:ascii="Times New Roman" w:hAnsi="Times New Roman"/>
          <w:sz w:val="24"/>
          <w:szCs w:val="24"/>
        </w:rPr>
        <w:t xml:space="preserve"> </w:t>
      </w:r>
      <w:r w:rsidR="00871FAA" w:rsidRPr="00D6373B">
        <w:rPr>
          <w:rFonts w:ascii="Times New Roman" w:hAnsi="Times New Roman"/>
          <w:sz w:val="24"/>
          <w:szCs w:val="24"/>
        </w:rPr>
        <w:t>–</w:t>
      </w:r>
      <w:r w:rsidR="00871FAA">
        <w:rPr>
          <w:rFonts w:ascii="Times New Roman" w:hAnsi="Times New Roman"/>
          <w:sz w:val="24"/>
          <w:szCs w:val="24"/>
        </w:rPr>
        <w:t xml:space="preserve"> </w:t>
      </w:r>
      <w:r w:rsidRPr="00D6373B">
        <w:rPr>
          <w:rFonts w:ascii="Times New Roman" w:hAnsi="Times New Roman"/>
          <w:sz w:val="24"/>
          <w:szCs w:val="24"/>
        </w:rPr>
        <w:t>95 605</w:t>
      </w:r>
      <w:r w:rsidR="00871FAA" w:rsidRPr="00871FAA">
        <w:rPr>
          <w:rFonts w:ascii="Times New Roman" w:hAnsi="Times New Roman"/>
          <w:sz w:val="24"/>
          <w:szCs w:val="24"/>
        </w:rPr>
        <w:t xml:space="preserve"> </w:t>
      </w:r>
      <w:r w:rsidR="00871FAA">
        <w:rPr>
          <w:rFonts w:ascii="Times New Roman" w:hAnsi="Times New Roman"/>
          <w:sz w:val="24"/>
          <w:szCs w:val="24"/>
        </w:rPr>
        <w:t>Lt</w:t>
      </w:r>
      <w:r w:rsidRPr="00D6373B">
        <w:rPr>
          <w:rFonts w:ascii="Times New Roman" w:hAnsi="Times New Roman"/>
          <w:sz w:val="24"/>
          <w:szCs w:val="24"/>
        </w:rPr>
        <w:t>, ligoninės pastato – 5 218 150</w:t>
      </w:r>
      <w:r w:rsidR="00871FAA" w:rsidRPr="00871FAA">
        <w:rPr>
          <w:rFonts w:ascii="Times New Roman" w:hAnsi="Times New Roman"/>
          <w:sz w:val="24"/>
          <w:szCs w:val="24"/>
        </w:rPr>
        <w:t xml:space="preserve"> </w:t>
      </w:r>
      <w:r w:rsidR="00871FAA">
        <w:rPr>
          <w:rFonts w:ascii="Times New Roman" w:hAnsi="Times New Roman"/>
          <w:sz w:val="24"/>
          <w:szCs w:val="24"/>
        </w:rPr>
        <w:t>Lt</w:t>
      </w:r>
      <w:r w:rsidR="00E86F04">
        <w:rPr>
          <w:rFonts w:ascii="Times New Roman" w:hAnsi="Times New Roman"/>
          <w:sz w:val="24"/>
          <w:szCs w:val="24"/>
        </w:rPr>
        <w:t xml:space="preserve">, </w:t>
      </w:r>
      <w:r w:rsidRPr="00D6373B">
        <w:rPr>
          <w:rFonts w:ascii="Times New Roman" w:hAnsi="Times New Roman"/>
          <w:sz w:val="24"/>
          <w:szCs w:val="24"/>
        </w:rPr>
        <w:t>protezavimo pastato</w:t>
      </w:r>
      <w:r w:rsidR="00871FAA">
        <w:rPr>
          <w:rFonts w:ascii="Times New Roman" w:hAnsi="Times New Roman"/>
          <w:sz w:val="24"/>
          <w:szCs w:val="24"/>
        </w:rPr>
        <w:t xml:space="preserve"> </w:t>
      </w:r>
      <w:r w:rsidR="00871FAA" w:rsidRPr="00D6373B">
        <w:rPr>
          <w:rFonts w:ascii="Times New Roman" w:hAnsi="Times New Roman"/>
          <w:sz w:val="24"/>
          <w:szCs w:val="24"/>
        </w:rPr>
        <w:t>–</w:t>
      </w:r>
      <w:r w:rsidRPr="00D6373B">
        <w:rPr>
          <w:rFonts w:ascii="Times New Roman" w:hAnsi="Times New Roman"/>
          <w:sz w:val="24"/>
          <w:szCs w:val="24"/>
        </w:rPr>
        <w:t xml:space="preserve"> 8 471</w:t>
      </w:r>
      <w:r w:rsidR="00871FAA" w:rsidRPr="00871FAA">
        <w:rPr>
          <w:rFonts w:ascii="Times New Roman" w:hAnsi="Times New Roman"/>
          <w:sz w:val="24"/>
          <w:szCs w:val="24"/>
        </w:rPr>
        <w:t xml:space="preserve"> </w:t>
      </w:r>
      <w:r w:rsidR="00871FAA">
        <w:rPr>
          <w:rFonts w:ascii="Times New Roman" w:hAnsi="Times New Roman"/>
          <w:sz w:val="24"/>
          <w:szCs w:val="24"/>
        </w:rPr>
        <w:t>Lt</w:t>
      </w:r>
      <w:r w:rsidRPr="00D6373B">
        <w:rPr>
          <w:rFonts w:ascii="Times New Roman" w:hAnsi="Times New Roman"/>
          <w:sz w:val="24"/>
          <w:szCs w:val="24"/>
        </w:rPr>
        <w:t>).</w:t>
      </w:r>
    </w:p>
    <w:p w:rsidR="00D76D2E" w:rsidRPr="008C78F2" w:rsidRDefault="00D76D2E" w:rsidP="00C709B3">
      <w:pPr>
        <w:pStyle w:val="Antrat2"/>
        <w:numPr>
          <w:ilvl w:val="0"/>
          <w:numId w:val="45"/>
        </w:numPr>
        <w:spacing w:line="360" w:lineRule="auto"/>
        <w:jc w:val="center"/>
        <w:rPr>
          <w:rFonts w:ascii="Times New Roman" w:hAnsi="Times New Roman" w:cs="Times New Roman"/>
          <w:i w:val="0"/>
        </w:rPr>
      </w:pPr>
      <w:bookmarkStart w:id="15" w:name="_Toc380410875"/>
      <w:r w:rsidRPr="008C78F2">
        <w:rPr>
          <w:rFonts w:ascii="Times New Roman" w:hAnsi="Times New Roman" w:cs="Times New Roman"/>
          <w:i w:val="0"/>
        </w:rPr>
        <w:t>ILGALAIKIS MATERIALUSIS TURTAS</w:t>
      </w:r>
      <w:bookmarkEnd w:id="15"/>
    </w:p>
    <w:p w:rsidR="00D76D2E" w:rsidRPr="00992FF5" w:rsidRDefault="00D76D2E" w:rsidP="00992FF5">
      <w:pPr>
        <w:spacing w:line="360" w:lineRule="auto"/>
        <w:ind w:firstLine="357"/>
        <w:jc w:val="both"/>
        <w:rPr>
          <w:rFonts w:ascii="Times New Roman" w:hAnsi="Times New Roman"/>
          <w:sz w:val="24"/>
          <w:szCs w:val="24"/>
        </w:rPr>
      </w:pPr>
      <w:r w:rsidRPr="008C78F2">
        <w:rPr>
          <w:rFonts w:ascii="Times New Roman" w:hAnsi="Times New Roman"/>
          <w:sz w:val="24"/>
          <w:szCs w:val="24"/>
        </w:rPr>
        <w:t xml:space="preserve">         Ilgalaikiam materialiajam turtui priskiriamas turtas, kurio įsigijimo savikaina didesnė nei 1000 Lt ir tarnavimo laikas ilgesnis nei vieneri metai. Ilgalaikis turtas apskaitoje registruojamas įsigijimo savikaina.</w:t>
      </w:r>
      <w:r w:rsidRPr="008C78F2">
        <w:rPr>
          <w:rFonts w:ascii="Times New Roman" w:hAnsi="Times New Roman"/>
        </w:rPr>
        <w:t xml:space="preserve"> </w:t>
      </w:r>
      <w:r w:rsidRPr="008C78F2">
        <w:rPr>
          <w:rFonts w:ascii="Times New Roman" w:hAnsi="Times New Roman"/>
          <w:sz w:val="24"/>
          <w:szCs w:val="24"/>
        </w:rPr>
        <w:t>Ilgalaikio materialiojo turto 2014 metų pradžioje buvo už 1 358 495 Lt. Per</w:t>
      </w:r>
      <w:r>
        <w:rPr>
          <w:rFonts w:ascii="Times New Roman" w:hAnsi="Times New Roman"/>
          <w:color w:val="0070C0"/>
          <w:sz w:val="24"/>
          <w:szCs w:val="24"/>
        </w:rPr>
        <w:t xml:space="preserve"> </w:t>
      </w:r>
      <w:r w:rsidR="00700864">
        <w:rPr>
          <w:rFonts w:ascii="Times New Roman" w:hAnsi="Times New Roman"/>
          <w:sz w:val="24"/>
          <w:szCs w:val="24"/>
        </w:rPr>
        <w:t>2014 metus įsigyta už</w:t>
      </w:r>
      <w:r w:rsidRPr="008C78F2">
        <w:rPr>
          <w:rFonts w:ascii="Times New Roman" w:hAnsi="Times New Roman"/>
          <w:sz w:val="24"/>
          <w:szCs w:val="24"/>
        </w:rPr>
        <w:t xml:space="preserve"> 1 256 664 Lt. Amortizacijos pris</w:t>
      </w:r>
      <w:r w:rsidR="00C63FCE">
        <w:rPr>
          <w:rFonts w:ascii="Times New Roman" w:hAnsi="Times New Roman"/>
          <w:sz w:val="24"/>
          <w:szCs w:val="24"/>
        </w:rPr>
        <w:t xml:space="preserve">kaičiuota 500 787 Lt. Nurašyta </w:t>
      </w:r>
      <w:r w:rsidRPr="008C78F2">
        <w:rPr>
          <w:rFonts w:ascii="Times New Roman" w:hAnsi="Times New Roman"/>
          <w:sz w:val="24"/>
          <w:szCs w:val="24"/>
        </w:rPr>
        <w:t>12 Lt (nebenaudojamo ilgalaikio turto, kurio likutinė vertė 1 Lt ). Priskaičiuotas nuvertėjimas 32 679 Lt ilgalaikiam turtui, kuris yra nenusidė</w:t>
      </w:r>
      <w:r w:rsidR="00700864">
        <w:rPr>
          <w:rFonts w:ascii="Times New Roman" w:hAnsi="Times New Roman"/>
          <w:sz w:val="24"/>
          <w:szCs w:val="24"/>
        </w:rPr>
        <w:t xml:space="preserve">vėjęs, bet jau nebenaudojamas. </w:t>
      </w:r>
      <w:r w:rsidRPr="008C78F2">
        <w:rPr>
          <w:rFonts w:ascii="Times New Roman" w:hAnsi="Times New Roman"/>
          <w:sz w:val="24"/>
          <w:szCs w:val="24"/>
        </w:rPr>
        <w:t>2014 metų pabaigoje ilgalaikio turto buvo už 2 081 680 Lt. Įstaigoje taikomas tiesiogiai proporcingas nusidėvėjimo skaičiavimo metodas. Nuvertėjimas buvo skaičiuojamas, vadovaujantis vidiniais turto nuvertėjimo požymiais: turtas, kuris yra nenudėvėt</w:t>
      </w:r>
      <w:r w:rsidR="00700864">
        <w:rPr>
          <w:rFonts w:ascii="Times New Roman" w:hAnsi="Times New Roman"/>
          <w:sz w:val="24"/>
          <w:szCs w:val="24"/>
        </w:rPr>
        <w:t xml:space="preserve">as, bet veikloje nenaudojamas, </w:t>
      </w:r>
      <w:r w:rsidRPr="008C78F2">
        <w:rPr>
          <w:rFonts w:ascii="Times New Roman" w:hAnsi="Times New Roman"/>
          <w:sz w:val="24"/>
          <w:szCs w:val="24"/>
        </w:rPr>
        <w:t>turto</w:t>
      </w:r>
      <w:r w:rsidR="00700864">
        <w:rPr>
          <w:rFonts w:ascii="Times New Roman" w:hAnsi="Times New Roman"/>
          <w:sz w:val="24"/>
          <w:szCs w:val="24"/>
        </w:rPr>
        <w:t xml:space="preserve"> įsigijimo data ir likvidumas. </w:t>
      </w:r>
      <w:r w:rsidRPr="008C78F2">
        <w:rPr>
          <w:rFonts w:ascii="Times New Roman" w:hAnsi="Times New Roman"/>
          <w:sz w:val="24"/>
          <w:szCs w:val="24"/>
        </w:rPr>
        <w:t xml:space="preserve">Per </w:t>
      </w:r>
      <w:r w:rsidRPr="008C78F2">
        <w:rPr>
          <w:rFonts w:ascii="Times New Roman" w:hAnsi="Times New Roman"/>
          <w:sz w:val="24"/>
          <w:szCs w:val="24"/>
        </w:rPr>
        <w:lastRenderedPageBreak/>
        <w:t>metus nupirkta medicini</w:t>
      </w:r>
      <w:r w:rsidR="008C78F2" w:rsidRPr="008C78F2">
        <w:rPr>
          <w:rFonts w:ascii="Times New Roman" w:hAnsi="Times New Roman"/>
          <w:sz w:val="24"/>
          <w:szCs w:val="24"/>
        </w:rPr>
        <w:t>nės aparatūros už 663 022 Lt (rentgeno aparatas</w:t>
      </w:r>
      <w:r w:rsidR="00700864">
        <w:rPr>
          <w:rFonts w:ascii="Times New Roman" w:hAnsi="Times New Roman"/>
          <w:sz w:val="24"/>
          <w:szCs w:val="24"/>
        </w:rPr>
        <w:t>, echoskopas),</w:t>
      </w:r>
      <w:r w:rsidRPr="008C78F2">
        <w:rPr>
          <w:rFonts w:ascii="Times New Roman" w:hAnsi="Times New Roman"/>
          <w:sz w:val="24"/>
          <w:szCs w:val="24"/>
        </w:rPr>
        <w:t xml:space="preserve"> automobilis u</w:t>
      </w:r>
      <w:r w:rsidR="00700864">
        <w:rPr>
          <w:rFonts w:ascii="Times New Roman" w:hAnsi="Times New Roman"/>
          <w:sz w:val="24"/>
          <w:szCs w:val="24"/>
        </w:rPr>
        <w:t>ž 67 700 Lt ir kitos įrangos už</w:t>
      </w:r>
      <w:r w:rsidRPr="008C78F2">
        <w:rPr>
          <w:rFonts w:ascii="Times New Roman" w:hAnsi="Times New Roman"/>
          <w:sz w:val="24"/>
          <w:szCs w:val="24"/>
        </w:rPr>
        <w:t xml:space="preserve"> 514 406 Lt ( lo</w:t>
      </w:r>
      <w:r w:rsidR="00992FF5">
        <w:rPr>
          <w:rFonts w:ascii="Times New Roman" w:hAnsi="Times New Roman"/>
          <w:sz w:val="24"/>
          <w:szCs w:val="24"/>
        </w:rPr>
        <w:t>vos, spintelės, vaizdo kamera).</w:t>
      </w:r>
    </w:p>
    <w:p w:rsidR="00D76D2E" w:rsidRPr="00C63FCE" w:rsidRDefault="00D76D2E" w:rsidP="00D76D2E">
      <w:pPr>
        <w:jc w:val="both"/>
        <w:rPr>
          <w:rFonts w:ascii="Times New Roman" w:hAnsi="Times New Roman"/>
          <w:sz w:val="24"/>
          <w:szCs w:val="24"/>
        </w:rPr>
      </w:pPr>
      <w:r w:rsidRPr="00C63FCE">
        <w:rPr>
          <w:rFonts w:ascii="Times New Roman" w:hAnsi="Times New Roman"/>
          <w:sz w:val="24"/>
          <w:szCs w:val="24"/>
        </w:rPr>
        <w:t>Ilgalaikio turto kaita 201</w:t>
      </w:r>
      <w:r w:rsidRPr="00C63FCE">
        <w:rPr>
          <w:rFonts w:ascii="Times New Roman" w:hAnsi="Times New Roman"/>
          <w:sz w:val="24"/>
          <w:szCs w:val="24"/>
          <w:lang w:val="en-US"/>
        </w:rPr>
        <w:t>4</w:t>
      </w:r>
      <w:r w:rsidRPr="00C63FCE">
        <w:rPr>
          <w:rFonts w:ascii="Times New Roman" w:hAnsi="Times New Roman"/>
          <w:sz w:val="24"/>
          <w:szCs w:val="24"/>
        </w:rPr>
        <w:t xml:space="preserve"> metais:</w:t>
      </w:r>
    </w:p>
    <w:tbl>
      <w:tblPr>
        <w:tblW w:w="111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560"/>
        <w:gridCol w:w="1417"/>
        <w:gridCol w:w="1559"/>
        <w:gridCol w:w="1418"/>
        <w:gridCol w:w="1134"/>
        <w:gridCol w:w="1621"/>
      </w:tblGrid>
      <w:tr w:rsidR="00D76D2E" w:rsidRPr="00D711AF" w:rsidTr="00AE0CD9">
        <w:trPr>
          <w:trHeight w:val="1068"/>
        </w:trPr>
        <w:tc>
          <w:tcPr>
            <w:tcW w:w="709"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Eil.</w:t>
            </w:r>
          </w:p>
          <w:p w:rsidR="00D76D2E" w:rsidRPr="00C63FCE" w:rsidRDefault="00D76D2E" w:rsidP="00AE0CD9">
            <w:pPr>
              <w:jc w:val="center"/>
              <w:rPr>
                <w:rFonts w:ascii="Times New Roman" w:eastAsia="Calibri" w:hAnsi="Times New Roman"/>
              </w:rPr>
            </w:pPr>
            <w:r w:rsidRPr="00C63FCE">
              <w:rPr>
                <w:rFonts w:ascii="Times New Roman" w:eastAsia="Calibri" w:hAnsi="Times New Roman"/>
                <w:b/>
              </w:rPr>
              <w:t>Nr.</w:t>
            </w:r>
          </w:p>
        </w:tc>
        <w:tc>
          <w:tcPr>
            <w:tcW w:w="1701" w:type="dxa"/>
            <w:shd w:val="clear" w:color="auto" w:fill="auto"/>
            <w:vAlign w:val="center"/>
          </w:tcPr>
          <w:p w:rsidR="00D76D2E" w:rsidRPr="00C63FCE" w:rsidRDefault="00D76D2E" w:rsidP="00AE0CD9">
            <w:pPr>
              <w:rPr>
                <w:rFonts w:ascii="Times New Roman" w:eastAsia="Calibri" w:hAnsi="Times New Roman"/>
                <w:b/>
              </w:rPr>
            </w:pPr>
            <w:r w:rsidRPr="00C63FCE">
              <w:rPr>
                <w:rFonts w:ascii="Times New Roman" w:eastAsia="Calibri" w:hAnsi="Times New Roman"/>
                <w:b/>
              </w:rPr>
              <w:t>Pavadinimas</w:t>
            </w:r>
          </w:p>
        </w:tc>
        <w:tc>
          <w:tcPr>
            <w:tcW w:w="1560"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Metų pradžiai</w:t>
            </w:r>
          </w:p>
        </w:tc>
        <w:tc>
          <w:tcPr>
            <w:tcW w:w="1417"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Įsigyta</w:t>
            </w:r>
          </w:p>
        </w:tc>
        <w:tc>
          <w:tcPr>
            <w:tcW w:w="1559" w:type="dxa"/>
            <w:shd w:val="clear" w:color="auto" w:fill="auto"/>
            <w:vAlign w:val="center"/>
          </w:tcPr>
          <w:p w:rsidR="00D76D2E" w:rsidRPr="00C63FCE" w:rsidRDefault="00D76D2E" w:rsidP="00AE0CD9">
            <w:pPr>
              <w:jc w:val="center"/>
              <w:rPr>
                <w:rFonts w:ascii="Times New Roman" w:eastAsia="Calibri" w:hAnsi="Times New Roman"/>
                <w:b/>
              </w:rPr>
            </w:pPr>
            <w:proofErr w:type="spellStart"/>
            <w:r w:rsidRPr="00C63FCE">
              <w:rPr>
                <w:rFonts w:ascii="Times New Roman" w:eastAsia="Calibri" w:hAnsi="Times New Roman"/>
                <w:b/>
              </w:rPr>
              <w:t>Nusidė-</w:t>
            </w:r>
            <w:proofErr w:type="spellEnd"/>
          </w:p>
          <w:p w:rsidR="00D76D2E" w:rsidRPr="00C63FCE" w:rsidRDefault="00D76D2E" w:rsidP="00AE0CD9">
            <w:pPr>
              <w:jc w:val="center"/>
              <w:rPr>
                <w:rFonts w:ascii="Times New Roman" w:eastAsia="Calibri" w:hAnsi="Times New Roman"/>
                <w:b/>
              </w:rPr>
            </w:pPr>
            <w:proofErr w:type="spellStart"/>
            <w:r w:rsidRPr="00C63FCE">
              <w:rPr>
                <w:rFonts w:ascii="Times New Roman" w:eastAsia="Calibri" w:hAnsi="Times New Roman"/>
                <w:b/>
              </w:rPr>
              <w:t>vėjimas</w:t>
            </w:r>
            <w:proofErr w:type="spellEnd"/>
          </w:p>
        </w:tc>
        <w:tc>
          <w:tcPr>
            <w:tcW w:w="1418"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Nuvertė-</w:t>
            </w:r>
          </w:p>
          <w:p w:rsidR="00D76D2E" w:rsidRPr="00C63FCE" w:rsidRDefault="00D76D2E" w:rsidP="00AE0CD9">
            <w:pPr>
              <w:jc w:val="center"/>
              <w:rPr>
                <w:rFonts w:ascii="Times New Roman" w:eastAsia="Calibri" w:hAnsi="Times New Roman"/>
                <w:b/>
              </w:rPr>
            </w:pPr>
            <w:proofErr w:type="spellStart"/>
            <w:r w:rsidRPr="00C63FCE">
              <w:rPr>
                <w:rFonts w:ascii="Times New Roman" w:eastAsia="Calibri" w:hAnsi="Times New Roman"/>
                <w:b/>
              </w:rPr>
              <w:t>jimas</w:t>
            </w:r>
            <w:proofErr w:type="spellEnd"/>
          </w:p>
        </w:tc>
        <w:tc>
          <w:tcPr>
            <w:tcW w:w="1134"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Nurašyta</w:t>
            </w:r>
          </w:p>
        </w:tc>
        <w:tc>
          <w:tcPr>
            <w:tcW w:w="1621"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Metų pabaigai</w:t>
            </w:r>
          </w:p>
        </w:tc>
      </w:tr>
      <w:tr w:rsidR="00D76D2E" w:rsidRPr="00D711AF" w:rsidTr="00AE0CD9">
        <w:tc>
          <w:tcPr>
            <w:tcW w:w="709"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1.</w:t>
            </w:r>
          </w:p>
        </w:tc>
        <w:tc>
          <w:tcPr>
            <w:tcW w:w="1701" w:type="dxa"/>
            <w:shd w:val="clear" w:color="auto" w:fill="auto"/>
            <w:vAlign w:val="center"/>
          </w:tcPr>
          <w:p w:rsidR="00D76D2E" w:rsidRPr="00C63FCE" w:rsidRDefault="00D76D2E" w:rsidP="00AE0CD9">
            <w:pPr>
              <w:rPr>
                <w:rFonts w:ascii="Times New Roman" w:eastAsia="Calibri" w:hAnsi="Times New Roman"/>
                <w:b/>
              </w:rPr>
            </w:pPr>
            <w:r w:rsidRPr="00C63FCE">
              <w:rPr>
                <w:rFonts w:ascii="Times New Roman" w:eastAsia="Calibri" w:hAnsi="Times New Roman"/>
                <w:b/>
              </w:rPr>
              <w:t>ILGALAIKIS TURTAS</w:t>
            </w:r>
          </w:p>
        </w:tc>
        <w:tc>
          <w:tcPr>
            <w:tcW w:w="1560"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1 358 494,62</w:t>
            </w:r>
          </w:p>
        </w:tc>
        <w:tc>
          <w:tcPr>
            <w:tcW w:w="1417"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1 256 663,65</w:t>
            </w:r>
          </w:p>
        </w:tc>
        <w:tc>
          <w:tcPr>
            <w:tcW w:w="1559"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500 787,27</w:t>
            </w:r>
          </w:p>
        </w:tc>
        <w:tc>
          <w:tcPr>
            <w:tcW w:w="1418"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32 679,01</w:t>
            </w:r>
          </w:p>
        </w:tc>
        <w:tc>
          <w:tcPr>
            <w:tcW w:w="1134"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12</w:t>
            </w:r>
          </w:p>
        </w:tc>
        <w:tc>
          <w:tcPr>
            <w:tcW w:w="1621"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2 081 679,99</w:t>
            </w:r>
          </w:p>
        </w:tc>
      </w:tr>
      <w:tr w:rsidR="00D76D2E" w:rsidRPr="00D711AF" w:rsidTr="00AE0CD9">
        <w:trPr>
          <w:trHeight w:val="330"/>
        </w:trPr>
        <w:tc>
          <w:tcPr>
            <w:tcW w:w="709"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2.</w:t>
            </w:r>
          </w:p>
        </w:tc>
        <w:tc>
          <w:tcPr>
            <w:tcW w:w="1701" w:type="dxa"/>
            <w:shd w:val="clear" w:color="auto" w:fill="auto"/>
            <w:vAlign w:val="center"/>
          </w:tcPr>
          <w:p w:rsidR="00D76D2E" w:rsidRPr="00C63FCE" w:rsidRDefault="00D76D2E" w:rsidP="00AE0CD9">
            <w:pPr>
              <w:rPr>
                <w:rFonts w:ascii="Times New Roman" w:eastAsia="Calibri" w:hAnsi="Times New Roman"/>
                <w:b/>
              </w:rPr>
            </w:pPr>
            <w:r w:rsidRPr="00C63FCE">
              <w:rPr>
                <w:rFonts w:ascii="Times New Roman" w:eastAsia="Calibri" w:hAnsi="Times New Roman"/>
                <w:b/>
              </w:rPr>
              <w:t>Nematerialusis</w:t>
            </w:r>
          </w:p>
        </w:tc>
        <w:tc>
          <w:tcPr>
            <w:tcW w:w="1560"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1,00</w:t>
            </w:r>
          </w:p>
        </w:tc>
        <w:tc>
          <w:tcPr>
            <w:tcW w:w="1417"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10 002</w:t>
            </w:r>
          </w:p>
        </w:tc>
        <w:tc>
          <w:tcPr>
            <w:tcW w:w="1559"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277,83</w:t>
            </w:r>
          </w:p>
        </w:tc>
        <w:tc>
          <w:tcPr>
            <w:tcW w:w="1418" w:type="dxa"/>
            <w:shd w:val="clear" w:color="auto" w:fill="auto"/>
            <w:vAlign w:val="center"/>
          </w:tcPr>
          <w:p w:rsidR="00D76D2E" w:rsidRPr="00C63FCE" w:rsidRDefault="000E0C05" w:rsidP="00AE0CD9">
            <w:pPr>
              <w:jc w:val="center"/>
              <w:rPr>
                <w:rFonts w:ascii="Times New Roman" w:eastAsia="Calibri" w:hAnsi="Times New Roman"/>
                <w:b/>
              </w:rPr>
            </w:pPr>
            <w:r>
              <w:rPr>
                <w:rFonts w:ascii="Times New Roman" w:eastAsia="Calibri" w:hAnsi="Times New Roman"/>
                <w:b/>
              </w:rPr>
              <w:t>-</w:t>
            </w:r>
          </w:p>
        </w:tc>
        <w:tc>
          <w:tcPr>
            <w:tcW w:w="1134"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1</w:t>
            </w:r>
          </w:p>
        </w:tc>
        <w:tc>
          <w:tcPr>
            <w:tcW w:w="1621"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9 724,17</w:t>
            </w:r>
          </w:p>
        </w:tc>
      </w:tr>
      <w:tr w:rsidR="00D76D2E" w:rsidRPr="00D711AF" w:rsidTr="00AE0CD9">
        <w:tc>
          <w:tcPr>
            <w:tcW w:w="70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2.1.</w:t>
            </w:r>
          </w:p>
        </w:tc>
        <w:tc>
          <w:tcPr>
            <w:tcW w:w="1701"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Programinė įranga, įsigyta iš ligoninės lėšų</w:t>
            </w:r>
          </w:p>
        </w:tc>
        <w:tc>
          <w:tcPr>
            <w:tcW w:w="1560"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1,00</w:t>
            </w:r>
          </w:p>
        </w:tc>
        <w:tc>
          <w:tcPr>
            <w:tcW w:w="1417"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10 002</w:t>
            </w:r>
          </w:p>
        </w:tc>
        <w:tc>
          <w:tcPr>
            <w:tcW w:w="155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277,83</w:t>
            </w:r>
          </w:p>
        </w:tc>
        <w:tc>
          <w:tcPr>
            <w:tcW w:w="1418" w:type="dxa"/>
            <w:shd w:val="clear" w:color="auto" w:fill="auto"/>
            <w:vAlign w:val="center"/>
          </w:tcPr>
          <w:p w:rsidR="00D76D2E" w:rsidRPr="00C63FCE" w:rsidRDefault="000E0C05" w:rsidP="00AE0CD9">
            <w:pPr>
              <w:jc w:val="center"/>
              <w:rPr>
                <w:rFonts w:ascii="Times New Roman" w:eastAsia="Calibri" w:hAnsi="Times New Roman"/>
              </w:rPr>
            </w:pPr>
            <w:r>
              <w:rPr>
                <w:rFonts w:ascii="Times New Roman" w:eastAsia="Calibri" w:hAnsi="Times New Roman"/>
              </w:rPr>
              <w:t>-</w:t>
            </w:r>
          </w:p>
        </w:tc>
        <w:tc>
          <w:tcPr>
            <w:tcW w:w="1134"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1</w:t>
            </w:r>
          </w:p>
        </w:tc>
        <w:tc>
          <w:tcPr>
            <w:tcW w:w="1621"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9724,17</w:t>
            </w:r>
          </w:p>
        </w:tc>
      </w:tr>
      <w:tr w:rsidR="00D76D2E" w:rsidRPr="00D711AF" w:rsidTr="00AE0CD9">
        <w:tc>
          <w:tcPr>
            <w:tcW w:w="709"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3.</w:t>
            </w:r>
          </w:p>
        </w:tc>
        <w:tc>
          <w:tcPr>
            <w:tcW w:w="1701" w:type="dxa"/>
            <w:shd w:val="clear" w:color="auto" w:fill="auto"/>
            <w:vAlign w:val="center"/>
          </w:tcPr>
          <w:p w:rsidR="00D76D2E" w:rsidRPr="00C63FCE" w:rsidRDefault="00D76D2E" w:rsidP="00AE0CD9">
            <w:pPr>
              <w:rPr>
                <w:rFonts w:ascii="Times New Roman" w:eastAsia="Calibri" w:hAnsi="Times New Roman"/>
                <w:b/>
              </w:rPr>
            </w:pPr>
            <w:r w:rsidRPr="00C63FCE">
              <w:rPr>
                <w:rFonts w:ascii="Times New Roman" w:eastAsia="Calibri" w:hAnsi="Times New Roman"/>
                <w:b/>
              </w:rPr>
              <w:t>Materialusis turtas</w:t>
            </w:r>
          </w:p>
        </w:tc>
        <w:tc>
          <w:tcPr>
            <w:tcW w:w="1560"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1 358 493,62</w:t>
            </w:r>
          </w:p>
        </w:tc>
        <w:tc>
          <w:tcPr>
            <w:tcW w:w="1417"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1 246 661,65</w:t>
            </w:r>
          </w:p>
        </w:tc>
        <w:tc>
          <w:tcPr>
            <w:tcW w:w="1559"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500 509,44</w:t>
            </w:r>
          </w:p>
        </w:tc>
        <w:tc>
          <w:tcPr>
            <w:tcW w:w="1418"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32 679,01</w:t>
            </w:r>
          </w:p>
        </w:tc>
        <w:tc>
          <w:tcPr>
            <w:tcW w:w="1134"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11</w:t>
            </w:r>
          </w:p>
        </w:tc>
        <w:tc>
          <w:tcPr>
            <w:tcW w:w="1621"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2 071 955,82</w:t>
            </w:r>
          </w:p>
        </w:tc>
      </w:tr>
      <w:tr w:rsidR="00D76D2E" w:rsidRPr="00D711AF" w:rsidTr="000E0C05">
        <w:tc>
          <w:tcPr>
            <w:tcW w:w="70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3.1.</w:t>
            </w:r>
          </w:p>
        </w:tc>
        <w:tc>
          <w:tcPr>
            <w:tcW w:w="1701"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Transporto priemonės, įsigytos iš įmonės lėšų</w:t>
            </w:r>
          </w:p>
        </w:tc>
        <w:tc>
          <w:tcPr>
            <w:tcW w:w="1560" w:type="dxa"/>
            <w:shd w:val="clear" w:color="auto" w:fill="auto"/>
            <w:vAlign w:val="center"/>
          </w:tcPr>
          <w:p w:rsidR="00D76D2E" w:rsidRPr="00C63FCE" w:rsidRDefault="00D76D2E" w:rsidP="00AE0CD9">
            <w:pPr>
              <w:jc w:val="center"/>
              <w:rPr>
                <w:rFonts w:ascii="Times New Roman" w:eastAsia="Calibri" w:hAnsi="Times New Roman"/>
              </w:rPr>
            </w:pPr>
          </w:p>
          <w:p w:rsidR="00D76D2E" w:rsidRPr="00C63FCE" w:rsidRDefault="00D76D2E" w:rsidP="00AE0CD9">
            <w:pPr>
              <w:jc w:val="center"/>
              <w:rPr>
                <w:rFonts w:ascii="Times New Roman" w:eastAsia="Calibri" w:hAnsi="Times New Roman"/>
              </w:rPr>
            </w:pPr>
            <w:r w:rsidRPr="00C63FCE">
              <w:rPr>
                <w:rFonts w:ascii="Times New Roman" w:eastAsia="Calibri" w:hAnsi="Times New Roman"/>
              </w:rPr>
              <w:t>110 834,36</w:t>
            </w:r>
          </w:p>
        </w:tc>
        <w:tc>
          <w:tcPr>
            <w:tcW w:w="1417" w:type="dxa"/>
            <w:shd w:val="clear" w:color="auto" w:fill="auto"/>
            <w:vAlign w:val="center"/>
          </w:tcPr>
          <w:p w:rsidR="00D76D2E" w:rsidRPr="00C63FCE" w:rsidRDefault="00D76D2E" w:rsidP="00AE0CD9">
            <w:pPr>
              <w:jc w:val="center"/>
              <w:rPr>
                <w:rFonts w:ascii="Times New Roman" w:eastAsia="Calibri" w:hAnsi="Times New Roman"/>
              </w:rPr>
            </w:pPr>
          </w:p>
          <w:p w:rsidR="00D76D2E" w:rsidRPr="00C63FCE" w:rsidRDefault="00D76D2E" w:rsidP="00AE0CD9">
            <w:pPr>
              <w:rPr>
                <w:rFonts w:ascii="Times New Roman" w:eastAsia="Calibri" w:hAnsi="Times New Roman"/>
              </w:rPr>
            </w:pPr>
            <w:r w:rsidRPr="00C63FCE">
              <w:rPr>
                <w:rFonts w:ascii="Times New Roman" w:eastAsia="Calibri" w:hAnsi="Times New Roman"/>
              </w:rPr>
              <w:t>67 700</w:t>
            </w:r>
          </w:p>
        </w:tc>
        <w:tc>
          <w:tcPr>
            <w:tcW w:w="1559" w:type="dxa"/>
            <w:shd w:val="clear" w:color="auto" w:fill="auto"/>
            <w:vAlign w:val="center"/>
          </w:tcPr>
          <w:p w:rsidR="00D76D2E" w:rsidRPr="00C63FCE" w:rsidRDefault="00D76D2E" w:rsidP="00AE0CD9">
            <w:pPr>
              <w:jc w:val="center"/>
              <w:rPr>
                <w:rFonts w:ascii="Times New Roman" w:eastAsia="Calibri" w:hAnsi="Times New Roman"/>
              </w:rPr>
            </w:pPr>
          </w:p>
          <w:p w:rsidR="00D76D2E" w:rsidRPr="00C63FCE" w:rsidRDefault="00D76D2E" w:rsidP="00AE0CD9">
            <w:pPr>
              <w:jc w:val="center"/>
              <w:rPr>
                <w:rFonts w:ascii="Times New Roman" w:eastAsia="Calibri" w:hAnsi="Times New Roman"/>
              </w:rPr>
            </w:pPr>
            <w:r w:rsidRPr="00C63FCE">
              <w:rPr>
                <w:rFonts w:ascii="Times New Roman" w:eastAsia="Calibri" w:hAnsi="Times New Roman"/>
              </w:rPr>
              <w:t>18 999,84</w:t>
            </w:r>
          </w:p>
        </w:tc>
        <w:tc>
          <w:tcPr>
            <w:tcW w:w="1418" w:type="dxa"/>
            <w:shd w:val="clear" w:color="auto" w:fill="auto"/>
            <w:vAlign w:val="center"/>
          </w:tcPr>
          <w:p w:rsidR="000E0C05" w:rsidRDefault="000E0C05" w:rsidP="000E0C05">
            <w:pPr>
              <w:jc w:val="center"/>
              <w:rPr>
                <w:rFonts w:ascii="Times New Roman" w:eastAsia="Calibri" w:hAnsi="Times New Roman"/>
              </w:rPr>
            </w:pPr>
          </w:p>
          <w:p w:rsidR="00D76D2E" w:rsidRPr="00C63FCE" w:rsidRDefault="000E0C05" w:rsidP="000E0C05">
            <w:pPr>
              <w:jc w:val="center"/>
              <w:rPr>
                <w:rFonts w:ascii="Times New Roman" w:eastAsia="Calibri" w:hAnsi="Times New Roman"/>
              </w:rPr>
            </w:pPr>
            <w:r>
              <w:rPr>
                <w:rFonts w:ascii="Times New Roman" w:eastAsia="Calibri" w:hAnsi="Times New Roman"/>
              </w:rPr>
              <w:t>-</w:t>
            </w:r>
          </w:p>
        </w:tc>
        <w:tc>
          <w:tcPr>
            <w:tcW w:w="1134" w:type="dxa"/>
            <w:shd w:val="clear" w:color="auto" w:fill="auto"/>
            <w:vAlign w:val="center"/>
          </w:tcPr>
          <w:p w:rsidR="00D76D2E" w:rsidRPr="00C63FCE" w:rsidRDefault="00D76D2E" w:rsidP="000E0C05">
            <w:pPr>
              <w:jc w:val="center"/>
              <w:rPr>
                <w:rFonts w:ascii="Times New Roman" w:eastAsia="Calibri" w:hAnsi="Times New Roman"/>
              </w:rPr>
            </w:pPr>
          </w:p>
          <w:p w:rsidR="00D76D2E" w:rsidRPr="00C63FCE" w:rsidRDefault="000E0C05" w:rsidP="000E0C05">
            <w:pPr>
              <w:jc w:val="center"/>
              <w:rPr>
                <w:rFonts w:ascii="Times New Roman" w:eastAsia="Calibri" w:hAnsi="Times New Roman"/>
              </w:rPr>
            </w:pPr>
            <w:r>
              <w:rPr>
                <w:rFonts w:ascii="Times New Roman" w:eastAsia="Calibri" w:hAnsi="Times New Roman"/>
              </w:rPr>
              <w:t>-</w:t>
            </w:r>
          </w:p>
        </w:tc>
        <w:tc>
          <w:tcPr>
            <w:tcW w:w="1621" w:type="dxa"/>
            <w:shd w:val="clear" w:color="auto" w:fill="auto"/>
            <w:vAlign w:val="center"/>
          </w:tcPr>
          <w:p w:rsidR="00D76D2E" w:rsidRPr="00C63FCE" w:rsidRDefault="00D76D2E" w:rsidP="00AE0CD9">
            <w:pPr>
              <w:jc w:val="center"/>
              <w:rPr>
                <w:rFonts w:ascii="Times New Roman" w:eastAsia="Calibri" w:hAnsi="Times New Roman"/>
              </w:rPr>
            </w:pPr>
          </w:p>
          <w:p w:rsidR="00D76D2E" w:rsidRPr="00C63FCE" w:rsidRDefault="00D76D2E" w:rsidP="00AE0CD9">
            <w:pPr>
              <w:jc w:val="center"/>
              <w:rPr>
                <w:rFonts w:ascii="Times New Roman" w:eastAsia="Calibri" w:hAnsi="Times New Roman"/>
              </w:rPr>
            </w:pPr>
            <w:r w:rsidRPr="00C63FCE">
              <w:rPr>
                <w:rFonts w:ascii="Times New Roman" w:eastAsia="Calibri" w:hAnsi="Times New Roman"/>
              </w:rPr>
              <w:t>159 534,52</w:t>
            </w:r>
          </w:p>
        </w:tc>
      </w:tr>
      <w:tr w:rsidR="00D76D2E" w:rsidRPr="00D711AF" w:rsidTr="00AE0CD9">
        <w:tc>
          <w:tcPr>
            <w:tcW w:w="70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3.2.</w:t>
            </w:r>
          </w:p>
        </w:tc>
        <w:tc>
          <w:tcPr>
            <w:tcW w:w="1701"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Medicininė įranga ir instrumentai</w:t>
            </w:r>
          </w:p>
        </w:tc>
        <w:tc>
          <w:tcPr>
            <w:tcW w:w="1560" w:type="dxa"/>
            <w:shd w:val="clear" w:color="auto" w:fill="auto"/>
            <w:vAlign w:val="center"/>
          </w:tcPr>
          <w:p w:rsidR="00D76D2E" w:rsidRPr="00C63FCE" w:rsidRDefault="00D76D2E" w:rsidP="00AE0CD9">
            <w:pPr>
              <w:jc w:val="center"/>
              <w:rPr>
                <w:rFonts w:ascii="Times New Roman" w:eastAsia="Calibri" w:hAnsi="Times New Roman"/>
              </w:rPr>
            </w:pPr>
          </w:p>
          <w:p w:rsidR="00D76D2E" w:rsidRPr="00C63FCE" w:rsidRDefault="00D76D2E" w:rsidP="00AE0CD9">
            <w:pPr>
              <w:jc w:val="center"/>
              <w:rPr>
                <w:rFonts w:ascii="Times New Roman" w:eastAsia="Calibri" w:hAnsi="Times New Roman"/>
              </w:rPr>
            </w:pPr>
            <w:r w:rsidRPr="00C63FCE">
              <w:rPr>
                <w:rFonts w:ascii="Times New Roman" w:eastAsia="Calibri" w:hAnsi="Times New Roman"/>
              </w:rPr>
              <w:t>1 216 834,74</w:t>
            </w:r>
          </w:p>
        </w:tc>
        <w:tc>
          <w:tcPr>
            <w:tcW w:w="1417" w:type="dxa"/>
            <w:shd w:val="clear" w:color="auto" w:fill="auto"/>
            <w:vAlign w:val="center"/>
          </w:tcPr>
          <w:p w:rsidR="00D76D2E" w:rsidRPr="00C63FCE" w:rsidRDefault="00D76D2E" w:rsidP="00AE0CD9">
            <w:pPr>
              <w:jc w:val="center"/>
              <w:rPr>
                <w:rFonts w:ascii="Times New Roman" w:eastAsia="Calibri" w:hAnsi="Times New Roman"/>
              </w:rPr>
            </w:pPr>
          </w:p>
          <w:p w:rsidR="00D76D2E" w:rsidRPr="00C63FCE" w:rsidRDefault="00D76D2E" w:rsidP="00AE0CD9">
            <w:pPr>
              <w:jc w:val="center"/>
              <w:rPr>
                <w:rFonts w:ascii="Times New Roman" w:eastAsia="Calibri" w:hAnsi="Times New Roman"/>
              </w:rPr>
            </w:pPr>
            <w:r w:rsidRPr="00C63FCE">
              <w:rPr>
                <w:rFonts w:ascii="Times New Roman" w:eastAsia="Calibri" w:hAnsi="Times New Roman"/>
              </w:rPr>
              <w:t>664 556,03</w:t>
            </w:r>
          </w:p>
        </w:tc>
        <w:tc>
          <w:tcPr>
            <w:tcW w:w="1559" w:type="dxa"/>
            <w:shd w:val="clear" w:color="auto" w:fill="auto"/>
            <w:vAlign w:val="center"/>
          </w:tcPr>
          <w:p w:rsidR="00D76D2E" w:rsidRPr="00C63FCE" w:rsidRDefault="00D76D2E" w:rsidP="00AE0CD9">
            <w:pPr>
              <w:rPr>
                <w:rFonts w:ascii="Times New Roman" w:eastAsia="Calibri" w:hAnsi="Times New Roman"/>
              </w:rPr>
            </w:pPr>
          </w:p>
          <w:p w:rsidR="00D76D2E" w:rsidRPr="00C63FCE" w:rsidRDefault="00D76D2E" w:rsidP="00AE0CD9">
            <w:pPr>
              <w:rPr>
                <w:rFonts w:ascii="Times New Roman" w:eastAsia="Calibri" w:hAnsi="Times New Roman"/>
              </w:rPr>
            </w:pPr>
            <w:r w:rsidRPr="00C63FCE">
              <w:rPr>
                <w:rFonts w:ascii="Times New Roman" w:eastAsia="Calibri" w:hAnsi="Times New Roman"/>
              </w:rPr>
              <w:t>409 906,48</w:t>
            </w:r>
          </w:p>
        </w:tc>
        <w:tc>
          <w:tcPr>
            <w:tcW w:w="1418" w:type="dxa"/>
            <w:shd w:val="clear" w:color="auto" w:fill="auto"/>
            <w:vAlign w:val="center"/>
          </w:tcPr>
          <w:p w:rsidR="00D76D2E" w:rsidRPr="00C63FCE" w:rsidRDefault="00D76D2E" w:rsidP="00AE0CD9">
            <w:pPr>
              <w:jc w:val="center"/>
              <w:rPr>
                <w:rFonts w:ascii="Times New Roman" w:eastAsia="Calibri" w:hAnsi="Times New Roman"/>
              </w:rPr>
            </w:pPr>
          </w:p>
          <w:p w:rsidR="00D76D2E" w:rsidRPr="00C63FCE" w:rsidRDefault="00D76D2E" w:rsidP="00AE0CD9">
            <w:pPr>
              <w:jc w:val="center"/>
              <w:rPr>
                <w:rFonts w:ascii="Times New Roman" w:eastAsia="Calibri" w:hAnsi="Times New Roman"/>
              </w:rPr>
            </w:pPr>
            <w:r w:rsidRPr="00C63FCE">
              <w:rPr>
                <w:rFonts w:ascii="Times New Roman" w:eastAsia="Calibri" w:hAnsi="Times New Roman"/>
              </w:rPr>
              <w:t>32 377,54</w:t>
            </w:r>
          </w:p>
        </w:tc>
        <w:tc>
          <w:tcPr>
            <w:tcW w:w="1134" w:type="dxa"/>
            <w:shd w:val="clear" w:color="auto" w:fill="auto"/>
            <w:vAlign w:val="center"/>
          </w:tcPr>
          <w:p w:rsidR="00D76D2E" w:rsidRPr="00C63FCE" w:rsidRDefault="00D76D2E" w:rsidP="00AE0CD9">
            <w:pPr>
              <w:jc w:val="center"/>
              <w:rPr>
                <w:rFonts w:ascii="Times New Roman" w:eastAsia="Calibri" w:hAnsi="Times New Roman"/>
              </w:rPr>
            </w:pPr>
          </w:p>
          <w:p w:rsidR="00D76D2E" w:rsidRPr="00C63FCE" w:rsidRDefault="00D76D2E" w:rsidP="00AE0CD9">
            <w:pPr>
              <w:jc w:val="center"/>
              <w:rPr>
                <w:rFonts w:ascii="Times New Roman" w:eastAsia="Calibri" w:hAnsi="Times New Roman"/>
              </w:rPr>
            </w:pPr>
            <w:r w:rsidRPr="00C63FCE">
              <w:rPr>
                <w:rFonts w:ascii="Times New Roman" w:eastAsia="Calibri" w:hAnsi="Times New Roman"/>
              </w:rPr>
              <w:t>6</w:t>
            </w:r>
          </w:p>
        </w:tc>
        <w:tc>
          <w:tcPr>
            <w:tcW w:w="1621" w:type="dxa"/>
            <w:shd w:val="clear" w:color="auto" w:fill="auto"/>
            <w:vAlign w:val="center"/>
          </w:tcPr>
          <w:p w:rsidR="00D76D2E" w:rsidRPr="00C63FCE" w:rsidRDefault="00D76D2E" w:rsidP="00AE0CD9">
            <w:pPr>
              <w:jc w:val="center"/>
              <w:rPr>
                <w:rFonts w:ascii="Times New Roman" w:eastAsia="Calibri" w:hAnsi="Times New Roman"/>
              </w:rPr>
            </w:pPr>
          </w:p>
          <w:p w:rsidR="00D76D2E" w:rsidRPr="00C63FCE" w:rsidRDefault="00D76D2E" w:rsidP="00AE0CD9">
            <w:pPr>
              <w:jc w:val="center"/>
              <w:rPr>
                <w:rFonts w:ascii="Times New Roman" w:eastAsia="Calibri" w:hAnsi="Times New Roman"/>
              </w:rPr>
            </w:pPr>
            <w:r w:rsidRPr="00C63FCE">
              <w:rPr>
                <w:rFonts w:ascii="Times New Roman" w:eastAsia="Calibri" w:hAnsi="Times New Roman"/>
              </w:rPr>
              <w:t>1 439 100,75</w:t>
            </w:r>
          </w:p>
        </w:tc>
      </w:tr>
      <w:tr w:rsidR="00D76D2E" w:rsidRPr="00D711AF" w:rsidTr="00AE0CD9">
        <w:tc>
          <w:tcPr>
            <w:tcW w:w="70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3.21</w:t>
            </w:r>
          </w:p>
        </w:tc>
        <w:tc>
          <w:tcPr>
            <w:tcW w:w="1701"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Įsigyta iš ligoninės lėšų</w:t>
            </w:r>
          </w:p>
        </w:tc>
        <w:tc>
          <w:tcPr>
            <w:tcW w:w="1560"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638 061,45</w:t>
            </w:r>
          </w:p>
        </w:tc>
        <w:tc>
          <w:tcPr>
            <w:tcW w:w="1417"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663 022</w:t>
            </w:r>
          </w:p>
        </w:tc>
        <w:tc>
          <w:tcPr>
            <w:tcW w:w="155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211 076,43</w:t>
            </w:r>
          </w:p>
        </w:tc>
        <w:tc>
          <w:tcPr>
            <w:tcW w:w="1418"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26 428</w:t>
            </w:r>
          </w:p>
        </w:tc>
        <w:tc>
          <w:tcPr>
            <w:tcW w:w="1134"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5</w:t>
            </w:r>
          </w:p>
        </w:tc>
        <w:tc>
          <w:tcPr>
            <w:tcW w:w="1621"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1</w:t>
            </w:r>
            <w:r w:rsidR="000E0C05">
              <w:rPr>
                <w:rFonts w:ascii="Times New Roman" w:eastAsia="Calibri" w:hAnsi="Times New Roman"/>
              </w:rPr>
              <w:t xml:space="preserve"> </w:t>
            </w:r>
            <w:r w:rsidRPr="00C63FCE">
              <w:rPr>
                <w:rFonts w:ascii="Times New Roman" w:eastAsia="Calibri" w:hAnsi="Times New Roman"/>
              </w:rPr>
              <w:t>063 574,02</w:t>
            </w:r>
          </w:p>
        </w:tc>
      </w:tr>
      <w:tr w:rsidR="00D76D2E" w:rsidRPr="00D711AF" w:rsidTr="00AE0CD9">
        <w:tc>
          <w:tcPr>
            <w:tcW w:w="70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3.22</w:t>
            </w:r>
          </w:p>
        </w:tc>
        <w:tc>
          <w:tcPr>
            <w:tcW w:w="1701"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Savivaldybės programų</w:t>
            </w:r>
          </w:p>
        </w:tc>
        <w:tc>
          <w:tcPr>
            <w:tcW w:w="1560"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1,00</w:t>
            </w:r>
          </w:p>
        </w:tc>
        <w:tc>
          <w:tcPr>
            <w:tcW w:w="1417" w:type="dxa"/>
            <w:shd w:val="clear" w:color="auto" w:fill="auto"/>
            <w:vAlign w:val="center"/>
          </w:tcPr>
          <w:p w:rsidR="00D76D2E" w:rsidRPr="00C63FCE" w:rsidRDefault="000E0C05" w:rsidP="00AE0CD9">
            <w:pPr>
              <w:jc w:val="center"/>
              <w:rPr>
                <w:rFonts w:ascii="Times New Roman" w:eastAsia="Calibri" w:hAnsi="Times New Roman"/>
              </w:rPr>
            </w:pPr>
            <w:r>
              <w:rPr>
                <w:rFonts w:ascii="Times New Roman" w:eastAsia="Calibri" w:hAnsi="Times New Roman"/>
              </w:rPr>
              <w:t>-</w:t>
            </w:r>
          </w:p>
        </w:tc>
        <w:tc>
          <w:tcPr>
            <w:tcW w:w="1559" w:type="dxa"/>
            <w:shd w:val="clear" w:color="auto" w:fill="auto"/>
            <w:vAlign w:val="center"/>
          </w:tcPr>
          <w:p w:rsidR="00D76D2E" w:rsidRPr="00C63FCE" w:rsidRDefault="000E0C05" w:rsidP="00AE0CD9">
            <w:pPr>
              <w:jc w:val="center"/>
              <w:rPr>
                <w:rFonts w:ascii="Times New Roman" w:eastAsia="Calibri" w:hAnsi="Times New Roman"/>
              </w:rPr>
            </w:pPr>
            <w:r>
              <w:rPr>
                <w:rFonts w:ascii="Times New Roman" w:eastAsia="Calibri" w:hAnsi="Times New Roman"/>
              </w:rPr>
              <w:t>-</w:t>
            </w:r>
          </w:p>
        </w:tc>
        <w:tc>
          <w:tcPr>
            <w:tcW w:w="1418" w:type="dxa"/>
            <w:shd w:val="clear" w:color="auto" w:fill="auto"/>
            <w:vAlign w:val="center"/>
          </w:tcPr>
          <w:p w:rsidR="00D76D2E" w:rsidRPr="00C63FCE" w:rsidRDefault="000E0C05" w:rsidP="00AE0CD9">
            <w:pPr>
              <w:jc w:val="center"/>
              <w:rPr>
                <w:rFonts w:ascii="Times New Roman" w:eastAsia="Calibri" w:hAnsi="Times New Roman"/>
              </w:rPr>
            </w:pPr>
            <w:r>
              <w:rPr>
                <w:rFonts w:ascii="Times New Roman" w:eastAsia="Calibri" w:hAnsi="Times New Roman"/>
              </w:rPr>
              <w:t>-</w:t>
            </w:r>
          </w:p>
        </w:tc>
        <w:tc>
          <w:tcPr>
            <w:tcW w:w="1134" w:type="dxa"/>
            <w:shd w:val="clear" w:color="auto" w:fill="auto"/>
            <w:vAlign w:val="center"/>
          </w:tcPr>
          <w:p w:rsidR="00D76D2E" w:rsidRPr="00C63FCE" w:rsidRDefault="000E0C05" w:rsidP="00AE0CD9">
            <w:pPr>
              <w:jc w:val="center"/>
              <w:rPr>
                <w:rFonts w:ascii="Times New Roman" w:eastAsia="Calibri" w:hAnsi="Times New Roman"/>
              </w:rPr>
            </w:pPr>
            <w:r>
              <w:rPr>
                <w:rFonts w:ascii="Times New Roman" w:eastAsia="Calibri" w:hAnsi="Times New Roman"/>
              </w:rPr>
              <w:t>-</w:t>
            </w:r>
          </w:p>
        </w:tc>
        <w:tc>
          <w:tcPr>
            <w:tcW w:w="1621"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1,00</w:t>
            </w:r>
          </w:p>
        </w:tc>
      </w:tr>
      <w:tr w:rsidR="00D76D2E" w:rsidRPr="00D711AF" w:rsidTr="00AE0CD9">
        <w:tc>
          <w:tcPr>
            <w:tcW w:w="70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3.23</w:t>
            </w:r>
          </w:p>
        </w:tc>
        <w:tc>
          <w:tcPr>
            <w:tcW w:w="1701"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Savivaldybės lėšos kapitalui didinti</w:t>
            </w:r>
          </w:p>
        </w:tc>
        <w:tc>
          <w:tcPr>
            <w:tcW w:w="1560"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29 983,71</w:t>
            </w:r>
          </w:p>
        </w:tc>
        <w:tc>
          <w:tcPr>
            <w:tcW w:w="1417" w:type="dxa"/>
            <w:shd w:val="clear" w:color="auto" w:fill="auto"/>
            <w:vAlign w:val="center"/>
          </w:tcPr>
          <w:p w:rsidR="00D76D2E" w:rsidRPr="00C63FCE" w:rsidRDefault="000E0C05" w:rsidP="00AE0CD9">
            <w:pPr>
              <w:jc w:val="center"/>
              <w:rPr>
                <w:rFonts w:ascii="Times New Roman" w:eastAsia="Calibri" w:hAnsi="Times New Roman"/>
              </w:rPr>
            </w:pPr>
            <w:r>
              <w:rPr>
                <w:rFonts w:ascii="Times New Roman" w:eastAsia="Calibri" w:hAnsi="Times New Roman"/>
              </w:rPr>
              <w:t>-</w:t>
            </w:r>
          </w:p>
        </w:tc>
        <w:tc>
          <w:tcPr>
            <w:tcW w:w="155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5 315,76</w:t>
            </w:r>
          </w:p>
        </w:tc>
        <w:tc>
          <w:tcPr>
            <w:tcW w:w="1418"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5 949,54</w:t>
            </w:r>
          </w:p>
        </w:tc>
        <w:tc>
          <w:tcPr>
            <w:tcW w:w="1134"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1</w:t>
            </w:r>
          </w:p>
        </w:tc>
        <w:tc>
          <w:tcPr>
            <w:tcW w:w="1621"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18 717,41</w:t>
            </w:r>
          </w:p>
        </w:tc>
      </w:tr>
      <w:tr w:rsidR="00D76D2E" w:rsidRPr="00D711AF" w:rsidTr="00AE0CD9">
        <w:tc>
          <w:tcPr>
            <w:tcW w:w="70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3.24</w:t>
            </w:r>
          </w:p>
        </w:tc>
        <w:tc>
          <w:tcPr>
            <w:tcW w:w="1701"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2</w:t>
            </w:r>
            <w:r w:rsidRPr="00C63FCE">
              <w:rPr>
                <w:rFonts w:ascii="Times New Roman" w:eastAsia="Calibri" w:hAnsi="Times New Roman"/>
                <w:lang w:val="en-US"/>
              </w:rPr>
              <w:t>%</w:t>
            </w:r>
            <w:r w:rsidRPr="00C63FCE">
              <w:rPr>
                <w:rFonts w:ascii="Times New Roman" w:eastAsia="Calibri" w:hAnsi="Times New Roman"/>
              </w:rPr>
              <w:t xml:space="preserve"> nuo gyventojų pajamų mokesčio</w:t>
            </w:r>
          </w:p>
        </w:tc>
        <w:tc>
          <w:tcPr>
            <w:tcW w:w="1560"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15 452,74</w:t>
            </w:r>
          </w:p>
        </w:tc>
        <w:tc>
          <w:tcPr>
            <w:tcW w:w="1417" w:type="dxa"/>
            <w:shd w:val="clear" w:color="auto" w:fill="auto"/>
            <w:vAlign w:val="center"/>
          </w:tcPr>
          <w:p w:rsidR="00D76D2E" w:rsidRPr="00C63FCE" w:rsidRDefault="000E0C05" w:rsidP="00AE0CD9">
            <w:pPr>
              <w:jc w:val="center"/>
              <w:rPr>
                <w:rFonts w:ascii="Times New Roman" w:eastAsia="Calibri" w:hAnsi="Times New Roman"/>
              </w:rPr>
            </w:pPr>
            <w:r>
              <w:rPr>
                <w:rFonts w:ascii="Times New Roman" w:eastAsia="Calibri" w:hAnsi="Times New Roman"/>
              </w:rPr>
              <w:t>-</w:t>
            </w:r>
          </w:p>
        </w:tc>
        <w:tc>
          <w:tcPr>
            <w:tcW w:w="155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5 589,60</w:t>
            </w:r>
          </w:p>
        </w:tc>
        <w:tc>
          <w:tcPr>
            <w:tcW w:w="1418" w:type="dxa"/>
            <w:shd w:val="clear" w:color="auto" w:fill="auto"/>
            <w:vAlign w:val="center"/>
          </w:tcPr>
          <w:p w:rsidR="00D76D2E" w:rsidRPr="00C63FCE" w:rsidRDefault="000E0C05" w:rsidP="00AE0CD9">
            <w:pPr>
              <w:jc w:val="center"/>
              <w:rPr>
                <w:rFonts w:ascii="Times New Roman" w:eastAsia="Calibri" w:hAnsi="Times New Roman"/>
              </w:rPr>
            </w:pPr>
            <w:r>
              <w:rPr>
                <w:rFonts w:ascii="Times New Roman" w:eastAsia="Calibri" w:hAnsi="Times New Roman"/>
              </w:rPr>
              <w:t>-</w:t>
            </w:r>
          </w:p>
        </w:tc>
        <w:tc>
          <w:tcPr>
            <w:tcW w:w="1134" w:type="dxa"/>
            <w:shd w:val="clear" w:color="auto" w:fill="auto"/>
            <w:vAlign w:val="center"/>
          </w:tcPr>
          <w:p w:rsidR="00D76D2E" w:rsidRPr="00C63FCE" w:rsidRDefault="000E0C05" w:rsidP="00AE0CD9">
            <w:pPr>
              <w:jc w:val="center"/>
              <w:rPr>
                <w:rFonts w:ascii="Times New Roman" w:eastAsia="Calibri" w:hAnsi="Times New Roman"/>
              </w:rPr>
            </w:pPr>
            <w:r>
              <w:rPr>
                <w:rFonts w:ascii="Times New Roman" w:eastAsia="Calibri" w:hAnsi="Times New Roman"/>
              </w:rPr>
              <w:t>-</w:t>
            </w:r>
          </w:p>
        </w:tc>
        <w:tc>
          <w:tcPr>
            <w:tcW w:w="1621"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9 863,14</w:t>
            </w:r>
          </w:p>
        </w:tc>
      </w:tr>
      <w:tr w:rsidR="00D76D2E" w:rsidRPr="00D711AF" w:rsidTr="00AE0CD9">
        <w:tc>
          <w:tcPr>
            <w:tcW w:w="70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3.25</w:t>
            </w:r>
          </w:p>
        </w:tc>
        <w:tc>
          <w:tcPr>
            <w:tcW w:w="1701"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PSDF restruktūrizacijos lėšos</w:t>
            </w:r>
          </w:p>
        </w:tc>
        <w:tc>
          <w:tcPr>
            <w:tcW w:w="1560"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30 713,86</w:t>
            </w:r>
          </w:p>
        </w:tc>
        <w:tc>
          <w:tcPr>
            <w:tcW w:w="1417" w:type="dxa"/>
            <w:shd w:val="clear" w:color="auto" w:fill="auto"/>
            <w:vAlign w:val="center"/>
          </w:tcPr>
          <w:p w:rsidR="00D76D2E" w:rsidRPr="00C63FCE" w:rsidRDefault="000E0C05" w:rsidP="00AE0CD9">
            <w:pPr>
              <w:jc w:val="center"/>
              <w:rPr>
                <w:rFonts w:ascii="Times New Roman" w:eastAsia="Calibri" w:hAnsi="Times New Roman"/>
              </w:rPr>
            </w:pPr>
            <w:r>
              <w:rPr>
                <w:rFonts w:ascii="Times New Roman" w:eastAsia="Calibri" w:hAnsi="Times New Roman"/>
              </w:rPr>
              <w:t>-</w:t>
            </w:r>
          </w:p>
        </w:tc>
        <w:tc>
          <w:tcPr>
            <w:tcW w:w="155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30 692,86</w:t>
            </w:r>
          </w:p>
        </w:tc>
        <w:tc>
          <w:tcPr>
            <w:tcW w:w="1418" w:type="dxa"/>
            <w:shd w:val="clear" w:color="auto" w:fill="auto"/>
            <w:vAlign w:val="center"/>
          </w:tcPr>
          <w:p w:rsidR="00D76D2E" w:rsidRPr="00C63FCE" w:rsidRDefault="000E0C05" w:rsidP="00AE0CD9">
            <w:pPr>
              <w:jc w:val="center"/>
              <w:rPr>
                <w:rFonts w:ascii="Times New Roman" w:eastAsia="Calibri" w:hAnsi="Times New Roman"/>
              </w:rPr>
            </w:pPr>
            <w:r>
              <w:rPr>
                <w:rFonts w:ascii="Times New Roman" w:eastAsia="Calibri" w:hAnsi="Times New Roman"/>
              </w:rPr>
              <w:t>-</w:t>
            </w:r>
          </w:p>
        </w:tc>
        <w:tc>
          <w:tcPr>
            <w:tcW w:w="1134" w:type="dxa"/>
            <w:shd w:val="clear" w:color="auto" w:fill="auto"/>
            <w:vAlign w:val="center"/>
          </w:tcPr>
          <w:p w:rsidR="00D76D2E" w:rsidRPr="00C63FCE" w:rsidRDefault="000E0C05" w:rsidP="00AE0CD9">
            <w:pPr>
              <w:jc w:val="center"/>
              <w:rPr>
                <w:rFonts w:ascii="Times New Roman" w:eastAsia="Calibri" w:hAnsi="Times New Roman"/>
              </w:rPr>
            </w:pPr>
            <w:r>
              <w:rPr>
                <w:rFonts w:ascii="Times New Roman" w:eastAsia="Calibri" w:hAnsi="Times New Roman"/>
              </w:rPr>
              <w:t>-</w:t>
            </w:r>
          </w:p>
        </w:tc>
        <w:tc>
          <w:tcPr>
            <w:tcW w:w="1621"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21</w:t>
            </w:r>
          </w:p>
        </w:tc>
      </w:tr>
      <w:tr w:rsidR="00D76D2E" w:rsidRPr="00D711AF" w:rsidTr="00AE0CD9">
        <w:tc>
          <w:tcPr>
            <w:tcW w:w="70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3.26</w:t>
            </w:r>
          </w:p>
        </w:tc>
        <w:tc>
          <w:tcPr>
            <w:tcW w:w="1701" w:type="dxa"/>
            <w:shd w:val="clear" w:color="auto" w:fill="auto"/>
            <w:vAlign w:val="center"/>
          </w:tcPr>
          <w:p w:rsidR="00D76D2E" w:rsidRPr="00C63FCE" w:rsidRDefault="00D76D2E" w:rsidP="00AE0CD9">
            <w:pPr>
              <w:rPr>
                <w:rFonts w:ascii="Times New Roman" w:eastAsia="Calibri" w:hAnsi="Times New Roman"/>
                <w:lang w:val="en-US"/>
              </w:rPr>
            </w:pPr>
            <w:r w:rsidRPr="00C63FCE">
              <w:rPr>
                <w:rFonts w:ascii="Times New Roman" w:eastAsia="Calibri" w:hAnsi="Times New Roman"/>
              </w:rPr>
              <w:t>Medicinos įranga iš ES lėšų 85</w:t>
            </w:r>
            <w:r w:rsidRPr="00C63FCE">
              <w:rPr>
                <w:rFonts w:ascii="Times New Roman" w:eastAsia="Calibri" w:hAnsi="Times New Roman"/>
                <w:lang w:val="en-US"/>
              </w:rPr>
              <w:t>%</w:t>
            </w:r>
          </w:p>
        </w:tc>
        <w:tc>
          <w:tcPr>
            <w:tcW w:w="1560"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427 121,87</w:t>
            </w:r>
          </w:p>
        </w:tc>
        <w:tc>
          <w:tcPr>
            <w:tcW w:w="1417" w:type="dxa"/>
            <w:shd w:val="clear" w:color="auto" w:fill="auto"/>
            <w:vAlign w:val="center"/>
          </w:tcPr>
          <w:p w:rsidR="00D76D2E" w:rsidRPr="00C63FCE" w:rsidRDefault="002066F0" w:rsidP="00AE0CD9">
            <w:pPr>
              <w:jc w:val="center"/>
              <w:rPr>
                <w:rFonts w:ascii="Times New Roman" w:eastAsia="Calibri" w:hAnsi="Times New Roman"/>
              </w:rPr>
            </w:pPr>
            <w:r>
              <w:rPr>
                <w:rFonts w:ascii="Times New Roman" w:eastAsia="Calibri" w:hAnsi="Times New Roman"/>
              </w:rPr>
              <w:t>-</w:t>
            </w:r>
          </w:p>
        </w:tc>
        <w:tc>
          <w:tcPr>
            <w:tcW w:w="155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133 351,32</w:t>
            </w:r>
          </w:p>
        </w:tc>
        <w:tc>
          <w:tcPr>
            <w:tcW w:w="1418" w:type="dxa"/>
            <w:shd w:val="clear" w:color="auto" w:fill="auto"/>
            <w:vAlign w:val="center"/>
          </w:tcPr>
          <w:p w:rsidR="00D76D2E" w:rsidRPr="00C63FCE" w:rsidRDefault="002066F0" w:rsidP="00AE0CD9">
            <w:pPr>
              <w:jc w:val="center"/>
              <w:rPr>
                <w:rFonts w:ascii="Times New Roman" w:eastAsia="Calibri" w:hAnsi="Times New Roman"/>
              </w:rPr>
            </w:pPr>
            <w:r>
              <w:rPr>
                <w:rFonts w:ascii="Times New Roman" w:eastAsia="Calibri" w:hAnsi="Times New Roman"/>
              </w:rPr>
              <w:t>-</w:t>
            </w:r>
          </w:p>
        </w:tc>
        <w:tc>
          <w:tcPr>
            <w:tcW w:w="1134" w:type="dxa"/>
            <w:shd w:val="clear" w:color="auto" w:fill="auto"/>
            <w:vAlign w:val="center"/>
          </w:tcPr>
          <w:p w:rsidR="00D76D2E" w:rsidRPr="00C63FCE" w:rsidRDefault="002066F0" w:rsidP="00AE0CD9">
            <w:pPr>
              <w:jc w:val="center"/>
              <w:rPr>
                <w:rFonts w:ascii="Times New Roman" w:eastAsia="Calibri" w:hAnsi="Times New Roman"/>
              </w:rPr>
            </w:pPr>
            <w:r>
              <w:rPr>
                <w:rFonts w:ascii="Times New Roman" w:eastAsia="Calibri" w:hAnsi="Times New Roman"/>
              </w:rPr>
              <w:t>-</w:t>
            </w:r>
          </w:p>
        </w:tc>
        <w:tc>
          <w:tcPr>
            <w:tcW w:w="1621"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293 770,55</w:t>
            </w:r>
          </w:p>
        </w:tc>
      </w:tr>
      <w:tr w:rsidR="00D76D2E" w:rsidRPr="00D711AF" w:rsidTr="00AE0CD9">
        <w:tc>
          <w:tcPr>
            <w:tcW w:w="70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lastRenderedPageBreak/>
              <w:t>3.27</w:t>
            </w:r>
          </w:p>
        </w:tc>
        <w:tc>
          <w:tcPr>
            <w:tcW w:w="1701"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Medicinos įranga ir VB lėšų 15 %</w:t>
            </w:r>
          </w:p>
        </w:tc>
        <w:tc>
          <w:tcPr>
            <w:tcW w:w="1560"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75381,87</w:t>
            </w:r>
          </w:p>
        </w:tc>
        <w:tc>
          <w:tcPr>
            <w:tcW w:w="1417" w:type="dxa"/>
            <w:shd w:val="clear" w:color="auto" w:fill="auto"/>
            <w:vAlign w:val="center"/>
          </w:tcPr>
          <w:p w:rsidR="00D76D2E" w:rsidRPr="00C63FCE" w:rsidRDefault="002066F0" w:rsidP="00AE0CD9">
            <w:pPr>
              <w:jc w:val="center"/>
              <w:rPr>
                <w:rFonts w:ascii="Times New Roman" w:eastAsia="Calibri" w:hAnsi="Times New Roman"/>
              </w:rPr>
            </w:pPr>
            <w:r>
              <w:rPr>
                <w:rFonts w:ascii="Times New Roman" w:eastAsia="Calibri" w:hAnsi="Times New Roman"/>
              </w:rPr>
              <w:t>-</w:t>
            </w:r>
          </w:p>
        </w:tc>
        <w:tc>
          <w:tcPr>
            <w:tcW w:w="155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23 530,08</w:t>
            </w:r>
          </w:p>
        </w:tc>
        <w:tc>
          <w:tcPr>
            <w:tcW w:w="1418" w:type="dxa"/>
            <w:shd w:val="clear" w:color="auto" w:fill="auto"/>
            <w:vAlign w:val="center"/>
          </w:tcPr>
          <w:p w:rsidR="00D76D2E" w:rsidRPr="00C63FCE" w:rsidRDefault="002066F0" w:rsidP="00AE0CD9">
            <w:pPr>
              <w:jc w:val="center"/>
              <w:rPr>
                <w:rFonts w:ascii="Times New Roman" w:eastAsia="Calibri" w:hAnsi="Times New Roman"/>
              </w:rPr>
            </w:pPr>
            <w:r>
              <w:rPr>
                <w:rFonts w:ascii="Times New Roman" w:eastAsia="Calibri" w:hAnsi="Times New Roman"/>
              </w:rPr>
              <w:t>-</w:t>
            </w:r>
          </w:p>
        </w:tc>
        <w:tc>
          <w:tcPr>
            <w:tcW w:w="1134" w:type="dxa"/>
            <w:shd w:val="clear" w:color="auto" w:fill="auto"/>
            <w:vAlign w:val="center"/>
          </w:tcPr>
          <w:p w:rsidR="00D76D2E" w:rsidRPr="00C63FCE" w:rsidRDefault="002066F0" w:rsidP="00AE0CD9">
            <w:pPr>
              <w:jc w:val="center"/>
              <w:rPr>
                <w:rFonts w:ascii="Times New Roman" w:eastAsia="Calibri" w:hAnsi="Times New Roman"/>
              </w:rPr>
            </w:pPr>
            <w:r>
              <w:rPr>
                <w:rFonts w:ascii="Times New Roman" w:eastAsia="Calibri" w:hAnsi="Times New Roman"/>
              </w:rPr>
              <w:t>-</w:t>
            </w:r>
          </w:p>
        </w:tc>
        <w:tc>
          <w:tcPr>
            <w:tcW w:w="1621"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51 851,79</w:t>
            </w:r>
          </w:p>
        </w:tc>
      </w:tr>
      <w:tr w:rsidR="00D76D2E" w:rsidRPr="00D711AF" w:rsidTr="00AE0CD9">
        <w:tc>
          <w:tcPr>
            <w:tcW w:w="70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3.28</w:t>
            </w:r>
          </w:p>
        </w:tc>
        <w:tc>
          <w:tcPr>
            <w:tcW w:w="1701"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Labdaros gautų lėšų</w:t>
            </w:r>
          </w:p>
        </w:tc>
        <w:tc>
          <w:tcPr>
            <w:tcW w:w="1560"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118,24</w:t>
            </w:r>
          </w:p>
        </w:tc>
        <w:tc>
          <w:tcPr>
            <w:tcW w:w="1417"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1534,03</w:t>
            </w:r>
          </w:p>
        </w:tc>
        <w:tc>
          <w:tcPr>
            <w:tcW w:w="155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350,43</w:t>
            </w:r>
          </w:p>
        </w:tc>
        <w:tc>
          <w:tcPr>
            <w:tcW w:w="1418" w:type="dxa"/>
            <w:shd w:val="clear" w:color="auto" w:fill="auto"/>
            <w:vAlign w:val="center"/>
          </w:tcPr>
          <w:p w:rsidR="00D76D2E" w:rsidRPr="00C63FCE" w:rsidRDefault="002066F0" w:rsidP="00AE0CD9">
            <w:pPr>
              <w:jc w:val="center"/>
              <w:rPr>
                <w:rFonts w:ascii="Times New Roman" w:eastAsia="Calibri" w:hAnsi="Times New Roman"/>
              </w:rPr>
            </w:pPr>
            <w:r>
              <w:rPr>
                <w:rFonts w:ascii="Times New Roman" w:eastAsia="Calibri" w:hAnsi="Times New Roman"/>
              </w:rPr>
              <w:t>-</w:t>
            </w:r>
          </w:p>
        </w:tc>
        <w:tc>
          <w:tcPr>
            <w:tcW w:w="1134" w:type="dxa"/>
            <w:shd w:val="clear" w:color="auto" w:fill="auto"/>
            <w:vAlign w:val="center"/>
          </w:tcPr>
          <w:p w:rsidR="00D76D2E" w:rsidRPr="00C63FCE" w:rsidRDefault="002066F0" w:rsidP="00AE0CD9">
            <w:pPr>
              <w:jc w:val="center"/>
              <w:rPr>
                <w:rFonts w:ascii="Times New Roman" w:eastAsia="Calibri" w:hAnsi="Times New Roman"/>
              </w:rPr>
            </w:pPr>
            <w:r>
              <w:rPr>
                <w:rFonts w:ascii="Times New Roman" w:eastAsia="Calibri" w:hAnsi="Times New Roman"/>
              </w:rPr>
              <w:t>-</w:t>
            </w:r>
          </w:p>
        </w:tc>
        <w:tc>
          <w:tcPr>
            <w:tcW w:w="1621"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1 301,84</w:t>
            </w:r>
          </w:p>
        </w:tc>
      </w:tr>
      <w:tr w:rsidR="00D76D2E" w:rsidRPr="00D711AF" w:rsidTr="00AE0CD9">
        <w:tc>
          <w:tcPr>
            <w:tcW w:w="709"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3.3.</w:t>
            </w:r>
          </w:p>
        </w:tc>
        <w:tc>
          <w:tcPr>
            <w:tcW w:w="1701" w:type="dxa"/>
            <w:shd w:val="clear" w:color="auto" w:fill="auto"/>
            <w:vAlign w:val="center"/>
          </w:tcPr>
          <w:p w:rsidR="00D76D2E" w:rsidRPr="00C63FCE" w:rsidRDefault="00D76D2E" w:rsidP="00AE0CD9">
            <w:pPr>
              <w:rPr>
                <w:rFonts w:ascii="Times New Roman" w:eastAsia="Calibri" w:hAnsi="Times New Roman"/>
                <w:b/>
              </w:rPr>
            </w:pPr>
            <w:r w:rsidRPr="00C63FCE">
              <w:rPr>
                <w:rFonts w:ascii="Times New Roman" w:eastAsia="Calibri" w:hAnsi="Times New Roman"/>
                <w:b/>
              </w:rPr>
              <w:t>Kitas materialus turtas</w:t>
            </w:r>
          </w:p>
        </w:tc>
        <w:tc>
          <w:tcPr>
            <w:tcW w:w="1560" w:type="dxa"/>
            <w:shd w:val="clear" w:color="auto" w:fill="auto"/>
            <w:vAlign w:val="center"/>
          </w:tcPr>
          <w:p w:rsidR="00D76D2E" w:rsidRPr="00C63FCE" w:rsidRDefault="00D76D2E" w:rsidP="00AE0CD9">
            <w:pPr>
              <w:rPr>
                <w:rFonts w:ascii="Times New Roman" w:eastAsia="Calibri" w:hAnsi="Times New Roman"/>
                <w:b/>
              </w:rPr>
            </w:pPr>
            <w:r w:rsidRPr="00C63FCE">
              <w:rPr>
                <w:rFonts w:ascii="Times New Roman" w:eastAsia="Calibri" w:hAnsi="Times New Roman"/>
                <w:b/>
              </w:rPr>
              <w:t>30 824,52</w:t>
            </w:r>
          </w:p>
        </w:tc>
        <w:tc>
          <w:tcPr>
            <w:tcW w:w="1417"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514 405,62</w:t>
            </w:r>
          </w:p>
        </w:tc>
        <w:tc>
          <w:tcPr>
            <w:tcW w:w="1559"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71 603,12</w:t>
            </w:r>
          </w:p>
        </w:tc>
        <w:tc>
          <w:tcPr>
            <w:tcW w:w="1418"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301,47</w:t>
            </w:r>
          </w:p>
        </w:tc>
        <w:tc>
          <w:tcPr>
            <w:tcW w:w="1134"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5,00</w:t>
            </w:r>
          </w:p>
        </w:tc>
        <w:tc>
          <w:tcPr>
            <w:tcW w:w="1621" w:type="dxa"/>
            <w:shd w:val="clear" w:color="auto" w:fill="auto"/>
            <w:vAlign w:val="center"/>
          </w:tcPr>
          <w:p w:rsidR="00D76D2E" w:rsidRPr="00C63FCE" w:rsidRDefault="00D76D2E" w:rsidP="00AE0CD9">
            <w:pPr>
              <w:jc w:val="center"/>
              <w:rPr>
                <w:rFonts w:ascii="Times New Roman" w:eastAsia="Calibri" w:hAnsi="Times New Roman"/>
                <w:b/>
              </w:rPr>
            </w:pPr>
            <w:r w:rsidRPr="00C63FCE">
              <w:rPr>
                <w:rFonts w:ascii="Times New Roman" w:eastAsia="Calibri" w:hAnsi="Times New Roman"/>
                <w:b/>
              </w:rPr>
              <w:t>473 320,55</w:t>
            </w:r>
          </w:p>
        </w:tc>
      </w:tr>
      <w:tr w:rsidR="00D76D2E" w:rsidRPr="00D711AF" w:rsidTr="00AE0CD9">
        <w:trPr>
          <w:trHeight w:val="911"/>
        </w:trPr>
        <w:tc>
          <w:tcPr>
            <w:tcW w:w="70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3.31</w:t>
            </w:r>
          </w:p>
        </w:tc>
        <w:tc>
          <w:tcPr>
            <w:tcW w:w="1701"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Įsigyta iš ligoninės lėšų</w:t>
            </w:r>
          </w:p>
        </w:tc>
        <w:tc>
          <w:tcPr>
            <w:tcW w:w="1560"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27 946,99</w:t>
            </w:r>
          </w:p>
        </w:tc>
        <w:tc>
          <w:tcPr>
            <w:tcW w:w="1417"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514 405,62</w:t>
            </w:r>
          </w:p>
        </w:tc>
        <w:tc>
          <w:tcPr>
            <w:tcW w:w="155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69 613,96</w:t>
            </w:r>
          </w:p>
        </w:tc>
        <w:tc>
          <w:tcPr>
            <w:tcW w:w="1418"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301,47</w:t>
            </w:r>
          </w:p>
        </w:tc>
        <w:tc>
          <w:tcPr>
            <w:tcW w:w="1134"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4,00</w:t>
            </w:r>
          </w:p>
        </w:tc>
        <w:tc>
          <w:tcPr>
            <w:tcW w:w="1621"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472 433,18</w:t>
            </w:r>
          </w:p>
        </w:tc>
      </w:tr>
      <w:tr w:rsidR="00D76D2E" w:rsidRPr="00D711AF" w:rsidTr="00AE0CD9">
        <w:tc>
          <w:tcPr>
            <w:tcW w:w="70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3.32</w:t>
            </w:r>
          </w:p>
        </w:tc>
        <w:tc>
          <w:tcPr>
            <w:tcW w:w="1701"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Savivaldybės programų</w:t>
            </w:r>
          </w:p>
        </w:tc>
        <w:tc>
          <w:tcPr>
            <w:tcW w:w="1560"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243,28</w:t>
            </w:r>
          </w:p>
        </w:tc>
        <w:tc>
          <w:tcPr>
            <w:tcW w:w="1417" w:type="dxa"/>
            <w:shd w:val="clear" w:color="auto" w:fill="auto"/>
            <w:vAlign w:val="center"/>
          </w:tcPr>
          <w:p w:rsidR="00D76D2E" w:rsidRPr="00C63FCE" w:rsidRDefault="002066F0" w:rsidP="00AE0CD9">
            <w:pPr>
              <w:jc w:val="center"/>
              <w:rPr>
                <w:rFonts w:ascii="Times New Roman" w:eastAsia="Calibri" w:hAnsi="Times New Roman"/>
              </w:rPr>
            </w:pPr>
            <w:r>
              <w:rPr>
                <w:rFonts w:ascii="Times New Roman" w:eastAsia="Calibri" w:hAnsi="Times New Roman"/>
              </w:rPr>
              <w:t>-</w:t>
            </w:r>
          </w:p>
        </w:tc>
        <w:tc>
          <w:tcPr>
            <w:tcW w:w="155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181,44</w:t>
            </w:r>
          </w:p>
        </w:tc>
        <w:tc>
          <w:tcPr>
            <w:tcW w:w="1418" w:type="dxa"/>
            <w:shd w:val="clear" w:color="auto" w:fill="auto"/>
            <w:vAlign w:val="center"/>
          </w:tcPr>
          <w:p w:rsidR="00D76D2E" w:rsidRPr="00C63FCE" w:rsidRDefault="002066F0" w:rsidP="00AE0CD9">
            <w:pPr>
              <w:jc w:val="center"/>
              <w:rPr>
                <w:rFonts w:ascii="Times New Roman" w:eastAsia="Calibri" w:hAnsi="Times New Roman"/>
              </w:rPr>
            </w:pPr>
            <w:r>
              <w:rPr>
                <w:rFonts w:ascii="Times New Roman" w:eastAsia="Calibri" w:hAnsi="Times New Roman"/>
              </w:rPr>
              <w:t>-</w:t>
            </w:r>
          </w:p>
        </w:tc>
        <w:tc>
          <w:tcPr>
            <w:tcW w:w="1134" w:type="dxa"/>
            <w:shd w:val="clear" w:color="auto" w:fill="auto"/>
            <w:vAlign w:val="center"/>
          </w:tcPr>
          <w:p w:rsidR="00D76D2E" w:rsidRPr="00C63FCE" w:rsidRDefault="002066F0" w:rsidP="00AE0CD9">
            <w:pPr>
              <w:jc w:val="center"/>
              <w:rPr>
                <w:rFonts w:ascii="Times New Roman" w:eastAsia="Calibri" w:hAnsi="Times New Roman"/>
              </w:rPr>
            </w:pPr>
            <w:r>
              <w:rPr>
                <w:rFonts w:ascii="Times New Roman" w:eastAsia="Calibri" w:hAnsi="Times New Roman"/>
              </w:rPr>
              <w:t>-</w:t>
            </w:r>
          </w:p>
        </w:tc>
        <w:tc>
          <w:tcPr>
            <w:tcW w:w="1621"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61,84</w:t>
            </w:r>
          </w:p>
        </w:tc>
      </w:tr>
      <w:tr w:rsidR="00D76D2E" w:rsidRPr="00D711AF" w:rsidTr="00AE0CD9">
        <w:tc>
          <w:tcPr>
            <w:tcW w:w="709" w:type="dxa"/>
            <w:shd w:val="clear" w:color="auto" w:fill="auto"/>
            <w:vAlign w:val="center"/>
          </w:tcPr>
          <w:p w:rsidR="00D76D2E" w:rsidRPr="00C63FCE" w:rsidRDefault="00D76D2E" w:rsidP="00AE0CD9">
            <w:pPr>
              <w:jc w:val="center"/>
              <w:rPr>
                <w:rFonts w:ascii="Times New Roman" w:eastAsia="Calibri" w:hAnsi="Times New Roman"/>
              </w:rPr>
            </w:pPr>
            <w:r w:rsidRPr="00C63FCE">
              <w:rPr>
                <w:rFonts w:ascii="Times New Roman" w:eastAsia="Calibri" w:hAnsi="Times New Roman"/>
              </w:rPr>
              <w:t>3.33</w:t>
            </w:r>
          </w:p>
        </w:tc>
        <w:tc>
          <w:tcPr>
            <w:tcW w:w="1701" w:type="dxa"/>
            <w:shd w:val="clear" w:color="auto" w:fill="auto"/>
            <w:vAlign w:val="center"/>
          </w:tcPr>
          <w:p w:rsidR="00D76D2E" w:rsidRPr="00C63FCE" w:rsidRDefault="00D76D2E" w:rsidP="00AE0CD9">
            <w:pPr>
              <w:rPr>
                <w:rFonts w:ascii="Times New Roman" w:eastAsia="Calibri" w:hAnsi="Times New Roman"/>
              </w:rPr>
            </w:pPr>
            <w:r w:rsidRPr="00C63FCE">
              <w:rPr>
                <w:rFonts w:ascii="Times New Roman" w:eastAsia="Calibri" w:hAnsi="Times New Roman"/>
              </w:rPr>
              <w:t>Įranga iš kitų šaltinių</w:t>
            </w:r>
          </w:p>
        </w:tc>
        <w:tc>
          <w:tcPr>
            <w:tcW w:w="1560" w:type="dxa"/>
            <w:shd w:val="clear" w:color="auto" w:fill="auto"/>
            <w:vAlign w:val="center"/>
          </w:tcPr>
          <w:p w:rsidR="00D76D2E" w:rsidRPr="00C63FCE" w:rsidRDefault="00D76D2E" w:rsidP="00AE0CD9">
            <w:pPr>
              <w:jc w:val="center"/>
              <w:rPr>
                <w:rFonts w:ascii="Times New Roman" w:eastAsia="Calibri" w:hAnsi="Times New Roman"/>
              </w:rPr>
            </w:pPr>
          </w:p>
          <w:p w:rsidR="00D76D2E" w:rsidRPr="00C63FCE" w:rsidRDefault="00D76D2E" w:rsidP="00AE0CD9">
            <w:pPr>
              <w:jc w:val="center"/>
              <w:rPr>
                <w:rFonts w:ascii="Times New Roman" w:eastAsia="Calibri" w:hAnsi="Times New Roman"/>
              </w:rPr>
            </w:pPr>
            <w:r w:rsidRPr="00C63FCE">
              <w:rPr>
                <w:rFonts w:ascii="Times New Roman" w:eastAsia="Calibri" w:hAnsi="Times New Roman"/>
              </w:rPr>
              <w:t>2 634,25</w:t>
            </w:r>
          </w:p>
        </w:tc>
        <w:tc>
          <w:tcPr>
            <w:tcW w:w="1417" w:type="dxa"/>
            <w:shd w:val="clear" w:color="auto" w:fill="auto"/>
            <w:vAlign w:val="center"/>
          </w:tcPr>
          <w:p w:rsidR="002066F0" w:rsidRDefault="002066F0" w:rsidP="00AE0CD9">
            <w:pPr>
              <w:jc w:val="center"/>
              <w:rPr>
                <w:rFonts w:ascii="Times New Roman" w:eastAsia="Calibri" w:hAnsi="Times New Roman"/>
              </w:rPr>
            </w:pPr>
          </w:p>
          <w:p w:rsidR="00D76D2E" w:rsidRPr="00C63FCE" w:rsidRDefault="002066F0" w:rsidP="00AE0CD9">
            <w:pPr>
              <w:jc w:val="center"/>
              <w:rPr>
                <w:rFonts w:ascii="Times New Roman" w:eastAsia="Calibri" w:hAnsi="Times New Roman"/>
              </w:rPr>
            </w:pPr>
            <w:r>
              <w:rPr>
                <w:rFonts w:ascii="Times New Roman" w:eastAsia="Calibri" w:hAnsi="Times New Roman"/>
              </w:rPr>
              <w:t>-</w:t>
            </w:r>
          </w:p>
        </w:tc>
        <w:tc>
          <w:tcPr>
            <w:tcW w:w="1559" w:type="dxa"/>
            <w:shd w:val="clear" w:color="auto" w:fill="auto"/>
            <w:vAlign w:val="center"/>
          </w:tcPr>
          <w:p w:rsidR="00D76D2E" w:rsidRPr="00C63FCE" w:rsidRDefault="00D76D2E" w:rsidP="00AE0CD9">
            <w:pPr>
              <w:jc w:val="center"/>
              <w:rPr>
                <w:rFonts w:ascii="Times New Roman" w:eastAsia="Calibri" w:hAnsi="Times New Roman"/>
              </w:rPr>
            </w:pPr>
          </w:p>
          <w:p w:rsidR="00D76D2E" w:rsidRPr="00C63FCE" w:rsidRDefault="00D76D2E" w:rsidP="00AE0CD9">
            <w:pPr>
              <w:jc w:val="center"/>
              <w:rPr>
                <w:rFonts w:ascii="Times New Roman" w:eastAsia="Calibri" w:hAnsi="Times New Roman"/>
              </w:rPr>
            </w:pPr>
            <w:r w:rsidRPr="00C63FCE">
              <w:rPr>
                <w:rFonts w:ascii="Times New Roman" w:eastAsia="Calibri" w:hAnsi="Times New Roman"/>
              </w:rPr>
              <w:t>1 807,72</w:t>
            </w:r>
          </w:p>
        </w:tc>
        <w:tc>
          <w:tcPr>
            <w:tcW w:w="1418" w:type="dxa"/>
            <w:shd w:val="clear" w:color="auto" w:fill="auto"/>
            <w:vAlign w:val="center"/>
          </w:tcPr>
          <w:p w:rsidR="002066F0" w:rsidRDefault="002066F0" w:rsidP="00AE0CD9">
            <w:pPr>
              <w:jc w:val="center"/>
              <w:rPr>
                <w:rFonts w:ascii="Times New Roman" w:eastAsia="Calibri" w:hAnsi="Times New Roman"/>
              </w:rPr>
            </w:pPr>
          </w:p>
          <w:p w:rsidR="00D76D2E" w:rsidRPr="00C63FCE" w:rsidRDefault="002066F0" w:rsidP="00AE0CD9">
            <w:pPr>
              <w:jc w:val="center"/>
              <w:rPr>
                <w:rFonts w:ascii="Times New Roman" w:eastAsia="Calibri" w:hAnsi="Times New Roman"/>
              </w:rPr>
            </w:pPr>
            <w:r>
              <w:rPr>
                <w:rFonts w:ascii="Times New Roman" w:eastAsia="Calibri" w:hAnsi="Times New Roman"/>
              </w:rPr>
              <w:t>-</w:t>
            </w:r>
          </w:p>
        </w:tc>
        <w:tc>
          <w:tcPr>
            <w:tcW w:w="1134" w:type="dxa"/>
            <w:shd w:val="clear" w:color="auto" w:fill="auto"/>
            <w:vAlign w:val="center"/>
          </w:tcPr>
          <w:p w:rsidR="00C63FCE" w:rsidRDefault="00C63FCE" w:rsidP="00AE0CD9">
            <w:pPr>
              <w:jc w:val="center"/>
              <w:rPr>
                <w:rFonts w:ascii="Times New Roman" w:eastAsia="Calibri" w:hAnsi="Times New Roman"/>
              </w:rPr>
            </w:pPr>
          </w:p>
          <w:p w:rsidR="00D76D2E" w:rsidRPr="00C63FCE" w:rsidRDefault="00D76D2E" w:rsidP="00AE0CD9">
            <w:pPr>
              <w:jc w:val="center"/>
              <w:rPr>
                <w:rFonts w:ascii="Times New Roman" w:eastAsia="Calibri" w:hAnsi="Times New Roman"/>
              </w:rPr>
            </w:pPr>
            <w:r w:rsidRPr="00C63FCE">
              <w:rPr>
                <w:rFonts w:ascii="Times New Roman" w:eastAsia="Calibri" w:hAnsi="Times New Roman"/>
              </w:rPr>
              <w:t>1</w:t>
            </w:r>
          </w:p>
        </w:tc>
        <w:tc>
          <w:tcPr>
            <w:tcW w:w="1621" w:type="dxa"/>
            <w:shd w:val="clear" w:color="auto" w:fill="auto"/>
            <w:vAlign w:val="center"/>
          </w:tcPr>
          <w:p w:rsidR="00D76D2E" w:rsidRPr="00C63FCE" w:rsidRDefault="00D76D2E" w:rsidP="00AE0CD9">
            <w:pPr>
              <w:jc w:val="center"/>
              <w:rPr>
                <w:rFonts w:ascii="Times New Roman" w:eastAsia="Calibri" w:hAnsi="Times New Roman"/>
              </w:rPr>
            </w:pPr>
          </w:p>
          <w:p w:rsidR="00D76D2E" w:rsidRPr="00C63FCE" w:rsidRDefault="00D76D2E" w:rsidP="00AE0CD9">
            <w:pPr>
              <w:jc w:val="center"/>
              <w:rPr>
                <w:rFonts w:ascii="Times New Roman" w:eastAsia="Calibri" w:hAnsi="Times New Roman"/>
              </w:rPr>
            </w:pPr>
            <w:r w:rsidRPr="00C63FCE">
              <w:rPr>
                <w:rFonts w:ascii="Times New Roman" w:eastAsia="Calibri" w:hAnsi="Times New Roman"/>
              </w:rPr>
              <w:t>825,53</w:t>
            </w:r>
          </w:p>
        </w:tc>
      </w:tr>
    </w:tbl>
    <w:p w:rsidR="00D76D2E" w:rsidRPr="00D711AF" w:rsidRDefault="00D76D2E" w:rsidP="00D76D2E">
      <w:pPr>
        <w:jc w:val="both"/>
        <w:rPr>
          <w:rFonts w:ascii="Times New Roman" w:hAnsi="Times New Roman"/>
          <w:color w:val="0070C0"/>
          <w:sz w:val="24"/>
          <w:szCs w:val="24"/>
        </w:rPr>
      </w:pPr>
    </w:p>
    <w:p w:rsidR="00325C89" w:rsidRDefault="00325C89" w:rsidP="00C709B3">
      <w:pPr>
        <w:pStyle w:val="Antrat2"/>
        <w:numPr>
          <w:ilvl w:val="0"/>
          <w:numId w:val="45"/>
        </w:numPr>
        <w:jc w:val="center"/>
        <w:rPr>
          <w:rFonts w:ascii="Times New Roman" w:hAnsi="Times New Roman"/>
          <w:i w:val="0"/>
        </w:rPr>
      </w:pPr>
      <w:r w:rsidRPr="00A2259E">
        <w:rPr>
          <w:rFonts w:ascii="Times New Roman" w:hAnsi="Times New Roman"/>
          <w:i w:val="0"/>
        </w:rPr>
        <w:t>DARBUOTOJŲ DARBO UŽMOKESTIS</w:t>
      </w:r>
    </w:p>
    <w:p w:rsidR="00B21C69" w:rsidRPr="00B21C69" w:rsidRDefault="00B21C69" w:rsidP="00B21C69"/>
    <w:p w:rsidR="00C479F1" w:rsidRDefault="00325C89" w:rsidP="00325C89">
      <w:pPr>
        <w:spacing w:line="360" w:lineRule="auto"/>
        <w:ind w:firstLine="357"/>
        <w:rPr>
          <w:rFonts w:ascii="Times New Roman" w:hAnsi="Times New Roman"/>
          <w:sz w:val="24"/>
          <w:szCs w:val="24"/>
        </w:rPr>
      </w:pPr>
      <w:r w:rsidRPr="00325C89">
        <w:rPr>
          <w:rFonts w:ascii="Times New Roman" w:hAnsi="Times New Roman"/>
          <w:sz w:val="24"/>
          <w:szCs w:val="24"/>
        </w:rPr>
        <w:t xml:space="preserve">Vidutinis darbuotojų skaičius 2014 m. </w:t>
      </w:r>
      <w:r w:rsidR="004024DE">
        <w:rPr>
          <w:rFonts w:ascii="Times New Roman" w:hAnsi="Times New Roman"/>
          <w:sz w:val="24"/>
          <w:szCs w:val="24"/>
        </w:rPr>
        <w:t xml:space="preserve">– </w:t>
      </w:r>
      <w:r>
        <w:rPr>
          <w:rFonts w:ascii="Times New Roman" w:hAnsi="Times New Roman"/>
          <w:sz w:val="24"/>
          <w:szCs w:val="24"/>
        </w:rPr>
        <w:t xml:space="preserve">148 </w:t>
      </w:r>
      <w:r w:rsidRPr="00325C89">
        <w:rPr>
          <w:rFonts w:ascii="Times New Roman" w:hAnsi="Times New Roman"/>
          <w:sz w:val="24"/>
          <w:szCs w:val="24"/>
        </w:rPr>
        <w:t xml:space="preserve">žmonės, </w:t>
      </w:r>
      <w:r>
        <w:rPr>
          <w:rFonts w:ascii="Times New Roman" w:hAnsi="Times New Roman"/>
          <w:sz w:val="24"/>
          <w:szCs w:val="24"/>
        </w:rPr>
        <w:t xml:space="preserve">2013 m. </w:t>
      </w:r>
      <w:r w:rsidR="004024DE">
        <w:rPr>
          <w:rFonts w:ascii="Times New Roman" w:hAnsi="Times New Roman"/>
          <w:sz w:val="24"/>
          <w:szCs w:val="24"/>
        </w:rPr>
        <w:t xml:space="preserve">– </w:t>
      </w:r>
      <w:r>
        <w:rPr>
          <w:rFonts w:ascii="Times New Roman" w:hAnsi="Times New Roman"/>
          <w:sz w:val="24"/>
          <w:szCs w:val="24"/>
        </w:rPr>
        <w:t xml:space="preserve">141 žmonės, </w:t>
      </w:r>
      <w:r w:rsidRPr="00325C89">
        <w:rPr>
          <w:rFonts w:ascii="Times New Roman" w:hAnsi="Times New Roman"/>
          <w:sz w:val="24"/>
          <w:szCs w:val="24"/>
        </w:rPr>
        <w:t xml:space="preserve">2012 metais </w:t>
      </w:r>
      <w:r w:rsidR="004024DE">
        <w:rPr>
          <w:rFonts w:ascii="Times New Roman" w:hAnsi="Times New Roman"/>
          <w:sz w:val="24"/>
          <w:szCs w:val="24"/>
        </w:rPr>
        <w:t xml:space="preserve">– </w:t>
      </w:r>
      <w:r w:rsidRPr="00325C89">
        <w:rPr>
          <w:rFonts w:ascii="Times New Roman" w:hAnsi="Times New Roman"/>
          <w:sz w:val="24"/>
          <w:szCs w:val="24"/>
        </w:rPr>
        <w:t xml:space="preserve">148 žmonės. </w:t>
      </w:r>
    </w:p>
    <w:p w:rsidR="00325C89" w:rsidRPr="00325C89" w:rsidRDefault="00325C89" w:rsidP="00325C89">
      <w:pPr>
        <w:spacing w:line="360" w:lineRule="auto"/>
        <w:ind w:firstLine="357"/>
        <w:rPr>
          <w:rFonts w:ascii="Times New Roman" w:hAnsi="Times New Roman"/>
          <w:sz w:val="24"/>
          <w:szCs w:val="24"/>
        </w:rPr>
      </w:pPr>
      <w:r w:rsidRPr="00325C89">
        <w:rPr>
          <w:rFonts w:ascii="Times New Roman" w:hAnsi="Times New Roman"/>
          <w:sz w:val="24"/>
          <w:szCs w:val="24"/>
        </w:rPr>
        <w:t>Vidutinis darbuotojų atlyginimas</w:t>
      </w:r>
      <w:r>
        <w:rPr>
          <w:rFonts w:ascii="Times New Roman" w:hAnsi="Times New Roman"/>
          <w:sz w:val="24"/>
          <w:szCs w:val="24"/>
        </w:rPr>
        <w:t xml:space="preserve"> 2014 m. </w:t>
      </w:r>
      <w:r w:rsidR="004024DE">
        <w:rPr>
          <w:rFonts w:ascii="Times New Roman" w:hAnsi="Times New Roman"/>
          <w:sz w:val="24"/>
          <w:szCs w:val="24"/>
        </w:rPr>
        <w:t xml:space="preserve">– </w:t>
      </w:r>
      <w:r w:rsidRPr="00325C89">
        <w:rPr>
          <w:rFonts w:ascii="Times New Roman" w:hAnsi="Times New Roman"/>
          <w:sz w:val="24"/>
          <w:szCs w:val="24"/>
        </w:rPr>
        <w:t xml:space="preserve">2 291 Lt, 2013 m. </w:t>
      </w:r>
      <w:r>
        <w:rPr>
          <w:rFonts w:ascii="Times New Roman" w:hAnsi="Times New Roman"/>
          <w:sz w:val="24"/>
          <w:szCs w:val="24"/>
        </w:rPr>
        <w:t>– 2 248 Lt, 2012 m. – 2 107 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1756"/>
        <w:gridCol w:w="1752"/>
        <w:gridCol w:w="1914"/>
        <w:gridCol w:w="3542"/>
      </w:tblGrid>
      <w:tr w:rsidR="00325C89" w:rsidRPr="00A2259E" w:rsidTr="00946BEC">
        <w:trPr>
          <w:trHeight w:hRule="exact" w:val="1374"/>
        </w:trPr>
        <w:tc>
          <w:tcPr>
            <w:tcW w:w="452" w:type="pct"/>
            <w:vAlign w:val="center"/>
          </w:tcPr>
          <w:p w:rsidR="00325C89" w:rsidRPr="00F41074" w:rsidRDefault="00325C89" w:rsidP="00A44662">
            <w:pPr>
              <w:jc w:val="center"/>
              <w:rPr>
                <w:rFonts w:ascii="Times New Roman" w:hAnsi="Times New Roman"/>
                <w:b/>
              </w:rPr>
            </w:pPr>
            <w:r w:rsidRPr="00F41074">
              <w:rPr>
                <w:rFonts w:ascii="Times New Roman" w:hAnsi="Times New Roman"/>
                <w:b/>
              </w:rPr>
              <w:t>Eil. Nr.</w:t>
            </w:r>
          </w:p>
        </w:tc>
        <w:tc>
          <w:tcPr>
            <w:tcW w:w="891" w:type="pct"/>
            <w:vAlign w:val="center"/>
          </w:tcPr>
          <w:p w:rsidR="00325C89" w:rsidRPr="00F41074" w:rsidRDefault="00325C89" w:rsidP="00A44662">
            <w:pPr>
              <w:jc w:val="center"/>
              <w:rPr>
                <w:rFonts w:ascii="Times New Roman" w:hAnsi="Times New Roman"/>
                <w:b/>
              </w:rPr>
            </w:pPr>
            <w:r w:rsidRPr="00F41074">
              <w:rPr>
                <w:rFonts w:ascii="Times New Roman" w:hAnsi="Times New Roman"/>
                <w:b/>
              </w:rPr>
              <w:t>Rodiklis</w:t>
            </w:r>
          </w:p>
        </w:tc>
        <w:tc>
          <w:tcPr>
            <w:tcW w:w="889" w:type="pct"/>
            <w:vAlign w:val="center"/>
          </w:tcPr>
          <w:p w:rsidR="00325C89" w:rsidRPr="00F41074" w:rsidRDefault="00325C89" w:rsidP="00946BEC">
            <w:pPr>
              <w:jc w:val="center"/>
              <w:rPr>
                <w:rFonts w:ascii="Times New Roman" w:hAnsi="Times New Roman"/>
                <w:b/>
              </w:rPr>
            </w:pPr>
            <w:r w:rsidRPr="00F41074">
              <w:rPr>
                <w:rFonts w:ascii="Times New Roman" w:hAnsi="Times New Roman"/>
                <w:b/>
              </w:rPr>
              <w:t>2014 metų darbo užmokesčio fondas</w:t>
            </w:r>
            <w:r w:rsidR="00946BEC" w:rsidRPr="00F41074">
              <w:rPr>
                <w:rFonts w:ascii="Times New Roman" w:hAnsi="Times New Roman"/>
                <w:b/>
              </w:rPr>
              <w:t>,</w:t>
            </w:r>
            <w:r w:rsidRPr="00F41074">
              <w:rPr>
                <w:rFonts w:ascii="Times New Roman" w:hAnsi="Times New Roman"/>
                <w:b/>
              </w:rPr>
              <w:t xml:space="preserve"> Lt</w:t>
            </w:r>
          </w:p>
        </w:tc>
        <w:tc>
          <w:tcPr>
            <w:tcW w:w="971" w:type="pct"/>
            <w:vAlign w:val="center"/>
          </w:tcPr>
          <w:p w:rsidR="00325C89" w:rsidRPr="00F41074" w:rsidRDefault="00325C89" w:rsidP="00A44662">
            <w:pPr>
              <w:jc w:val="center"/>
              <w:rPr>
                <w:rFonts w:ascii="Times New Roman" w:hAnsi="Times New Roman"/>
                <w:b/>
              </w:rPr>
            </w:pPr>
            <w:r w:rsidRPr="00F41074">
              <w:rPr>
                <w:rFonts w:ascii="Times New Roman" w:hAnsi="Times New Roman"/>
                <w:b/>
              </w:rPr>
              <w:t>Fizinių asmenų vidutinis skaičius 2014 metais</w:t>
            </w:r>
          </w:p>
        </w:tc>
        <w:tc>
          <w:tcPr>
            <w:tcW w:w="1797" w:type="pct"/>
            <w:vAlign w:val="center"/>
          </w:tcPr>
          <w:p w:rsidR="00325C89" w:rsidRPr="00F41074" w:rsidRDefault="00992FF5" w:rsidP="00A44662">
            <w:pPr>
              <w:jc w:val="center"/>
              <w:rPr>
                <w:rFonts w:ascii="Times New Roman" w:hAnsi="Times New Roman"/>
                <w:b/>
              </w:rPr>
            </w:pPr>
            <w:r>
              <w:rPr>
                <w:rFonts w:ascii="Times New Roman" w:hAnsi="Times New Roman"/>
                <w:b/>
              </w:rPr>
              <w:t xml:space="preserve">2014 metų </w:t>
            </w:r>
            <w:r w:rsidR="00325C89" w:rsidRPr="00F41074">
              <w:rPr>
                <w:rFonts w:ascii="Times New Roman" w:hAnsi="Times New Roman"/>
                <w:b/>
              </w:rPr>
              <w:t>vidutinis vieno darbuotojo (fizinio asmens) darbo užmokestis, Lt(3 gr./4gr.)</w:t>
            </w:r>
          </w:p>
        </w:tc>
      </w:tr>
      <w:tr w:rsidR="00325C89" w:rsidRPr="00A2259E" w:rsidTr="00A44662">
        <w:trPr>
          <w:trHeight w:hRule="exact" w:val="340"/>
        </w:trPr>
        <w:tc>
          <w:tcPr>
            <w:tcW w:w="452" w:type="pct"/>
            <w:vAlign w:val="center"/>
          </w:tcPr>
          <w:p w:rsidR="00325C89" w:rsidRPr="00F41074" w:rsidRDefault="00325C89" w:rsidP="00A44662">
            <w:pPr>
              <w:rPr>
                <w:rFonts w:ascii="Times New Roman" w:hAnsi="Times New Roman"/>
              </w:rPr>
            </w:pPr>
            <w:r w:rsidRPr="00F41074">
              <w:rPr>
                <w:rFonts w:ascii="Times New Roman" w:hAnsi="Times New Roman"/>
              </w:rPr>
              <w:t>1</w:t>
            </w:r>
            <w:r w:rsidR="00B21C69">
              <w:rPr>
                <w:rFonts w:ascii="Times New Roman" w:hAnsi="Times New Roman"/>
              </w:rPr>
              <w:t>.</w:t>
            </w:r>
          </w:p>
        </w:tc>
        <w:tc>
          <w:tcPr>
            <w:tcW w:w="891" w:type="pct"/>
            <w:vAlign w:val="center"/>
          </w:tcPr>
          <w:p w:rsidR="00325C89" w:rsidRPr="00F41074" w:rsidRDefault="00325C89" w:rsidP="00A44662">
            <w:pPr>
              <w:rPr>
                <w:rFonts w:ascii="Times New Roman" w:hAnsi="Times New Roman"/>
              </w:rPr>
            </w:pPr>
            <w:r w:rsidRPr="00F41074">
              <w:rPr>
                <w:rFonts w:ascii="Times New Roman" w:hAnsi="Times New Roman"/>
              </w:rPr>
              <w:t>Gydytojai</w:t>
            </w:r>
          </w:p>
        </w:tc>
        <w:tc>
          <w:tcPr>
            <w:tcW w:w="889" w:type="pct"/>
            <w:vAlign w:val="center"/>
          </w:tcPr>
          <w:p w:rsidR="00325C89" w:rsidRPr="00F41074" w:rsidRDefault="00325C89" w:rsidP="00A44662">
            <w:pPr>
              <w:jc w:val="center"/>
              <w:rPr>
                <w:rFonts w:ascii="Times New Roman" w:hAnsi="Times New Roman"/>
              </w:rPr>
            </w:pPr>
            <w:r w:rsidRPr="00F41074">
              <w:rPr>
                <w:rFonts w:ascii="Times New Roman" w:hAnsi="Times New Roman"/>
              </w:rPr>
              <w:t>1 691 052</w:t>
            </w:r>
          </w:p>
        </w:tc>
        <w:tc>
          <w:tcPr>
            <w:tcW w:w="971" w:type="pct"/>
            <w:vAlign w:val="center"/>
          </w:tcPr>
          <w:p w:rsidR="00325C89" w:rsidRPr="00F41074" w:rsidRDefault="00325C89" w:rsidP="00A44662">
            <w:pPr>
              <w:jc w:val="center"/>
              <w:rPr>
                <w:rFonts w:ascii="Times New Roman" w:hAnsi="Times New Roman"/>
              </w:rPr>
            </w:pPr>
            <w:r w:rsidRPr="00F41074">
              <w:rPr>
                <w:rFonts w:ascii="Times New Roman" w:hAnsi="Times New Roman"/>
              </w:rPr>
              <w:t>38</w:t>
            </w:r>
          </w:p>
        </w:tc>
        <w:tc>
          <w:tcPr>
            <w:tcW w:w="1797" w:type="pct"/>
            <w:vAlign w:val="center"/>
          </w:tcPr>
          <w:p w:rsidR="00325C89" w:rsidRPr="00F41074" w:rsidRDefault="00325C89" w:rsidP="00A44662">
            <w:pPr>
              <w:jc w:val="center"/>
              <w:rPr>
                <w:rFonts w:ascii="Times New Roman" w:hAnsi="Times New Roman"/>
              </w:rPr>
            </w:pPr>
            <w:r w:rsidRPr="00F41074">
              <w:rPr>
                <w:rFonts w:ascii="Times New Roman" w:hAnsi="Times New Roman"/>
              </w:rPr>
              <w:t>3 708</w:t>
            </w:r>
          </w:p>
        </w:tc>
      </w:tr>
      <w:tr w:rsidR="00325C89" w:rsidRPr="00A2259E" w:rsidTr="00A44662">
        <w:trPr>
          <w:trHeight w:hRule="exact" w:val="340"/>
        </w:trPr>
        <w:tc>
          <w:tcPr>
            <w:tcW w:w="452" w:type="pct"/>
            <w:vAlign w:val="center"/>
          </w:tcPr>
          <w:p w:rsidR="00325C89" w:rsidRPr="00F41074" w:rsidRDefault="00325C89" w:rsidP="00A44662">
            <w:pPr>
              <w:rPr>
                <w:rFonts w:ascii="Times New Roman" w:hAnsi="Times New Roman"/>
              </w:rPr>
            </w:pPr>
            <w:r w:rsidRPr="00F41074">
              <w:rPr>
                <w:rFonts w:ascii="Times New Roman" w:hAnsi="Times New Roman"/>
              </w:rPr>
              <w:t>3</w:t>
            </w:r>
            <w:r w:rsidR="00B21C69">
              <w:rPr>
                <w:rFonts w:ascii="Times New Roman" w:hAnsi="Times New Roman"/>
              </w:rPr>
              <w:t>.</w:t>
            </w:r>
          </w:p>
        </w:tc>
        <w:tc>
          <w:tcPr>
            <w:tcW w:w="891" w:type="pct"/>
            <w:vAlign w:val="center"/>
          </w:tcPr>
          <w:p w:rsidR="00325C89" w:rsidRPr="00F41074" w:rsidRDefault="00325C89" w:rsidP="00A44662">
            <w:pPr>
              <w:rPr>
                <w:rFonts w:ascii="Times New Roman" w:hAnsi="Times New Roman"/>
              </w:rPr>
            </w:pPr>
            <w:r w:rsidRPr="00F41074">
              <w:rPr>
                <w:rFonts w:ascii="Times New Roman" w:hAnsi="Times New Roman"/>
              </w:rPr>
              <w:t>Slaugytojai</w:t>
            </w:r>
          </w:p>
        </w:tc>
        <w:tc>
          <w:tcPr>
            <w:tcW w:w="889" w:type="pct"/>
            <w:vAlign w:val="center"/>
          </w:tcPr>
          <w:p w:rsidR="00325C89" w:rsidRPr="00F41074" w:rsidRDefault="00325C89" w:rsidP="00A44662">
            <w:pPr>
              <w:jc w:val="center"/>
              <w:rPr>
                <w:rFonts w:ascii="Times New Roman" w:hAnsi="Times New Roman"/>
              </w:rPr>
            </w:pPr>
            <w:r w:rsidRPr="00F41074">
              <w:rPr>
                <w:rFonts w:ascii="Times New Roman" w:hAnsi="Times New Roman"/>
              </w:rPr>
              <w:t>1 547 949</w:t>
            </w:r>
          </w:p>
        </w:tc>
        <w:tc>
          <w:tcPr>
            <w:tcW w:w="971" w:type="pct"/>
            <w:vAlign w:val="center"/>
          </w:tcPr>
          <w:p w:rsidR="00325C89" w:rsidRPr="00F41074" w:rsidRDefault="00325C89" w:rsidP="00A44662">
            <w:pPr>
              <w:jc w:val="center"/>
              <w:rPr>
                <w:rFonts w:ascii="Times New Roman" w:hAnsi="Times New Roman"/>
              </w:rPr>
            </w:pPr>
            <w:r w:rsidRPr="00F41074">
              <w:rPr>
                <w:rFonts w:ascii="Times New Roman" w:hAnsi="Times New Roman"/>
              </w:rPr>
              <w:t>74</w:t>
            </w:r>
          </w:p>
        </w:tc>
        <w:tc>
          <w:tcPr>
            <w:tcW w:w="1797" w:type="pct"/>
            <w:vAlign w:val="center"/>
          </w:tcPr>
          <w:p w:rsidR="00325C89" w:rsidRPr="00F41074" w:rsidRDefault="00325C89" w:rsidP="00A44662">
            <w:pPr>
              <w:jc w:val="center"/>
              <w:rPr>
                <w:rFonts w:ascii="Times New Roman" w:hAnsi="Times New Roman"/>
              </w:rPr>
            </w:pPr>
            <w:r w:rsidRPr="00F41074">
              <w:rPr>
                <w:rFonts w:ascii="Times New Roman" w:hAnsi="Times New Roman"/>
              </w:rPr>
              <w:t>1 743</w:t>
            </w:r>
          </w:p>
        </w:tc>
      </w:tr>
      <w:tr w:rsidR="00325C89" w:rsidRPr="00A2259E" w:rsidTr="00A44662">
        <w:trPr>
          <w:trHeight w:hRule="exact" w:val="340"/>
        </w:trPr>
        <w:tc>
          <w:tcPr>
            <w:tcW w:w="452" w:type="pct"/>
            <w:vAlign w:val="center"/>
          </w:tcPr>
          <w:p w:rsidR="00325C89" w:rsidRPr="00F41074" w:rsidRDefault="00325C89" w:rsidP="00A44662">
            <w:pPr>
              <w:rPr>
                <w:rFonts w:ascii="Times New Roman" w:hAnsi="Times New Roman"/>
              </w:rPr>
            </w:pPr>
            <w:r w:rsidRPr="00F41074">
              <w:rPr>
                <w:rFonts w:ascii="Times New Roman" w:hAnsi="Times New Roman"/>
              </w:rPr>
              <w:t>4</w:t>
            </w:r>
            <w:r w:rsidR="00B21C69">
              <w:rPr>
                <w:rFonts w:ascii="Times New Roman" w:hAnsi="Times New Roman"/>
              </w:rPr>
              <w:t>.</w:t>
            </w:r>
          </w:p>
        </w:tc>
        <w:tc>
          <w:tcPr>
            <w:tcW w:w="891" w:type="pct"/>
            <w:vAlign w:val="center"/>
          </w:tcPr>
          <w:p w:rsidR="00325C89" w:rsidRPr="00F41074" w:rsidRDefault="00325C89" w:rsidP="00A44662">
            <w:pPr>
              <w:rPr>
                <w:rFonts w:ascii="Times New Roman" w:hAnsi="Times New Roman"/>
              </w:rPr>
            </w:pPr>
            <w:r w:rsidRPr="00F41074">
              <w:rPr>
                <w:rFonts w:ascii="Times New Roman" w:hAnsi="Times New Roman"/>
              </w:rPr>
              <w:t xml:space="preserve">Kiti specialistai </w:t>
            </w:r>
          </w:p>
        </w:tc>
        <w:tc>
          <w:tcPr>
            <w:tcW w:w="889" w:type="pct"/>
            <w:vAlign w:val="center"/>
          </w:tcPr>
          <w:p w:rsidR="00325C89" w:rsidRPr="00F41074" w:rsidRDefault="00325C89" w:rsidP="00A44662">
            <w:pPr>
              <w:jc w:val="center"/>
              <w:rPr>
                <w:rFonts w:ascii="Times New Roman" w:hAnsi="Times New Roman"/>
              </w:rPr>
            </w:pPr>
            <w:r w:rsidRPr="00F41074">
              <w:rPr>
                <w:rFonts w:ascii="Times New Roman" w:hAnsi="Times New Roman"/>
              </w:rPr>
              <w:t>405 714</w:t>
            </w:r>
          </w:p>
        </w:tc>
        <w:tc>
          <w:tcPr>
            <w:tcW w:w="971" w:type="pct"/>
            <w:vAlign w:val="center"/>
          </w:tcPr>
          <w:p w:rsidR="00325C89" w:rsidRPr="00F41074" w:rsidRDefault="00325C89" w:rsidP="00A44662">
            <w:pPr>
              <w:jc w:val="center"/>
              <w:rPr>
                <w:rFonts w:ascii="Times New Roman" w:hAnsi="Times New Roman"/>
              </w:rPr>
            </w:pPr>
            <w:r w:rsidRPr="00F41074">
              <w:rPr>
                <w:rFonts w:ascii="Times New Roman" w:hAnsi="Times New Roman"/>
              </w:rPr>
              <w:t>10</w:t>
            </w:r>
          </w:p>
        </w:tc>
        <w:tc>
          <w:tcPr>
            <w:tcW w:w="1797" w:type="pct"/>
            <w:vAlign w:val="center"/>
          </w:tcPr>
          <w:p w:rsidR="00325C89" w:rsidRPr="00F41074" w:rsidRDefault="00325C89" w:rsidP="00A44662">
            <w:pPr>
              <w:jc w:val="center"/>
              <w:rPr>
                <w:rFonts w:ascii="Times New Roman" w:hAnsi="Times New Roman"/>
              </w:rPr>
            </w:pPr>
            <w:r w:rsidRPr="00F41074">
              <w:rPr>
                <w:rFonts w:ascii="Times New Roman" w:hAnsi="Times New Roman"/>
              </w:rPr>
              <w:t>3 381</w:t>
            </w:r>
          </w:p>
        </w:tc>
      </w:tr>
      <w:tr w:rsidR="00325C89" w:rsidRPr="00A2259E" w:rsidTr="00A44662">
        <w:trPr>
          <w:trHeight w:hRule="exact" w:val="340"/>
        </w:trPr>
        <w:tc>
          <w:tcPr>
            <w:tcW w:w="452" w:type="pct"/>
            <w:vAlign w:val="center"/>
          </w:tcPr>
          <w:p w:rsidR="00325C89" w:rsidRPr="00F41074" w:rsidRDefault="00325C89" w:rsidP="00A44662">
            <w:pPr>
              <w:rPr>
                <w:rFonts w:ascii="Times New Roman" w:hAnsi="Times New Roman"/>
              </w:rPr>
            </w:pPr>
            <w:r w:rsidRPr="00F41074">
              <w:rPr>
                <w:rFonts w:ascii="Times New Roman" w:hAnsi="Times New Roman"/>
              </w:rPr>
              <w:t>5</w:t>
            </w:r>
            <w:r w:rsidR="00B21C69">
              <w:rPr>
                <w:rFonts w:ascii="Times New Roman" w:hAnsi="Times New Roman"/>
              </w:rPr>
              <w:t>.</w:t>
            </w:r>
          </w:p>
        </w:tc>
        <w:tc>
          <w:tcPr>
            <w:tcW w:w="891" w:type="pct"/>
            <w:vAlign w:val="center"/>
          </w:tcPr>
          <w:p w:rsidR="00325C89" w:rsidRPr="00F41074" w:rsidRDefault="00325C89" w:rsidP="00A44662">
            <w:pPr>
              <w:rPr>
                <w:rFonts w:ascii="Times New Roman" w:hAnsi="Times New Roman"/>
              </w:rPr>
            </w:pPr>
            <w:r w:rsidRPr="00F41074">
              <w:rPr>
                <w:rFonts w:ascii="Times New Roman" w:hAnsi="Times New Roman"/>
              </w:rPr>
              <w:t>Kitas personalas</w:t>
            </w:r>
          </w:p>
        </w:tc>
        <w:tc>
          <w:tcPr>
            <w:tcW w:w="889" w:type="pct"/>
            <w:vAlign w:val="center"/>
          </w:tcPr>
          <w:p w:rsidR="00325C89" w:rsidRPr="00F41074" w:rsidRDefault="00325C89" w:rsidP="00A44662">
            <w:pPr>
              <w:jc w:val="center"/>
              <w:rPr>
                <w:rFonts w:ascii="Times New Roman" w:hAnsi="Times New Roman"/>
              </w:rPr>
            </w:pPr>
            <w:r w:rsidRPr="00F41074">
              <w:rPr>
                <w:rFonts w:ascii="Times New Roman" w:hAnsi="Times New Roman"/>
              </w:rPr>
              <w:t>313 896</w:t>
            </w:r>
          </w:p>
        </w:tc>
        <w:tc>
          <w:tcPr>
            <w:tcW w:w="971" w:type="pct"/>
            <w:vAlign w:val="center"/>
          </w:tcPr>
          <w:p w:rsidR="00325C89" w:rsidRPr="00F41074" w:rsidRDefault="00325C89" w:rsidP="00A44662">
            <w:pPr>
              <w:jc w:val="center"/>
              <w:rPr>
                <w:rFonts w:ascii="Times New Roman" w:hAnsi="Times New Roman"/>
              </w:rPr>
            </w:pPr>
            <w:r w:rsidRPr="00F41074">
              <w:rPr>
                <w:rFonts w:ascii="Times New Roman" w:hAnsi="Times New Roman"/>
              </w:rPr>
              <w:t>22</w:t>
            </w:r>
          </w:p>
        </w:tc>
        <w:tc>
          <w:tcPr>
            <w:tcW w:w="1797" w:type="pct"/>
            <w:vAlign w:val="center"/>
          </w:tcPr>
          <w:p w:rsidR="00325C89" w:rsidRPr="00F41074" w:rsidRDefault="00325C89" w:rsidP="00A44662">
            <w:pPr>
              <w:jc w:val="center"/>
              <w:rPr>
                <w:rFonts w:ascii="Times New Roman" w:hAnsi="Times New Roman"/>
              </w:rPr>
            </w:pPr>
            <w:r w:rsidRPr="00F41074">
              <w:rPr>
                <w:rFonts w:ascii="Times New Roman" w:hAnsi="Times New Roman"/>
              </w:rPr>
              <w:t>1 189</w:t>
            </w:r>
          </w:p>
        </w:tc>
      </w:tr>
      <w:tr w:rsidR="00325C89" w:rsidRPr="001E52C2" w:rsidTr="00A44662">
        <w:trPr>
          <w:trHeight w:hRule="exact" w:val="340"/>
        </w:trPr>
        <w:tc>
          <w:tcPr>
            <w:tcW w:w="452" w:type="pct"/>
            <w:vAlign w:val="center"/>
          </w:tcPr>
          <w:p w:rsidR="00325C89" w:rsidRPr="00F41074" w:rsidRDefault="00325C89" w:rsidP="00A44662">
            <w:pPr>
              <w:rPr>
                <w:rFonts w:ascii="Times New Roman" w:hAnsi="Times New Roman"/>
              </w:rPr>
            </w:pPr>
          </w:p>
        </w:tc>
        <w:tc>
          <w:tcPr>
            <w:tcW w:w="891" w:type="pct"/>
            <w:vAlign w:val="center"/>
          </w:tcPr>
          <w:p w:rsidR="00325C89" w:rsidRPr="00F41074" w:rsidRDefault="00325C89" w:rsidP="00A44662">
            <w:pPr>
              <w:jc w:val="right"/>
              <w:rPr>
                <w:rFonts w:ascii="Times New Roman" w:hAnsi="Times New Roman"/>
                <w:b/>
              </w:rPr>
            </w:pPr>
            <w:r w:rsidRPr="00F41074">
              <w:rPr>
                <w:rFonts w:ascii="Times New Roman" w:hAnsi="Times New Roman"/>
                <w:b/>
              </w:rPr>
              <w:t>Iš viso:</w:t>
            </w:r>
          </w:p>
        </w:tc>
        <w:tc>
          <w:tcPr>
            <w:tcW w:w="889" w:type="pct"/>
            <w:vAlign w:val="center"/>
          </w:tcPr>
          <w:p w:rsidR="00325C89" w:rsidRPr="00F41074" w:rsidRDefault="00325C89" w:rsidP="00A44662">
            <w:pPr>
              <w:jc w:val="center"/>
              <w:rPr>
                <w:rFonts w:ascii="Times New Roman" w:hAnsi="Times New Roman"/>
                <w:b/>
              </w:rPr>
            </w:pPr>
            <w:r w:rsidRPr="00F41074">
              <w:rPr>
                <w:rFonts w:ascii="Times New Roman" w:hAnsi="Times New Roman"/>
                <w:b/>
              </w:rPr>
              <w:t>3 958 611</w:t>
            </w:r>
          </w:p>
        </w:tc>
        <w:tc>
          <w:tcPr>
            <w:tcW w:w="971" w:type="pct"/>
            <w:vAlign w:val="center"/>
          </w:tcPr>
          <w:p w:rsidR="00325C89" w:rsidRPr="00F41074" w:rsidRDefault="00325C89" w:rsidP="00A44662">
            <w:pPr>
              <w:jc w:val="center"/>
              <w:rPr>
                <w:rFonts w:ascii="Times New Roman" w:hAnsi="Times New Roman"/>
                <w:b/>
              </w:rPr>
            </w:pPr>
            <w:r w:rsidRPr="00F41074">
              <w:rPr>
                <w:rFonts w:ascii="Times New Roman" w:hAnsi="Times New Roman"/>
                <w:b/>
              </w:rPr>
              <w:t>144</w:t>
            </w:r>
          </w:p>
        </w:tc>
        <w:tc>
          <w:tcPr>
            <w:tcW w:w="1797" w:type="pct"/>
            <w:vAlign w:val="center"/>
          </w:tcPr>
          <w:p w:rsidR="00325C89" w:rsidRPr="00F41074" w:rsidRDefault="00325C89" w:rsidP="00A44662">
            <w:pPr>
              <w:jc w:val="center"/>
              <w:rPr>
                <w:rFonts w:ascii="Times New Roman" w:hAnsi="Times New Roman"/>
                <w:b/>
              </w:rPr>
            </w:pPr>
            <w:r w:rsidRPr="00F41074">
              <w:rPr>
                <w:rFonts w:ascii="Times New Roman" w:hAnsi="Times New Roman"/>
                <w:b/>
              </w:rPr>
              <w:t>2 291</w:t>
            </w:r>
          </w:p>
        </w:tc>
      </w:tr>
    </w:tbl>
    <w:p w:rsidR="00375B35" w:rsidRDefault="00375B35" w:rsidP="00325C89">
      <w:pPr>
        <w:pStyle w:val="Sraopastraipa1"/>
        <w:spacing w:after="0"/>
        <w:ind w:left="2160"/>
        <w:contextualSpacing/>
        <w:jc w:val="both"/>
        <w:rPr>
          <w:rFonts w:ascii="Times New Roman" w:hAnsi="Times New Roman"/>
          <w:sz w:val="28"/>
          <w:szCs w:val="28"/>
        </w:rPr>
      </w:pPr>
    </w:p>
    <w:p w:rsidR="00375B35" w:rsidRPr="00ED7BC8" w:rsidRDefault="00375B35" w:rsidP="00325C89">
      <w:pPr>
        <w:pStyle w:val="Sraopastraipa1"/>
        <w:spacing w:after="0"/>
        <w:ind w:left="2160"/>
        <w:contextualSpacing/>
        <w:jc w:val="both"/>
        <w:rPr>
          <w:rFonts w:ascii="Times New Roman" w:hAnsi="Times New Roman"/>
          <w:sz w:val="28"/>
          <w:szCs w:val="28"/>
        </w:rPr>
      </w:pPr>
    </w:p>
    <w:p w:rsidR="00325C89" w:rsidRPr="00325C89" w:rsidRDefault="00375B35" w:rsidP="00325C89">
      <w:r>
        <w:rPr>
          <w:noProof/>
          <w:lang w:eastAsia="lt-LT"/>
        </w:rPr>
        <w:lastRenderedPageBreak/>
        <w:drawing>
          <wp:inline distT="0" distB="0" distL="0" distR="0" wp14:anchorId="2A592C44" wp14:editId="45A7493F">
            <wp:extent cx="5991225" cy="3838575"/>
            <wp:effectExtent l="0" t="0" r="9525" b="9525"/>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5CE1" w:rsidRPr="00D711AF" w:rsidRDefault="008C5CE1" w:rsidP="00D76D2E">
      <w:pPr>
        <w:spacing w:after="0"/>
        <w:jc w:val="both"/>
        <w:rPr>
          <w:rFonts w:ascii="Times New Roman" w:hAnsi="Times New Roman"/>
          <w:i/>
          <w:color w:val="0070C0"/>
        </w:rPr>
      </w:pPr>
    </w:p>
    <w:p w:rsidR="008C5CE1" w:rsidRPr="008C5CE1" w:rsidRDefault="00992FF5" w:rsidP="00F2331B">
      <w:pPr>
        <w:spacing w:after="0"/>
        <w:jc w:val="both"/>
        <w:rPr>
          <w:rFonts w:ascii="Times New Roman" w:hAnsi="Times New Roman"/>
          <w:color w:val="000000" w:themeColor="text1"/>
          <w:sz w:val="24"/>
          <w:szCs w:val="24"/>
        </w:rPr>
      </w:pPr>
      <w:r w:rsidRPr="008C5CE1">
        <w:rPr>
          <w:rFonts w:ascii="Times New Roman" w:hAnsi="Times New Roman"/>
          <w:color w:val="000000" w:themeColor="text1"/>
          <w:sz w:val="24"/>
          <w:szCs w:val="24"/>
        </w:rPr>
        <w:t xml:space="preserve">    </w:t>
      </w:r>
      <w:r w:rsidR="008C5CE1" w:rsidRPr="008C5CE1">
        <w:rPr>
          <w:rFonts w:ascii="Times New Roman" w:hAnsi="Times New Roman"/>
          <w:color w:val="000000" w:themeColor="text1"/>
          <w:sz w:val="24"/>
          <w:szCs w:val="24"/>
        </w:rPr>
        <w:t xml:space="preserve">Valdymo išlaidos sudaro 203 490 Lt (darbo užmokestis ir socialinis draudimas, komunalinės </w:t>
      </w:r>
    </w:p>
    <w:p w:rsidR="008C5CE1" w:rsidRPr="008C5CE1" w:rsidRDefault="008C5CE1" w:rsidP="00F2331B">
      <w:pPr>
        <w:spacing w:after="0"/>
        <w:jc w:val="both"/>
        <w:rPr>
          <w:rFonts w:ascii="Times New Roman" w:hAnsi="Times New Roman"/>
          <w:color w:val="000000" w:themeColor="text1"/>
          <w:sz w:val="24"/>
          <w:szCs w:val="24"/>
        </w:rPr>
      </w:pPr>
      <w:r w:rsidRPr="008C5CE1">
        <w:rPr>
          <w:rFonts w:ascii="Times New Roman" w:hAnsi="Times New Roman"/>
          <w:color w:val="000000" w:themeColor="text1"/>
          <w:sz w:val="24"/>
          <w:szCs w:val="24"/>
        </w:rPr>
        <w:t>paslaugos, ryšiai, transporto, amortizacija):</w:t>
      </w:r>
    </w:p>
    <w:p w:rsidR="008C5CE1" w:rsidRPr="008C5CE1" w:rsidRDefault="008C5CE1" w:rsidP="00F2331B">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8C5CE1">
        <w:rPr>
          <w:rFonts w:ascii="Times New Roman" w:hAnsi="Times New Roman"/>
          <w:color w:val="000000" w:themeColor="text1"/>
          <w:sz w:val="24"/>
          <w:szCs w:val="24"/>
        </w:rPr>
        <w:t xml:space="preserve">Direktoriaus mėnesinis atlyginimas </w:t>
      </w:r>
      <w:r w:rsidRPr="00C82D63">
        <w:rPr>
          <w:rFonts w:ascii="Times New Roman" w:hAnsi="Times New Roman"/>
          <w:color w:val="000000" w:themeColor="text1"/>
          <w:sz w:val="24"/>
          <w:szCs w:val="24"/>
        </w:rPr>
        <w:t>- 5 400</w:t>
      </w:r>
      <w:r w:rsidRPr="008C5CE1">
        <w:rPr>
          <w:rFonts w:ascii="Times New Roman" w:hAnsi="Times New Roman"/>
          <w:color w:val="000000" w:themeColor="text1"/>
          <w:sz w:val="24"/>
          <w:szCs w:val="24"/>
        </w:rPr>
        <w:t xml:space="preserve"> Lt</w:t>
      </w:r>
      <w:r w:rsidR="00CB13B1">
        <w:rPr>
          <w:rFonts w:ascii="Times New Roman" w:hAnsi="Times New Roman"/>
          <w:color w:val="000000" w:themeColor="text1"/>
          <w:sz w:val="24"/>
          <w:szCs w:val="24"/>
        </w:rPr>
        <w:t xml:space="preserve"> </w:t>
      </w:r>
      <w:r w:rsidR="009E68C6">
        <w:rPr>
          <w:rFonts w:ascii="Times New Roman" w:hAnsi="Times New Roman"/>
          <w:color w:val="000000" w:themeColor="text1"/>
          <w:sz w:val="24"/>
          <w:szCs w:val="24"/>
        </w:rPr>
        <w:t>(priedas – 2</w:t>
      </w:r>
      <w:r w:rsidR="00CB13B1">
        <w:rPr>
          <w:rFonts w:ascii="Times New Roman" w:hAnsi="Times New Roman"/>
          <w:color w:val="000000" w:themeColor="text1"/>
          <w:sz w:val="24"/>
          <w:szCs w:val="24"/>
        </w:rPr>
        <w:t xml:space="preserve"> </w:t>
      </w:r>
      <w:r w:rsidR="009E68C6">
        <w:rPr>
          <w:rFonts w:ascii="Times New Roman" w:hAnsi="Times New Roman"/>
          <w:color w:val="000000" w:themeColor="text1"/>
          <w:sz w:val="24"/>
          <w:szCs w:val="24"/>
        </w:rPr>
        <w:t>160 Lt)</w:t>
      </w:r>
      <w:r w:rsidRPr="008C5CE1">
        <w:rPr>
          <w:rFonts w:ascii="Times New Roman" w:hAnsi="Times New Roman"/>
          <w:color w:val="000000" w:themeColor="text1"/>
          <w:sz w:val="24"/>
          <w:szCs w:val="24"/>
        </w:rPr>
        <w:t xml:space="preserve">, metinis – </w:t>
      </w:r>
      <w:r w:rsidR="009E68C6">
        <w:rPr>
          <w:rFonts w:ascii="Times New Roman" w:hAnsi="Times New Roman"/>
          <w:color w:val="000000" w:themeColor="text1"/>
          <w:sz w:val="24"/>
          <w:szCs w:val="24"/>
        </w:rPr>
        <w:t>90</w:t>
      </w:r>
      <w:r w:rsidRPr="00C82D63">
        <w:rPr>
          <w:rFonts w:ascii="Times New Roman" w:hAnsi="Times New Roman"/>
          <w:color w:val="000000" w:themeColor="text1"/>
          <w:sz w:val="24"/>
          <w:szCs w:val="24"/>
        </w:rPr>
        <w:t xml:space="preserve"> </w:t>
      </w:r>
      <w:r w:rsidR="009E68C6">
        <w:rPr>
          <w:rFonts w:ascii="Times New Roman" w:hAnsi="Times New Roman"/>
          <w:color w:val="000000" w:themeColor="text1"/>
          <w:sz w:val="24"/>
          <w:szCs w:val="24"/>
        </w:rPr>
        <w:t>720</w:t>
      </w:r>
      <w:r w:rsidRPr="00C82D63">
        <w:rPr>
          <w:rFonts w:ascii="Times New Roman" w:hAnsi="Times New Roman"/>
          <w:color w:val="000000" w:themeColor="text1"/>
          <w:sz w:val="24"/>
          <w:szCs w:val="24"/>
        </w:rPr>
        <w:t xml:space="preserve"> Lt</w:t>
      </w:r>
      <w:r w:rsidRPr="008C5CE1">
        <w:rPr>
          <w:rFonts w:ascii="Times New Roman" w:hAnsi="Times New Roman"/>
          <w:color w:val="000000" w:themeColor="text1"/>
          <w:sz w:val="24"/>
          <w:szCs w:val="24"/>
        </w:rPr>
        <w:t>.</w:t>
      </w:r>
    </w:p>
    <w:p w:rsidR="008C5CE1" w:rsidRPr="008C5CE1" w:rsidRDefault="008C5CE1" w:rsidP="00F2331B">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8C5CE1">
        <w:rPr>
          <w:rFonts w:ascii="Times New Roman" w:hAnsi="Times New Roman"/>
          <w:color w:val="000000" w:themeColor="text1"/>
          <w:sz w:val="24"/>
          <w:szCs w:val="24"/>
        </w:rPr>
        <w:t xml:space="preserve">Direktoriaus pavaduotojos gydymui mėnesinis atlyginimas – </w:t>
      </w:r>
      <w:r w:rsidRPr="00C82D63">
        <w:rPr>
          <w:rFonts w:ascii="Times New Roman" w:hAnsi="Times New Roman"/>
          <w:color w:val="000000" w:themeColor="text1"/>
          <w:sz w:val="24"/>
          <w:szCs w:val="24"/>
        </w:rPr>
        <w:t>2 430</w:t>
      </w:r>
      <w:r w:rsidRPr="008C5CE1">
        <w:rPr>
          <w:rFonts w:ascii="Times New Roman" w:hAnsi="Times New Roman"/>
          <w:color w:val="000000" w:themeColor="text1"/>
          <w:sz w:val="24"/>
          <w:szCs w:val="24"/>
        </w:rPr>
        <w:t xml:space="preserve"> Lt, metinis – </w:t>
      </w:r>
      <w:r w:rsidRPr="00C82D63">
        <w:rPr>
          <w:rFonts w:ascii="Times New Roman" w:hAnsi="Times New Roman"/>
          <w:color w:val="000000" w:themeColor="text1"/>
          <w:sz w:val="24"/>
          <w:szCs w:val="24"/>
        </w:rPr>
        <w:t>29 160 Lt.</w:t>
      </w:r>
    </w:p>
    <w:p w:rsidR="005C17C0" w:rsidRPr="00992FF5" w:rsidRDefault="005C17C0" w:rsidP="00992FF5">
      <w:pPr>
        <w:spacing w:after="0"/>
        <w:jc w:val="both"/>
        <w:rPr>
          <w:rFonts w:ascii="Times New Roman" w:hAnsi="Times New Roman"/>
          <w:color w:val="0070C0"/>
          <w:sz w:val="24"/>
          <w:szCs w:val="24"/>
        </w:rPr>
      </w:pPr>
    </w:p>
    <w:p w:rsidR="00313F5F" w:rsidRPr="00574090" w:rsidRDefault="00313F5F" w:rsidP="00313F5F">
      <w:pPr>
        <w:pStyle w:val="Sraopastraipa1"/>
        <w:numPr>
          <w:ilvl w:val="1"/>
          <w:numId w:val="22"/>
        </w:numPr>
        <w:spacing w:after="0"/>
        <w:ind w:left="2520"/>
        <w:contextualSpacing/>
        <w:jc w:val="both"/>
        <w:rPr>
          <w:rFonts w:ascii="Times New Roman" w:hAnsi="Times New Roman"/>
          <w:sz w:val="28"/>
          <w:szCs w:val="28"/>
        </w:rPr>
      </w:pPr>
      <w:r>
        <w:rPr>
          <w:rFonts w:ascii="Times New Roman" w:hAnsi="Times New Roman"/>
          <w:b/>
          <w:sz w:val="28"/>
          <w:szCs w:val="28"/>
        </w:rPr>
        <w:t xml:space="preserve">. </w:t>
      </w:r>
      <w:r w:rsidRPr="00574090">
        <w:rPr>
          <w:rFonts w:ascii="Times New Roman" w:hAnsi="Times New Roman"/>
          <w:b/>
          <w:sz w:val="28"/>
          <w:szCs w:val="28"/>
        </w:rPr>
        <w:t xml:space="preserve">Darbuotojų </w:t>
      </w:r>
      <w:r w:rsidR="00B21C69">
        <w:rPr>
          <w:rFonts w:ascii="Times New Roman" w:hAnsi="Times New Roman"/>
          <w:b/>
          <w:sz w:val="28"/>
          <w:szCs w:val="28"/>
        </w:rPr>
        <w:t>darbo užmokesčio vidurkio kaita</w:t>
      </w:r>
    </w:p>
    <w:p w:rsidR="00313F5F" w:rsidRPr="001E52C2" w:rsidRDefault="00313F5F" w:rsidP="00313F5F"/>
    <w:tbl>
      <w:tblP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
        <w:gridCol w:w="2664"/>
        <w:gridCol w:w="1473"/>
        <w:gridCol w:w="1642"/>
        <w:gridCol w:w="1295"/>
        <w:gridCol w:w="1426"/>
      </w:tblGrid>
      <w:tr w:rsidR="00997E6F" w:rsidRPr="00F41074" w:rsidTr="00997E6F">
        <w:trPr>
          <w:trHeight w:val="323"/>
        </w:trPr>
        <w:tc>
          <w:tcPr>
            <w:tcW w:w="492" w:type="pct"/>
            <w:vAlign w:val="center"/>
          </w:tcPr>
          <w:p w:rsidR="00313F5F" w:rsidRPr="00F41074" w:rsidRDefault="00313F5F" w:rsidP="00A44662">
            <w:pPr>
              <w:jc w:val="center"/>
              <w:rPr>
                <w:rFonts w:ascii="Times New Roman" w:hAnsi="Times New Roman"/>
                <w:b/>
                <w:sz w:val="24"/>
                <w:szCs w:val="24"/>
              </w:rPr>
            </w:pPr>
            <w:r w:rsidRPr="00F41074">
              <w:rPr>
                <w:rFonts w:ascii="Times New Roman" w:hAnsi="Times New Roman"/>
                <w:b/>
                <w:sz w:val="24"/>
                <w:szCs w:val="24"/>
              </w:rPr>
              <w:t>Eil.Nr.</w:t>
            </w:r>
          </w:p>
        </w:tc>
        <w:tc>
          <w:tcPr>
            <w:tcW w:w="1413" w:type="pct"/>
            <w:vAlign w:val="center"/>
          </w:tcPr>
          <w:p w:rsidR="00313F5F" w:rsidRPr="00F41074" w:rsidRDefault="00313F5F" w:rsidP="00A44662">
            <w:pPr>
              <w:jc w:val="center"/>
              <w:rPr>
                <w:rFonts w:ascii="Times New Roman" w:hAnsi="Times New Roman"/>
                <w:b/>
                <w:sz w:val="24"/>
                <w:szCs w:val="24"/>
              </w:rPr>
            </w:pPr>
            <w:r w:rsidRPr="00F41074">
              <w:rPr>
                <w:rFonts w:ascii="Times New Roman" w:hAnsi="Times New Roman"/>
                <w:b/>
                <w:sz w:val="24"/>
                <w:szCs w:val="24"/>
              </w:rPr>
              <w:t>Darbuotojų grupė</w:t>
            </w:r>
          </w:p>
        </w:tc>
        <w:tc>
          <w:tcPr>
            <w:tcW w:w="781" w:type="pct"/>
            <w:vAlign w:val="center"/>
          </w:tcPr>
          <w:p w:rsidR="00313F5F" w:rsidRPr="00F41074" w:rsidRDefault="00313F5F" w:rsidP="00A44662">
            <w:pPr>
              <w:jc w:val="center"/>
              <w:rPr>
                <w:rFonts w:ascii="Times New Roman" w:hAnsi="Times New Roman"/>
                <w:b/>
                <w:sz w:val="24"/>
                <w:szCs w:val="24"/>
              </w:rPr>
            </w:pPr>
            <w:r w:rsidRPr="00F41074">
              <w:rPr>
                <w:rFonts w:ascii="Times New Roman" w:hAnsi="Times New Roman"/>
                <w:b/>
                <w:sz w:val="24"/>
                <w:szCs w:val="24"/>
              </w:rPr>
              <w:t>2011 metai</w:t>
            </w:r>
          </w:p>
        </w:tc>
        <w:tc>
          <w:tcPr>
            <w:tcW w:w="871" w:type="pct"/>
            <w:vAlign w:val="center"/>
          </w:tcPr>
          <w:p w:rsidR="00313F5F" w:rsidRPr="00F41074" w:rsidRDefault="00313F5F" w:rsidP="00A44662">
            <w:pPr>
              <w:jc w:val="center"/>
              <w:rPr>
                <w:rFonts w:ascii="Times New Roman" w:hAnsi="Times New Roman"/>
                <w:b/>
                <w:sz w:val="24"/>
                <w:szCs w:val="24"/>
              </w:rPr>
            </w:pPr>
            <w:r w:rsidRPr="00F41074">
              <w:rPr>
                <w:rFonts w:ascii="Times New Roman" w:hAnsi="Times New Roman"/>
                <w:b/>
                <w:sz w:val="24"/>
                <w:szCs w:val="24"/>
              </w:rPr>
              <w:t>2012 metai</w:t>
            </w:r>
          </w:p>
        </w:tc>
        <w:tc>
          <w:tcPr>
            <w:tcW w:w="687" w:type="pct"/>
            <w:vAlign w:val="center"/>
          </w:tcPr>
          <w:p w:rsidR="00313F5F" w:rsidRPr="00F41074" w:rsidRDefault="00313F5F" w:rsidP="00A44662">
            <w:pPr>
              <w:jc w:val="center"/>
              <w:rPr>
                <w:rFonts w:ascii="Times New Roman" w:hAnsi="Times New Roman"/>
                <w:b/>
                <w:sz w:val="24"/>
                <w:szCs w:val="24"/>
              </w:rPr>
            </w:pPr>
            <w:r w:rsidRPr="00F41074">
              <w:rPr>
                <w:rFonts w:ascii="Times New Roman" w:hAnsi="Times New Roman"/>
                <w:b/>
                <w:sz w:val="24"/>
                <w:szCs w:val="24"/>
              </w:rPr>
              <w:t>2013metai</w:t>
            </w:r>
          </w:p>
        </w:tc>
        <w:tc>
          <w:tcPr>
            <w:tcW w:w="756" w:type="pct"/>
            <w:vAlign w:val="center"/>
          </w:tcPr>
          <w:p w:rsidR="00313F5F" w:rsidRPr="00F41074" w:rsidRDefault="00313F5F" w:rsidP="00A44662">
            <w:pPr>
              <w:rPr>
                <w:rFonts w:ascii="Times New Roman" w:hAnsi="Times New Roman"/>
                <w:b/>
                <w:sz w:val="24"/>
                <w:szCs w:val="24"/>
              </w:rPr>
            </w:pPr>
            <w:r w:rsidRPr="00F41074">
              <w:rPr>
                <w:rFonts w:ascii="Times New Roman" w:hAnsi="Times New Roman"/>
                <w:b/>
                <w:sz w:val="24"/>
                <w:szCs w:val="24"/>
              </w:rPr>
              <w:t>2014 metai</w:t>
            </w:r>
          </w:p>
        </w:tc>
      </w:tr>
      <w:tr w:rsidR="00997E6F" w:rsidRPr="00F41074" w:rsidTr="00997E6F">
        <w:trPr>
          <w:trHeight w:val="250"/>
        </w:trPr>
        <w:tc>
          <w:tcPr>
            <w:tcW w:w="492"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1.</w:t>
            </w:r>
          </w:p>
        </w:tc>
        <w:tc>
          <w:tcPr>
            <w:tcW w:w="1413" w:type="pct"/>
            <w:vAlign w:val="center"/>
          </w:tcPr>
          <w:p w:rsidR="00313F5F" w:rsidRPr="00F41074" w:rsidRDefault="00313F5F" w:rsidP="00A44662">
            <w:pPr>
              <w:rPr>
                <w:rFonts w:ascii="Times New Roman" w:hAnsi="Times New Roman"/>
                <w:sz w:val="24"/>
                <w:szCs w:val="24"/>
              </w:rPr>
            </w:pPr>
            <w:r w:rsidRPr="00F41074">
              <w:rPr>
                <w:rFonts w:ascii="Times New Roman" w:hAnsi="Times New Roman"/>
                <w:sz w:val="24"/>
                <w:szCs w:val="24"/>
              </w:rPr>
              <w:t>Administracija</w:t>
            </w:r>
          </w:p>
        </w:tc>
        <w:tc>
          <w:tcPr>
            <w:tcW w:w="781"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4404</w:t>
            </w:r>
          </w:p>
        </w:tc>
        <w:tc>
          <w:tcPr>
            <w:tcW w:w="871"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5268</w:t>
            </w:r>
          </w:p>
        </w:tc>
        <w:tc>
          <w:tcPr>
            <w:tcW w:w="687"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5293</w:t>
            </w:r>
          </w:p>
        </w:tc>
        <w:tc>
          <w:tcPr>
            <w:tcW w:w="756" w:type="pct"/>
            <w:vAlign w:val="center"/>
          </w:tcPr>
          <w:p w:rsidR="00313F5F" w:rsidRPr="00F41074" w:rsidRDefault="00CB13B1" w:rsidP="00A44662">
            <w:pPr>
              <w:jc w:val="center"/>
              <w:rPr>
                <w:rFonts w:ascii="Times New Roman" w:hAnsi="Times New Roman"/>
                <w:sz w:val="24"/>
                <w:szCs w:val="24"/>
              </w:rPr>
            </w:pPr>
            <w:r>
              <w:rPr>
                <w:rFonts w:ascii="Times New Roman" w:hAnsi="Times New Roman"/>
                <w:sz w:val="24"/>
                <w:szCs w:val="24"/>
              </w:rPr>
              <w:t>5</w:t>
            </w:r>
            <w:r w:rsidR="00313F5F" w:rsidRPr="00F41074">
              <w:rPr>
                <w:rFonts w:ascii="Times New Roman" w:hAnsi="Times New Roman"/>
                <w:sz w:val="24"/>
                <w:szCs w:val="24"/>
              </w:rPr>
              <w:t>475</w:t>
            </w:r>
          </w:p>
        </w:tc>
      </w:tr>
      <w:tr w:rsidR="00997E6F" w:rsidRPr="00F41074" w:rsidTr="00997E6F">
        <w:trPr>
          <w:trHeight w:val="250"/>
        </w:trPr>
        <w:tc>
          <w:tcPr>
            <w:tcW w:w="492"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2.</w:t>
            </w:r>
          </w:p>
        </w:tc>
        <w:tc>
          <w:tcPr>
            <w:tcW w:w="1413" w:type="pct"/>
            <w:vAlign w:val="center"/>
          </w:tcPr>
          <w:p w:rsidR="00313F5F" w:rsidRPr="00F41074" w:rsidRDefault="00313F5F" w:rsidP="00A44662">
            <w:pPr>
              <w:rPr>
                <w:rFonts w:ascii="Times New Roman" w:hAnsi="Times New Roman"/>
                <w:sz w:val="24"/>
                <w:szCs w:val="24"/>
              </w:rPr>
            </w:pPr>
            <w:r w:rsidRPr="00F41074">
              <w:rPr>
                <w:rFonts w:ascii="Times New Roman" w:hAnsi="Times New Roman"/>
                <w:sz w:val="24"/>
                <w:szCs w:val="24"/>
              </w:rPr>
              <w:t>Buhalterija</w:t>
            </w:r>
          </w:p>
        </w:tc>
        <w:tc>
          <w:tcPr>
            <w:tcW w:w="781"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2295</w:t>
            </w:r>
          </w:p>
        </w:tc>
        <w:tc>
          <w:tcPr>
            <w:tcW w:w="871"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3486</w:t>
            </w:r>
          </w:p>
        </w:tc>
        <w:tc>
          <w:tcPr>
            <w:tcW w:w="687"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3501</w:t>
            </w:r>
          </w:p>
        </w:tc>
        <w:tc>
          <w:tcPr>
            <w:tcW w:w="756" w:type="pct"/>
            <w:vAlign w:val="center"/>
          </w:tcPr>
          <w:p w:rsidR="00313F5F" w:rsidRPr="00F41074" w:rsidRDefault="00CB13B1" w:rsidP="00A44662">
            <w:pPr>
              <w:jc w:val="center"/>
              <w:rPr>
                <w:rFonts w:ascii="Times New Roman" w:hAnsi="Times New Roman"/>
                <w:sz w:val="24"/>
                <w:szCs w:val="24"/>
              </w:rPr>
            </w:pPr>
            <w:r>
              <w:rPr>
                <w:rFonts w:ascii="Times New Roman" w:hAnsi="Times New Roman"/>
                <w:sz w:val="24"/>
                <w:szCs w:val="24"/>
              </w:rPr>
              <w:t>3</w:t>
            </w:r>
            <w:r w:rsidR="00313F5F" w:rsidRPr="00F41074">
              <w:rPr>
                <w:rFonts w:ascii="Times New Roman" w:hAnsi="Times New Roman"/>
                <w:sz w:val="24"/>
                <w:szCs w:val="24"/>
              </w:rPr>
              <w:t>299</w:t>
            </w:r>
          </w:p>
        </w:tc>
      </w:tr>
      <w:tr w:rsidR="00997E6F" w:rsidRPr="00F41074" w:rsidTr="00997E6F">
        <w:trPr>
          <w:trHeight w:val="250"/>
        </w:trPr>
        <w:tc>
          <w:tcPr>
            <w:tcW w:w="492"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3.</w:t>
            </w:r>
          </w:p>
        </w:tc>
        <w:tc>
          <w:tcPr>
            <w:tcW w:w="1413" w:type="pct"/>
            <w:vAlign w:val="center"/>
          </w:tcPr>
          <w:p w:rsidR="00313F5F" w:rsidRPr="00F41074" w:rsidRDefault="00313F5F" w:rsidP="00A44662">
            <w:pPr>
              <w:rPr>
                <w:rFonts w:ascii="Times New Roman" w:hAnsi="Times New Roman"/>
                <w:sz w:val="24"/>
                <w:szCs w:val="24"/>
              </w:rPr>
            </w:pPr>
            <w:r w:rsidRPr="00F41074">
              <w:rPr>
                <w:rFonts w:ascii="Times New Roman" w:hAnsi="Times New Roman"/>
                <w:sz w:val="24"/>
                <w:szCs w:val="24"/>
              </w:rPr>
              <w:t>Bendrasis  padalinys</w:t>
            </w:r>
          </w:p>
        </w:tc>
        <w:tc>
          <w:tcPr>
            <w:tcW w:w="781"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2251</w:t>
            </w:r>
          </w:p>
        </w:tc>
        <w:tc>
          <w:tcPr>
            <w:tcW w:w="871"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2575</w:t>
            </w:r>
          </w:p>
        </w:tc>
        <w:tc>
          <w:tcPr>
            <w:tcW w:w="687"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2617</w:t>
            </w:r>
          </w:p>
        </w:tc>
        <w:tc>
          <w:tcPr>
            <w:tcW w:w="756" w:type="pct"/>
            <w:vAlign w:val="center"/>
          </w:tcPr>
          <w:p w:rsidR="00313F5F" w:rsidRPr="00F41074" w:rsidRDefault="00CB13B1" w:rsidP="00A44662">
            <w:pPr>
              <w:jc w:val="center"/>
              <w:rPr>
                <w:rFonts w:ascii="Times New Roman" w:hAnsi="Times New Roman"/>
                <w:sz w:val="24"/>
                <w:szCs w:val="24"/>
              </w:rPr>
            </w:pPr>
            <w:r>
              <w:rPr>
                <w:rFonts w:ascii="Times New Roman" w:hAnsi="Times New Roman"/>
                <w:sz w:val="24"/>
                <w:szCs w:val="24"/>
              </w:rPr>
              <w:t>2</w:t>
            </w:r>
            <w:r w:rsidR="00313F5F" w:rsidRPr="00F41074">
              <w:rPr>
                <w:rFonts w:ascii="Times New Roman" w:hAnsi="Times New Roman"/>
                <w:sz w:val="24"/>
                <w:szCs w:val="24"/>
              </w:rPr>
              <w:t>431</w:t>
            </w:r>
          </w:p>
        </w:tc>
      </w:tr>
      <w:tr w:rsidR="00997E6F" w:rsidRPr="00F41074" w:rsidTr="00997E6F">
        <w:trPr>
          <w:trHeight w:val="250"/>
        </w:trPr>
        <w:tc>
          <w:tcPr>
            <w:tcW w:w="492"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4.</w:t>
            </w:r>
          </w:p>
        </w:tc>
        <w:tc>
          <w:tcPr>
            <w:tcW w:w="1413" w:type="pct"/>
            <w:vAlign w:val="center"/>
          </w:tcPr>
          <w:p w:rsidR="00313F5F" w:rsidRPr="00F41074" w:rsidRDefault="00313F5F" w:rsidP="00A44662">
            <w:pPr>
              <w:rPr>
                <w:rFonts w:ascii="Times New Roman" w:hAnsi="Times New Roman"/>
                <w:sz w:val="24"/>
                <w:szCs w:val="24"/>
              </w:rPr>
            </w:pPr>
            <w:r w:rsidRPr="00F41074">
              <w:rPr>
                <w:rFonts w:ascii="Times New Roman" w:hAnsi="Times New Roman"/>
                <w:sz w:val="24"/>
                <w:szCs w:val="24"/>
              </w:rPr>
              <w:t>Gydytojai</w:t>
            </w:r>
          </w:p>
        </w:tc>
        <w:tc>
          <w:tcPr>
            <w:tcW w:w="781"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3384</w:t>
            </w:r>
          </w:p>
        </w:tc>
        <w:tc>
          <w:tcPr>
            <w:tcW w:w="871"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3732</w:t>
            </w:r>
          </w:p>
        </w:tc>
        <w:tc>
          <w:tcPr>
            <w:tcW w:w="687"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3764</w:t>
            </w:r>
          </w:p>
        </w:tc>
        <w:tc>
          <w:tcPr>
            <w:tcW w:w="756" w:type="pct"/>
            <w:vAlign w:val="center"/>
          </w:tcPr>
          <w:p w:rsidR="00313F5F" w:rsidRPr="00F41074" w:rsidRDefault="00CB13B1" w:rsidP="00A44662">
            <w:pPr>
              <w:jc w:val="center"/>
              <w:rPr>
                <w:rFonts w:ascii="Times New Roman" w:hAnsi="Times New Roman"/>
                <w:sz w:val="24"/>
                <w:szCs w:val="24"/>
              </w:rPr>
            </w:pPr>
            <w:r>
              <w:rPr>
                <w:rFonts w:ascii="Times New Roman" w:hAnsi="Times New Roman"/>
                <w:sz w:val="24"/>
                <w:szCs w:val="24"/>
              </w:rPr>
              <w:t>3</w:t>
            </w:r>
            <w:r w:rsidR="00313F5F" w:rsidRPr="00F41074">
              <w:rPr>
                <w:rFonts w:ascii="Times New Roman" w:hAnsi="Times New Roman"/>
                <w:sz w:val="24"/>
                <w:szCs w:val="24"/>
              </w:rPr>
              <w:t>708</w:t>
            </w:r>
          </w:p>
        </w:tc>
      </w:tr>
      <w:tr w:rsidR="00997E6F" w:rsidRPr="00F41074" w:rsidTr="00997E6F">
        <w:trPr>
          <w:trHeight w:val="250"/>
        </w:trPr>
        <w:tc>
          <w:tcPr>
            <w:tcW w:w="492"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5.</w:t>
            </w:r>
          </w:p>
        </w:tc>
        <w:tc>
          <w:tcPr>
            <w:tcW w:w="1413" w:type="pct"/>
            <w:vAlign w:val="center"/>
          </w:tcPr>
          <w:p w:rsidR="00313F5F" w:rsidRPr="00F41074" w:rsidRDefault="00313F5F" w:rsidP="00A44662">
            <w:pPr>
              <w:rPr>
                <w:rFonts w:ascii="Times New Roman" w:hAnsi="Times New Roman"/>
                <w:sz w:val="24"/>
                <w:szCs w:val="24"/>
              </w:rPr>
            </w:pPr>
            <w:r w:rsidRPr="00F41074">
              <w:rPr>
                <w:rFonts w:ascii="Times New Roman" w:hAnsi="Times New Roman"/>
                <w:sz w:val="24"/>
                <w:szCs w:val="24"/>
              </w:rPr>
              <w:t>Slaugytojai</w:t>
            </w:r>
          </w:p>
        </w:tc>
        <w:tc>
          <w:tcPr>
            <w:tcW w:w="781"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1621</w:t>
            </w:r>
          </w:p>
        </w:tc>
        <w:tc>
          <w:tcPr>
            <w:tcW w:w="871"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1641</w:t>
            </w:r>
          </w:p>
        </w:tc>
        <w:tc>
          <w:tcPr>
            <w:tcW w:w="687"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1617</w:t>
            </w:r>
          </w:p>
        </w:tc>
        <w:tc>
          <w:tcPr>
            <w:tcW w:w="756" w:type="pct"/>
            <w:vAlign w:val="center"/>
          </w:tcPr>
          <w:p w:rsidR="00313F5F" w:rsidRPr="00F41074" w:rsidRDefault="00CB13B1" w:rsidP="00A44662">
            <w:pPr>
              <w:jc w:val="center"/>
              <w:rPr>
                <w:rFonts w:ascii="Times New Roman" w:hAnsi="Times New Roman"/>
                <w:sz w:val="24"/>
                <w:szCs w:val="24"/>
              </w:rPr>
            </w:pPr>
            <w:r>
              <w:rPr>
                <w:rFonts w:ascii="Times New Roman" w:hAnsi="Times New Roman"/>
                <w:sz w:val="24"/>
                <w:szCs w:val="24"/>
              </w:rPr>
              <w:t>1</w:t>
            </w:r>
            <w:r w:rsidR="00313F5F" w:rsidRPr="00F41074">
              <w:rPr>
                <w:rFonts w:ascii="Times New Roman" w:hAnsi="Times New Roman"/>
                <w:sz w:val="24"/>
                <w:szCs w:val="24"/>
              </w:rPr>
              <w:t>743</w:t>
            </w:r>
          </w:p>
        </w:tc>
      </w:tr>
      <w:tr w:rsidR="00997E6F" w:rsidRPr="00F41074" w:rsidTr="00997E6F">
        <w:trPr>
          <w:trHeight w:val="250"/>
        </w:trPr>
        <w:tc>
          <w:tcPr>
            <w:tcW w:w="492"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6.</w:t>
            </w:r>
          </w:p>
        </w:tc>
        <w:tc>
          <w:tcPr>
            <w:tcW w:w="1413" w:type="pct"/>
            <w:vAlign w:val="center"/>
          </w:tcPr>
          <w:p w:rsidR="00313F5F" w:rsidRPr="00F41074" w:rsidRDefault="00313F5F" w:rsidP="00A44662">
            <w:pPr>
              <w:rPr>
                <w:rFonts w:ascii="Times New Roman" w:hAnsi="Times New Roman"/>
                <w:sz w:val="24"/>
                <w:szCs w:val="24"/>
              </w:rPr>
            </w:pPr>
            <w:r w:rsidRPr="00F41074">
              <w:rPr>
                <w:rFonts w:ascii="Times New Roman" w:hAnsi="Times New Roman"/>
                <w:sz w:val="24"/>
                <w:szCs w:val="24"/>
              </w:rPr>
              <w:t>Slaugytojų padėjėjai</w:t>
            </w:r>
          </w:p>
        </w:tc>
        <w:tc>
          <w:tcPr>
            <w:tcW w:w="781"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1069</w:t>
            </w:r>
          </w:p>
        </w:tc>
        <w:tc>
          <w:tcPr>
            <w:tcW w:w="871"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1009</w:t>
            </w:r>
          </w:p>
        </w:tc>
        <w:tc>
          <w:tcPr>
            <w:tcW w:w="687"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1000</w:t>
            </w:r>
          </w:p>
        </w:tc>
        <w:tc>
          <w:tcPr>
            <w:tcW w:w="756" w:type="pct"/>
            <w:vAlign w:val="center"/>
          </w:tcPr>
          <w:p w:rsidR="00313F5F" w:rsidRPr="00F41074" w:rsidRDefault="00CB13B1" w:rsidP="00A44662">
            <w:pPr>
              <w:jc w:val="center"/>
              <w:rPr>
                <w:rFonts w:ascii="Times New Roman" w:hAnsi="Times New Roman"/>
                <w:sz w:val="24"/>
                <w:szCs w:val="24"/>
              </w:rPr>
            </w:pPr>
            <w:r>
              <w:rPr>
                <w:rFonts w:ascii="Times New Roman" w:hAnsi="Times New Roman"/>
                <w:sz w:val="24"/>
                <w:szCs w:val="24"/>
              </w:rPr>
              <w:t>1</w:t>
            </w:r>
            <w:r w:rsidR="00313F5F" w:rsidRPr="00F41074">
              <w:rPr>
                <w:rFonts w:ascii="Times New Roman" w:hAnsi="Times New Roman"/>
                <w:sz w:val="24"/>
                <w:szCs w:val="24"/>
              </w:rPr>
              <w:t>129</w:t>
            </w:r>
          </w:p>
        </w:tc>
      </w:tr>
      <w:tr w:rsidR="00997E6F" w:rsidRPr="00F41074" w:rsidTr="00997E6F">
        <w:trPr>
          <w:trHeight w:val="200"/>
        </w:trPr>
        <w:tc>
          <w:tcPr>
            <w:tcW w:w="492"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7.</w:t>
            </w:r>
          </w:p>
        </w:tc>
        <w:tc>
          <w:tcPr>
            <w:tcW w:w="1413" w:type="pct"/>
            <w:vAlign w:val="center"/>
          </w:tcPr>
          <w:p w:rsidR="00313F5F" w:rsidRPr="00F41074" w:rsidRDefault="00313F5F" w:rsidP="00A44662">
            <w:pPr>
              <w:rPr>
                <w:rFonts w:ascii="Times New Roman" w:hAnsi="Times New Roman"/>
                <w:sz w:val="24"/>
                <w:szCs w:val="24"/>
              </w:rPr>
            </w:pPr>
            <w:r w:rsidRPr="00F41074">
              <w:rPr>
                <w:rFonts w:ascii="Times New Roman" w:hAnsi="Times New Roman"/>
                <w:sz w:val="24"/>
                <w:szCs w:val="24"/>
              </w:rPr>
              <w:t>Ūkio padalinys</w:t>
            </w:r>
          </w:p>
        </w:tc>
        <w:tc>
          <w:tcPr>
            <w:tcW w:w="781"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1079</w:t>
            </w:r>
          </w:p>
        </w:tc>
        <w:tc>
          <w:tcPr>
            <w:tcW w:w="871"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1054</w:t>
            </w:r>
          </w:p>
        </w:tc>
        <w:tc>
          <w:tcPr>
            <w:tcW w:w="687" w:type="pct"/>
            <w:vAlign w:val="center"/>
          </w:tcPr>
          <w:p w:rsidR="00313F5F" w:rsidRPr="00F41074" w:rsidRDefault="00313F5F" w:rsidP="00A44662">
            <w:pPr>
              <w:jc w:val="center"/>
              <w:rPr>
                <w:rFonts w:ascii="Times New Roman" w:hAnsi="Times New Roman"/>
                <w:sz w:val="24"/>
                <w:szCs w:val="24"/>
              </w:rPr>
            </w:pPr>
            <w:r w:rsidRPr="00F41074">
              <w:rPr>
                <w:rFonts w:ascii="Times New Roman" w:hAnsi="Times New Roman"/>
                <w:sz w:val="24"/>
                <w:szCs w:val="24"/>
              </w:rPr>
              <w:t>1163</w:t>
            </w:r>
          </w:p>
        </w:tc>
        <w:tc>
          <w:tcPr>
            <w:tcW w:w="756" w:type="pct"/>
            <w:vAlign w:val="center"/>
          </w:tcPr>
          <w:p w:rsidR="00313F5F" w:rsidRPr="00F41074" w:rsidRDefault="00CB13B1" w:rsidP="00A44662">
            <w:pPr>
              <w:jc w:val="center"/>
              <w:rPr>
                <w:rFonts w:ascii="Times New Roman" w:hAnsi="Times New Roman"/>
                <w:sz w:val="24"/>
                <w:szCs w:val="24"/>
              </w:rPr>
            </w:pPr>
            <w:r>
              <w:rPr>
                <w:rFonts w:ascii="Times New Roman" w:hAnsi="Times New Roman"/>
                <w:sz w:val="24"/>
                <w:szCs w:val="24"/>
              </w:rPr>
              <w:t>1</w:t>
            </w:r>
            <w:r w:rsidR="00313F5F" w:rsidRPr="00F41074">
              <w:rPr>
                <w:rFonts w:ascii="Times New Roman" w:hAnsi="Times New Roman"/>
                <w:sz w:val="24"/>
                <w:szCs w:val="24"/>
              </w:rPr>
              <w:t>189</w:t>
            </w:r>
          </w:p>
        </w:tc>
      </w:tr>
      <w:tr w:rsidR="00421577" w:rsidRPr="00F41074" w:rsidTr="00997E6F">
        <w:trPr>
          <w:trHeight w:val="200"/>
        </w:trPr>
        <w:tc>
          <w:tcPr>
            <w:tcW w:w="492" w:type="pct"/>
            <w:vAlign w:val="center"/>
          </w:tcPr>
          <w:p w:rsidR="00421577" w:rsidRPr="00F41074" w:rsidRDefault="00421577" w:rsidP="00A44662">
            <w:pPr>
              <w:jc w:val="center"/>
              <w:rPr>
                <w:rFonts w:ascii="Times New Roman" w:hAnsi="Times New Roman"/>
                <w:sz w:val="24"/>
                <w:szCs w:val="24"/>
              </w:rPr>
            </w:pPr>
          </w:p>
        </w:tc>
        <w:tc>
          <w:tcPr>
            <w:tcW w:w="1413" w:type="pct"/>
            <w:vAlign w:val="center"/>
          </w:tcPr>
          <w:p w:rsidR="00421577" w:rsidRPr="00F41074" w:rsidRDefault="00421577" w:rsidP="00A44662">
            <w:pPr>
              <w:rPr>
                <w:rFonts w:ascii="Times New Roman" w:hAnsi="Times New Roman"/>
                <w:sz w:val="24"/>
                <w:szCs w:val="24"/>
              </w:rPr>
            </w:pPr>
          </w:p>
        </w:tc>
        <w:tc>
          <w:tcPr>
            <w:tcW w:w="781" w:type="pct"/>
            <w:vAlign w:val="center"/>
          </w:tcPr>
          <w:p w:rsidR="00421577" w:rsidRPr="00F41074" w:rsidRDefault="00421577" w:rsidP="00A44662">
            <w:pPr>
              <w:jc w:val="center"/>
              <w:rPr>
                <w:rFonts w:ascii="Times New Roman" w:hAnsi="Times New Roman"/>
                <w:sz w:val="24"/>
                <w:szCs w:val="24"/>
              </w:rPr>
            </w:pPr>
          </w:p>
        </w:tc>
        <w:tc>
          <w:tcPr>
            <w:tcW w:w="871" w:type="pct"/>
            <w:vAlign w:val="center"/>
          </w:tcPr>
          <w:p w:rsidR="00421577" w:rsidRPr="00F41074" w:rsidRDefault="00421577" w:rsidP="00A44662">
            <w:pPr>
              <w:jc w:val="center"/>
              <w:rPr>
                <w:rFonts w:ascii="Times New Roman" w:hAnsi="Times New Roman"/>
                <w:sz w:val="24"/>
                <w:szCs w:val="24"/>
              </w:rPr>
            </w:pPr>
          </w:p>
        </w:tc>
        <w:tc>
          <w:tcPr>
            <w:tcW w:w="687" w:type="pct"/>
            <w:vAlign w:val="center"/>
          </w:tcPr>
          <w:p w:rsidR="00421577" w:rsidRPr="00F41074" w:rsidRDefault="00421577" w:rsidP="00A44662">
            <w:pPr>
              <w:jc w:val="center"/>
              <w:rPr>
                <w:rFonts w:ascii="Times New Roman" w:hAnsi="Times New Roman"/>
                <w:sz w:val="24"/>
                <w:szCs w:val="24"/>
              </w:rPr>
            </w:pPr>
          </w:p>
        </w:tc>
        <w:tc>
          <w:tcPr>
            <w:tcW w:w="756" w:type="pct"/>
            <w:vAlign w:val="center"/>
          </w:tcPr>
          <w:p w:rsidR="00421577" w:rsidRDefault="00421577" w:rsidP="00A44662">
            <w:pPr>
              <w:jc w:val="center"/>
              <w:rPr>
                <w:rFonts w:ascii="Times New Roman" w:hAnsi="Times New Roman"/>
                <w:sz w:val="24"/>
                <w:szCs w:val="24"/>
              </w:rPr>
            </w:pPr>
          </w:p>
        </w:tc>
      </w:tr>
    </w:tbl>
    <w:p w:rsidR="00410CD3" w:rsidRDefault="00410CD3" w:rsidP="00410CD3">
      <w:pPr>
        <w:pStyle w:val="Antrat2"/>
        <w:numPr>
          <w:ilvl w:val="0"/>
          <w:numId w:val="9"/>
        </w:numPr>
        <w:jc w:val="center"/>
        <w:rPr>
          <w:rFonts w:ascii="Times New Roman" w:hAnsi="Times New Roman" w:cs="Times New Roman"/>
          <w:i w:val="0"/>
        </w:rPr>
      </w:pPr>
      <w:bookmarkStart w:id="16" w:name="_Toc349737115"/>
      <w:bookmarkStart w:id="17" w:name="_Toc349737208"/>
      <w:bookmarkStart w:id="18" w:name="_Toc349737241"/>
      <w:bookmarkStart w:id="19" w:name="_Toc349737287"/>
      <w:bookmarkStart w:id="20" w:name="_Toc349737409"/>
      <w:bookmarkStart w:id="21" w:name="_Toc349738031"/>
      <w:bookmarkStart w:id="22" w:name="_Toc380069691"/>
      <w:bookmarkStart w:id="23" w:name="_Toc380069793"/>
      <w:bookmarkStart w:id="24" w:name="_Toc380069925"/>
      <w:bookmarkStart w:id="25" w:name="_Toc380070089"/>
      <w:bookmarkStart w:id="26" w:name="_Toc380070154"/>
      <w:bookmarkStart w:id="27" w:name="_Toc380070720"/>
      <w:bookmarkStart w:id="28" w:name="_Toc380070953"/>
      <w:bookmarkStart w:id="29" w:name="_Toc380071130"/>
      <w:bookmarkStart w:id="30" w:name="_Toc380071181"/>
      <w:bookmarkStart w:id="31" w:name="_Toc380071261"/>
      <w:bookmarkStart w:id="32" w:name="_Toc380071285"/>
      <w:bookmarkStart w:id="33" w:name="_Toc380071655"/>
      <w:bookmarkStart w:id="34" w:name="_Toc380071676"/>
      <w:bookmarkStart w:id="35" w:name="_Toc380072103"/>
      <w:bookmarkStart w:id="36" w:name="_Toc380072137"/>
      <w:bookmarkStart w:id="37" w:name="_Toc380072163"/>
      <w:bookmarkStart w:id="38" w:name="_Toc380072282"/>
      <w:bookmarkStart w:id="39" w:name="_Toc380138864"/>
      <w:bookmarkStart w:id="40" w:name="_Toc349737116"/>
      <w:bookmarkStart w:id="41" w:name="_Toc349737209"/>
      <w:bookmarkStart w:id="42" w:name="_Toc349737242"/>
      <w:bookmarkStart w:id="43" w:name="_Toc349737288"/>
      <w:bookmarkStart w:id="44" w:name="_Toc349737410"/>
      <w:bookmarkStart w:id="45" w:name="_Toc349738032"/>
      <w:bookmarkStart w:id="46" w:name="_Toc380069692"/>
      <w:bookmarkStart w:id="47" w:name="_Toc380069794"/>
      <w:bookmarkStart w:id="48" w:name="_Toc380069926"/>
      <w:bookmarkStart w:id="49" w:name="_Toc380070090"/>
      <w:bookmarkStart w:id="50" w:name="_Toc380070155"/>
      <w:bookmarkStart w:id="51" w:name="_Toc380070721"/>
      <w:bookmarkStart w:id="52" w:name="_Toc380070954"/>
      <w:bookmarkStart w:id="53" w:name="_Toc380071131"/>
      <w:bookmarkStart w:id="54" w:name="_Toc380071182"/>
      <w:bookmarkStart w:id="55" w:name="_Toc380071262"/>
      <w:bookmarkStart w:id="56" w:name="_Toc380071286"/>
      <w:bookmarkStart w:id="57" w:name="_Toc380071656"/>
      <w:bookmarkStart w:id="58" w:name="_Toc380071677"/>
      <w:bookmarkStart w:id="59" w:name="_Toc380072104"/>
      <w:bookmarkStart w:id="60" w:name="_Toc380072138"/>
      <w:bookmarkStart w:id="61" w:name="_Toc380072164"/>
      <w:bookmarkStart w:id="62" w:name="_Toc380072283"/>
      <w:bookmarkStart w:id="63" w:name="_Toc38013886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116A04">
        <w:rPr>
          <w:rFonts w:ascii="Times New Roman" w:hAnsi="Times New Roman" w:cs="Times New Roman"/>
          <w:i w:val="0"/>
        </w:rPr>
        <w:lastRenderedPageBreak/>
        <w:t>VIDAUS MEDICINOS AUDITO VEIKLA</w:t>
      </w:r>
    </w:p>
    <w:p w:rsidR="00A3215A" w:rsidRPr="00A3215A" w:rsidRDefault="00A3215A" w:rsidP="00A3215A"/>
    <w:p w:rsidR="00AE765D" w:rsidRPr="0066599F" w:rsidRDefault="00BF7094" w:rsidP="00BF7094">
      <w:pPr>
        <w:pStyle w:val="Antrat2"/>
        <w:numPr>
          <w:ilvl w:val="1"/>
          <w:numId w:val="47"/>
        </w:numPr>
        <w:jc w:val="center"/>
        <w:rPr>
          <w:rFonts w:ascii="Times New Roman" w:hAnsi="Times New Roman" w:cs="Times New Roman"/>
          <w:i w:val="0"/>
        </w:rPr>
      </w:pPr>
      <w:bookmarkStart w:id="64" w:name="_Toc380410878"/>
      <w:r>
        <w:rPr>
          <w:rFonts w:ascii="Times New Roman" w:hAnsi="Times New Roman"/>
          <w:i w:val="0"/>
        </w:rPr>
        <w:t xml:space="preserve">. </w:t>
      </w:r>
      <w:r w:rsidR="00AE765D" w:rsidRPr="0066599F">
        <w:rPr>
          <w:rFonts w:ascii="Times New Roman" w:hAnsi="Times New Roman"/>
          <w:i w:val="0"/>
        </w:rPr>
        <w:t>Vidaus medicinos audito</w:t>
      </w:r>
      <w:r w:rsidR="00A3215A" w:rsidRPr="0066599F">
        <w:rPr>
          <w:rFonts w:ascii="Times New Roman" w:hAnsi="Times New Roman"/>
          <w:i w:val="0"/>
        </w:rPr>
        <w:t xml:space="preserve"> grupės</w:t>
      </w:r>
      <w:r w:rsidR="00AE765D" w:rsidRPr="0066599F">
        <w:rPr>
          <w:rFonts w:ascii="Times New Roman" w:hAnsi="Times New Roman"/>
          <w:i w:val="0"/>
        </w:rPr>
        <w:t xml:space="preserve"> veikla 2011</w:t>
      </w:r>
      <w:r w:rsidR="00406D48">
        <w:rPr>
          <w:rFonts w:ascii="Times New Roman" w:hAnsi="Times New Roman"/>
          <w:i w:val="0"/>
        </w:rPr>
        <w:t xml:space="preserve"> </w:t>
      </w:r>
      <w:r w:rsidR="00BE7D36" w:rsidRPr="0066599F">
        <w:rPr>
          <w:rFonts w:ascii="Times New Roman" w:hAnsi="Times New Roman"/>
          <w:i w:val="0"/>
        </w:rPr>
        <w:t>-</w:t>
      </w:r>
      <w:r w:rsidR="00406D48">
        <w:rPr>
          <w:rFonts w:ascii="Times New Roman" w:hAnsi="Times New Roman"/>
          <w:i w:val="0"/>
        </w:rPr>
        <w:t xml:space="preserve"> </w:t>
      </w:r>
      <w:r w:rsidR="004065DB">
        <w:rPr>
          <w:rFonts w:ascii="Times New Roman" w:hAnsi="Times New Roman"/>
          <w:i w:val="0"/>
        </w:rPr>
        <w:t>2014</w:t>
      </w:r>
      <w:r w:rsidR="00AA1F51" w:rsidRPr="0066599F">
        <w:rPr>
          <w:rFonts w:ascii="Times New Roman" w:hAnsi="Times New Roman"/>
          <w:i w:val="0"/>
        </w:rPr>
        <w:t xml:space="preserve"> metais</w:t>
      </w:r>
      <w:bookmarkEnd w:id="64"/>
    </w:p>
    <w:p w:rsidR="00406D48" w:rsidRDefault="00867229" w:rsidP="00867229">
      <w:pPr>
        <w:tabs>
          <w:tab w:val="left" w:pos="851"/>
          <w:tab w:val="left" w:pos="993"/>
        </w:tabs>
        <w:spacing w:after="0" w:line="360" w:lineRule="auto"/>
        <w:rPr>
          <w:rFonts w:ascii="Times New Roman" w:hAnsi="Times New Roman"/>
          <w:sz w:val="24"/>
          <w:szCs w:val="24"/>
        </w:rPr>
      </w:pPr>
      <w:r>
        <w:rPr>
          <w:rFonts w:ascii="Times New Roman" w:hAnsi="Times New Roman"/>
          <w:sz w:val="24"/>
          <w:szCs w:val="24"/>
        </w:rPr>
        <w:tab/>
      </w:r>
    </w:p>
    <w:p w:rsidR="00EF02C2" w:rsidRPr="00EF02C2" w:rsidRDefault="00406D48" w:rsidP="00EF02C2">
      <w:pPr>
        <w:tabs>
          <w:tab w:val="left" w:pos="851"/>
          <w:tab w:val="left" w:pos="993"/>
        </w:tabs>
        <w:spacing w:after="0" w:line="360" w:lineRule="auto"/>
        <w:rPr>
          <w:rFonts w:ascii="Times New Roman" w:hAnsi="Times New Roman"/>
          <w:sz w:val="24"/>
          <w:szCs w:val="24"/>
        </w:rPr>
      </w:pPr>
      <w:r>
        <w:rPr>
          <w:rFonts w:ascii="Times New Roman" w:hAnsi="Times New Roman"/>
          <w:sz w:val="24"/>
          <w:szCs w:val="24"/>
        </w:rPr>
        <w:tab/>
      </w:r>
      <w:r w:rsidR="00AA00EF">
        <w:rPr>
          <w:rFonts w:ascii="Times New Roman" w:hAnsi="Times New Roman"/>
          <w:sz w:val="24"/>
          <w:szCs w:val="24"/>
        </w:rPr>
        <w:t xml:space="preserve"> </w:t>
      </w:r>
      <w:r w:rsidR="00EF02C2" w:rsidRPr="00EF02C2">
        <w:rPr>
          <w:rFonts w:ascii="Times New Roman" w:hAnsi="Times New Roman"/>
          <w:sz w:val="24"/>
          <w:szCs w:val="24"/>
        </w:rPr>
        <w:t xml:space="preserve">2014 m. vasario 4 d. ligoninės direktoriaus įsakymu Nr. V- 14 įstaigoje sudaryta nauja vidaus medicininio audito grupė iš 9 asmenų, iš įvairių ligoninės padalinių. Paskirtas audito grupės vadovas. </w:t>
      </w:r>
    </w:p>
    <w:p w:rsidR="00AA00EF" w:rsidRDefault="00AA00EF" w:rsidP="00406D48">
      <w:pPr>
        <w:tabs>
          <w:tab w:val="left" w:pos="851"/>
          <w:tab w:val="left" w:pos="993"/>
        </w:tabs>
        <w:spacing w:after="0" w:line="360" w:lineRule="auto"/>
        <w:rPr>
          <w:rFonts w:ascii="Times New Roman" w:hAnsi="Times New Roman"/>
          <w:sz w:val="24"/>
          <w:szCs w:val="24"/>
        </w:rPr>
      </w:pPr>
    </w:p>
    <w:p w:rsidR="00AA00EF" w:rsidRDefault="00EF02C2" w:rsidP="00867229">
      <w:pPr>
        <w:spacing w:after="0" w:line="360" w:lineRule="auto"/>
        <w:rPr>
          <w:rFonts w:ascii="Times New Roman" w:hAnsi="Times New Roman"/>
          <w:sz w:val="24"/>
          <w:szCs w:val="24"/>
        </w:rPr>
      </w:pPr>
      <w:r>
        <w:rPr>
          <w:rFonts w:ascii="Times New Roman" w:hAnsi="Times New Roman"/>
          <w:sz w:val="24"/>
          <w:szCs w:val="24"/>
        </w:rPr>
        <w:tab/>
      </w:r>
      <w:r w:rsidR="00AE765D" w:rsidRPr="00C75687">
        <w:rPr>
          <w:rFonts w:ascii="Times New Roman" w:hAnsi="Times New Roman"/>
          <w:sz w:val="24"/>
          <w:szCs w:val="24"/>
        </w:rPr>
        <w:t>Vidaus medicininio audito grupės veikla:</w:t>
      </w:r>
    </w:p>
    <w:p w:rsidR="00116A04" w:rsidRPr="00767E7E" w:rsidRDefault="00116A04" w:rsidP="008C661C">
      <w:pPr>
        <w:spacing w:after="0"/>
        <w:rPr>
          <w:rFonts w:ascii="Times New Roman" w:hAnsi="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3404"/>
        <w:gridCol w:w="1277"/>
        <w:gridCol w:w="1277"/>
        <w:gridCol w:w="1271"/>
        <w:gridCol w:w="1842"/>
      </w:tblGrid>
      <w:tr w:rsidR="003B444A" w:rsidRPr="00767E7E" w:rsidTr="003B444A">
        <w:tc>
          <w:tcPr>
            <w:tcW w:w="347" w:type="pct"/>
          </w:tcPr>
          <w:p w:rsidR="003B444A" w:rsidRPr="00767E7E" w:rsidRDefault="003B444A" w:rsidP="008C661C">
            <w:pPr>
              <w:spacing w:after="0"/>
              <w:rPr>
                <w:rFonts w:ascii="Times New Roman" w:hAnsi="Times New Roman"/>
                <w:b/>
                <w:sz w:val="24"/>
                <w:szCs w:val="24"/>
              </w:rPr>
            </w:pPr>
            <w:r w:rsidRPr="00767E7E">
              <w:rPr>
                <w:rFonts w:ascii="Times New Roman" w:hAnsi="Times New Roman"/>
                <w:b/>
                <w:sz w:val="24"/>
                <w:szCs w:val="24"/>
              </w:rPr>
              <w:t>Eil.Nr.</w:t>
            </w:r>
          </w:p>
        </w:tc>
        <w:tc>
          <w:tcPr>
            <w:tcW w:w="1746" w:type="pct"/>
          </w:tcPr>
          <w:p w:rsidR="003B444A" w:rsidRPr="00767E7E" w:rsidRDefault="003B444A" w:rsidP="00857D97">
            <w:pPr>
              <w:spacing w:after="0"/>
              <w:jc w:val="center"/>
              <w:rPr>
                <w:rFonts w:ascii="Times New Roman" w:hAnsi="Times New Roman"/>
                <w:b/>
                <w:sz w:val="24"/>
                <w:szCs w:val="24"/>
              </w:rPr>
            </w:pPr>
            <w:r w:rsidRPr="00767E7E">
              <w:rPr>
                <w:rFonts w:ascii="Times New Roman" w:hAnsi="Times New Roman"/>
                <w:b/>
                <w:sz w:val="24"/>
                <w:szCs w:val="24"/>
              </w:rPr>
              <w:t>Pavadinimas</w:t>
            </w:r>
          </w:p>
        </w:tc>
        <w:tc>
          <w:tcPr>
            <w:tcW w:w="655" w:type="pct"/>
          </w:tcPr>
          <w:p w:rsidR="003B444A" w:rsidRPr="00767E7E" w:rsidRDefault="00A21FDC" w:rsidP="00E37804">
            <w:pPr>
              <w:spacing w:after="0"/>
              <w:jc w:val="center"/>
              <w:rPr>
                <w:rFonts w:ascii="Times New Roman" w:hAnsi="Times New Roman"/>
                <w:b/>
                <w:sz w:val="24"/>
                <w:szCs w:val="24"/>
              </w:rPr>
            </w:pPr>
            <w:r>
              <w:rPr>
                <w:rFonts w:ascii="Times New Roman" w:hAnsi="Times New Roman"/>
                <w:b/>
                <w:sz w:val="24"/>
                <w:szCs w:val="24"/>
              </w:rPr>
              <w:t>2011 m.</w:t>
            </w:r>
          </w:p>
        </w:tc>
        <w:tc>
          <w:tcPr>
            <w:tcW w:w="655" w:type="pct"/>
          </w:tcPr>
          <w:p w:rsidR="003B444A" w:rsidRPr="00767E7E" w:rsidRDefault="00A21FDC" w:rsidP="00E37804">
            <w:pPr>
              <w:spacing w:after="0"/>
              <w:jc w:val="center"/>
              <w:rPr>
                <w:rFonts w:ascii="Times New Roman" w:hAnsi="Times New Roman"/>
                <w:b/>
                <w:sz w:val="24"/>
                <w:szCs w:val="24"/>
              </w:rPr>
            </w:pPr>
            <w:r>
              <w:rPr>
                <w:rFonts w:ascii="Times New Roman" w:hAnsi="Times New Roman"/>
                <w:b/>
                <w:sz w:val="24"/>
                <w:szCs w:val="24"/>
              </w:rPr>
              <w:t>2012 m.</w:t>
            </w:r>
          </w:p>
        </w:tc>
        <w:tc>
          <w:tcPr>
            <w:tcW w:w="652" w:type="pct"/>
          </w:tcPr>
          <w:p w:rsidR="003B444A" w:rsidRPr="00767E7E" w:rsidRDefault="00A21FDC" w:rsidP="00E37804">
            <w:pPr>
              <w:spacing w:after="0"/>
              <w:jc w:val="center"/>
              <w:rPr>
                <w:rFonts w:ascii="Times New Roman" w:hAnsi="Times New Roman"/>
                <w:b/>
                <w:sz w:val="24"/>
                <w:szCs w:val="24"/>
              </w:rPr>
            </w:pPr>
            <w:r>
              <w:rPr>
                <w:rFonts w:ascii="Times New Roman" w:hAnsi="Times New Roman"/>
                <w:b/>
                <w:sz w:val="24"/>
                <w:szCs w:val="24"/>
              </w:rPr>
              <w:t>2013 m.</w:t>
            </w:r>
          </w:p>
        </w:tc>
        <w:tc>
          <w:tcPr>
            <w:tcW w:w="945" w:type="pct"/>
          </w:tcPr>
          <w:p w:rsidR="003B444A" w:rsidRPr="00767E7E" w:rsidRDefault="003B444A" w:rsidP="00A21FDC">
            <w:pPr>
              <w:spacing w:after="0"/>
              <w:jc w:val="center"/>
              <w:rPr>
                <w:rFonts w:ascii="Times New Roman" w:hAnsi="Times New Roman"/>
                <w:b/>
                <w:sz w:val="24"/>
                <w:szCs w:val="24"/>
              </w:rPr>
            </w:pPr>
            <w:r>
              <w:rPr>
                <w:rFonts w:ascii="Times New Roman" w:hAnsi="Times New Roman"/>
                <w:b/>
                <w:sz w:val="24"/>
                <w:szCs w:val="24"/>
              </w:rPr>
              <w:t xml:space="preserve">2014 </w:t>
            </w:r>
            <w:r w:rsidR="00A21FDC">
              <w:rPr>
                <w:rFonts w:ascii="Times New Roman" w:hAnsi="Times New Roman"/>
                <w:b/>
                <w:sz w:val="24"/>
                <w:szCs w:val="24"/>
              </w:rPr>
              <w:t>m.</w:t>
            </w:r>
          </w:p>
        </w:tc>
      </w:tr>
      <w:tr w:rsidR="003B444A" w:rsidRPr="00C75687" w:rsidTr="003B444A">
        <w:tc>
          <w:tcPr>
            <w:tcW w:w="347" w:type="pct"/>
          </w:tcPr>
          <w:p w:rsidR="003B444A" w:rsidRPr="00C75687" w:rsidRDefault="003B444A" w:rsidP="00406D48">
            <w:pPr>
              <w:spacing w:after="0"/>
              <w:jc w:val="center"/>
              <w:rPr>
                <w:rFonts w:ascii="Times New Roman" w:hAnsi="Times New Roman"/>
                <w:sz w:val="24"/>
                <w:szCs w:val="24"/>
              </w:rPr>
            </w:pPr>
            <w:r w:rsidRPr="00C75687">
              <w:rPr>
                <w:rFonts w:ascii="Times New Roman" w:hAnsi="Times New Roman"/>
                <w:sz w:val="24"/>
                <w:szCs w:val="24"/>
              </w:rPr>
              <w:t>1.</w:t>
            </w:r>
          </w:p>
        </w:tc>
        <w:tc>
          <w:tcPr>
            <w:tcW w:w="1746" w:type="pct"/>
          </w:tcPr>
          <w:p w:rsidR="003B444A" w:rsidRPr="00C75687" w:rsidRDefault="003B444A" w:rsidP="008C661C">
            <w:pPr>
              <w:spacing w:after="0"/>
              <w:rPr>
                <w:rFonts w:ascii="Times New Roman" w:hAnsi="Times New Roman"/>
                <w:sz w:val="24"/>
                <w:szCs w:val="24"/>
              </w:rPr>
            </w:pPr>
            <w:r>
              <w:rPr>
                <w:rFonts w:ascii="Times New Roman" w:hAnsi="Times New Roman"/>
                <w:sz w:val="24"/>
                <w:szCs w:val="24"/>
              </w:rPr>
              <w:t xml:space="preserve">Atlikta </w:t>
            </w:r>
            <w:r w:rsidRPr="00C75687">
              <w:rPr>
                <w:rFonts w:ascii="Times New Roman" w:hAnsi="Times New Roman"/>
                <w:sz w:val="24"/>
                <w:szCs w:val="24"/>
              </w:rPr>
              <w:t>vidaus medicininių auditų</w:t>
            </w:r>
          </w:p>
        </w:tc>
        <w:tc>
          <w:tcPr>
            <w:tcW w:w="655" w:type="pct"/>
          </w:tcPr>
          <w:p w:rsidR="003B444A" w:rsidRPr="00C75687" w:rsidRDefault="003B444A" w:rsidP="00E37804">
            <w:pPr>
              <w:spacing w:after="0"/>
              <w:jc w:val="center"/>
              <w:rPr>
                <w:rFonts w:ascii="Times New Roman" w:hAnsi="Times New Roman"/>
                <w:sz w:val="24"/>
                <w:szCs w:val="24"/>
              </w:rPr>
            </w:pPr>
            <w:r w:rsidRPr="00C75687">
              <w:rPr>
                <w:rFonts w:ascii="Times New Roman" w:hAnsi="Times New Roman"/>
                <w:sz w:val="24"/>
                <w:szCs w:val="24"/>
              </w:rPr>
              <w:t>13</w:t>
            </w:r>
          </w:p>
        </w:tc>
        <w:tc>
          <w:tcPr>
            <w:tcW w:w="655" w:type="pct"/>
          </w:tcPr>
          <w:p w:rsidR="003B444A" w:rsidRPr="00C75687" w:rsidRDefault="003B444A" w:rsidP="00E37804">
            <w:pPr>
              <w:spacing w:after="0"/>
              <w:jc w:val="center"/>
              <w:rPr>
                <w:rFonts w:ascii="Times New Roman" w:hAnsi="Times New Roman"/>
                <w:sz w:val="24"/>
                <w:szCs w:val="24"/>
              </w:rPr>
            </w:pPr>
            <w:r>
              <w:rPr>
                <w:rFonts w:ascii="Times New Roman" w:hAnsi="Times New Roman"/>
                <w:sz w:val="24"/>
                <w:szCs w:val="24"/>
              </w:rPr>
              <w:t>13</w:t>
            </w:r>
          </w:p>
        </w:tc>
        <w:tc>
          <w:tcPr>
            <w:tcW w:w="652" w:type="pct"/>
          </w:tcPr>
          <w:p w:rsidR="003B444A" w:rsidRDefault="003B444A" w:rsidP="00E37804">
            <w:pPr>
              <w:spacing w:after="0"/>
              <w:jc w:val="center"/>
              <w:rPr>
                <w:rFonts w:ascii="Times New Roman" w:hAnsi="Times New Roman"/>
                <w:sz w:val="24"/>
                <w:szCs w:val="24"/>
              </w:rPr>
            </w:pPr>
            <w:r>
              <w:rPr>
                <w:rFonts w:ascii="Times New Roman" w:hAnsi="Times New Roman"/>
                <w:sz w:val="24"/>
                <w:szCs w:val="24"/>
              </w:rPr>
              <w:t>14</w:t>
            </w:r>
          </w:p>
        </w:tc>
        <w:tc>
          <w:tcPr>
            <w:tcW w:w="945" w:type="pct"/>
          </w:tcPr>
          <w:p w:rsidR="003B444A" w:rsidRPr="00D711AF" w:rsidRDefault="003B444A" w:rsidP="00E37804">
            <w:pPr>
              <w:spacing w:after="0"/>
              <w:jc w:val="center"/>
              <w:rPr>
                <w:rFonts w:ascii="Times New Roman" w:hAnsi="Times New Roman"/>
                <w:sz w:val="24"/>
                <w:szCs w:val="24"/>
              </w:rPr>
            </w:pPr>
            <w:r w:rsidRPr="00D711AF">
              <w:rPr>
                <w:rFonts w:ascii="Times New Roman" w:hAnsi="Times New Roman"/>
                <w:sz w:val="24"/>
                <w:szCs w:val="24"/>
              </w:rPr>
              <w:t>18</w:t>
            </w:r>
          </w:p>
        </w:tc>
      </w:tr>
      <w:tr w:rsidR="003B444A" w:rsidRPr="00C75687" w:rsidTr="003B444A">
        <w:tc>
          <w:tcPr>
            <w:tcW w:w="347" w:type="pct"/>
          </w:tcPr>
          <w:p w:rsidR="003B444A" w:rsidRPr="00C75687" w:rsidRDefault="003B444A" w:rsidP="00406D48">
            <w:pPr>
              <w:spacing w:after="0"/>
              <w:jc w:val="center"/>
              <w:rPr>
                <w:rFonts w:ascii="Times New Roman" w:hAnsi="Times New Roman"/>
                <w:sz w:val="24"/>
                <w:szCs w:val="24"/>
              </w:rPr>
            </w:pPr>
            <w:r w:rsidRPr="00C75687">
              <w:rPr>
                <w:rFonts w:ascii="Times New Roman" w:hAnsi="Times New Roman"/>
                <w:sz w:val="24"/>
                <w:szCs w:val="24"/>
              </w:rPr>
              <w:t>2.</w:t>
            </w:r>
          </w:p>
        </w:tc>
        <w:tc>
          <w:tcPr>
            <w:tcW w:w="1746" w:type="pct"/>
          </w:tcPr>
          <w:p w:rsidR="003B444A" w:rsidRPr="00C75687" w:rsidRDefault="003B444A" w:rsidP="008C661C">
            <w:pPr>
              <w:spacing w:after="0"/>
              <w:rPr>
                <w:rFonts w:ascii="Times New Roman" w:hAnsi="Times New Roman"/>
                <w:sz w:val="24"/>
                <w:szCs w:val="24"/>
              </w:rPr>
            </w:pPr>
            <w:r w:rsidRPr="00C75687">
              <w:rPr>
                <w:rFonts w:ascii="Times New Roman" w:hAnsi="Times New Roman"/>
                <w:sz w:val="24"/>
                <w:szCs w:val="24"/>
              </w:rPr>
              <w:t xml:space="preserve">Neplaninių auditų </w:t>
            </w:r>
          </w:p>
        </w:tc>
        <w:tc>
          <w:tcPr>
            <w:tcW w:w="655" w:type="pct"/>
          </w:tcPr>
          <w:p w:rsidR="003B444A" w:rsidRPr="00C75687" w:rsidRDefault="003B444A" w:rsidP="00E37804">
            <w:pPr>
              <w:spacing w:after="0"/>
              <w:jc w:val="center"/>
              <w:rPr>
                <w:rFonts w:ascii="Times New Roman" w:hAnsi="Times New Roman"/>
                <w:sz w:val="24"/>
                <w:szCs w:val="24"/>
              </w:rPr>
            </w:pPr>
            <w:r w:rsidRPr="00C75687">
              <w:rPr>
                <w:rFonts w:ascii="Times New Roman" w:hAnsi="Times New Roman"/>
                <w:sz w:val="24"/>
                <w:szCs w:val="24"/>
              </w:rPr>
              <w:t>-</w:t>
            </w:r>
          </w:p>
        </w:tc>
        <w:tc>
          <w:tcPr>
            <w:tcW w:w="655" w:type="pct"/>
          </w:tcPr>
          <w:p w:rsidR="003B444A" w:rsidRPr="00C75687" w:rsidRDefault="003B444A" w:rsidP="00E37804">
            <w:pPr>
              <w:spacing w:after="0"/>
              <w:jc w:val="center"/>
              <w:rPr>
                <w:rFonts w:ascii="Times New Roman" w:hAnsi="Times New Roman"/>
                <w:sz w:val="24"/>
                <w:szCs w:val="24"/>
              </w:rPr>
            </w:pPr>
            <w:r>
              <w:rPr>
                <w:rFonts w:ascii="Times New Roman" w:hAnsi="Times New Roman"/>
                <w:sz w:val="24"/>
                <w:szCs w:val="24"/>
              </w:rPr>
              <w:t>-</w:t>
            </w:r>
          </w:p>
        </w:tc>
        <w:tc>
          <w:tcPr>
            <w:tcW w:w="652" w:type="pct"/>
          </w:tcPr>
          <w:p w:rsidR="003B444A" w:rsidRDefault="003B444A" w:rsidP="00E37804">
            <w:pPr>
              <w:spacing w:after="0"/>
              <w:jc w:val="center"/>
              <w:rPr>
                <w:rFonts w:ascii="Times New Roman" w:hAnsi="Times New Roman"/>
                <w:sz w:val="24"/>
                <w:szCs w:val="24"/>
              </w:rPr>
            </w:pPr>
            <w:r>
              <w:rPr>
                <w:rFonts w:ascii="Times New Roman" w:hAnsi="Times New Roman"/>
                <w:sz w:val="24"/>
                <w:szCs w:val="24"/>
              </w:rPr>
              <w:t>1</w:t>
            </w:r>
          </w:p>
        </w:tc>
        <w:tc>
          <w:tcPr>
            <w:tcW w:w="945" w:type="pct"/>
          </w:tcPr>
          <w:p w:rsidR="003B444A" w:rsidRPr="00D711AF" w:rsidRDefault="003B444A" w:rsidP="00E37804">
            <w:pPr>
              <w:spacing w:after="0"/>
              <w:jc w:val="center"/>
              <w:rPr>
                <w:rFonts w:ascii="Times New Roman" w:hAnsi="Times New Roman"/>
                <w:sz w:val="24"/>
                <w:szCs w:val="24"/>
              </w:rPr>
            </w:pPr>
            <w:r w:rsidRPr="00D711AF">
              <w:rPr>
                <w:rFonts w:ascii="Times New Roman" w:hAnsi="Times New Roman"/>
                <w:sz w:val="24"/>
                <w:szCs w:val="24"/>
              </w:rPr>
              <w:t>1</w:t>
            </w:r>
          </w:p>
        </w:tc>
      </w:tr>
      <w:tr w:rsidR="003B444A" w:rsidRPr="00C75687" w:rsidTr="003B444A">
        <w:tc>
          <w:tcPr>
            <w:tcW w:w="347" w:type="pct"/>
          </w:tcPr>
          <w:p w:rsidR="003B444A" w:rsidRPr="00C75687" w:rsidRDefault="003B444A" w:rsidP="00406D48">
            <w:pPr>
              <w:spacing w:after="0"/>
              <w:jc w:val="center"/>
              <w:rPr>
                <w:rFonts w:ascii="Times New Roman" w:hAnsi="Times New Roman"/>
                <w:sz w:val="24"/>
                <w:szCs w:val="24"/>
              </w:rPr>
            </w:pPr>
            <w:r w:rsidRPr="00C75687">
              <w:rPr>
                <w:rFonts w:ascii="Times New Roman" w:hAnsi="Times New Roman"/>
                <w:sz w:val="24"/>
                <w:szCs w:val="24"/>
              </w:rPr>
              <w:t>3.</w:t>
            </w:r>
          </w:p>
        </w:tc>
        <w:tc>
          <w:tcPr>
            <w:tcW w:w="1746" w:type="pct"/>
          </w:tcPr>
          <w:p w:rsidR="003B444A" w:rsidRPr="00C75687" w:rsidRDefault="003B444A" w:rsidP="00406D48">
            <w:pPr>
              <w:spacing w:after="0"/>
              <w:rPr>
                <w:rFonts w:ascii="Times New Roman" w:hAnsi="Times New Roman"/>
                <w:sz w:val="24"/>
                <w:szCs w:val="24"/>
              </w:rPr>
            </w:pPr>
            <w:r w:rsidRPr="00C75687">
              <w:rPr>
                <w:rFonts w:ascii="Times New Roman" w:hAnsi="Times New Roman"/>
                <w:sz w:val="24"/>
                <w:szCs w:val="24"/>
              </w:rPr>
              <w:t>Užregistruotas neatitikčių skaičius registruose</w:t>
            </w:r>
          </w:p>
        </w:tc>
        <w:tc>
          <w:tcPr>
            <w:tcW w:w="655" w:type="pct"/>
          </w:tcPr>
          <w:p w:rsidR="003B444A" w:rsidRPr="00C75687" w:rsidRDefault="003B444A" w:rsidP="00E37804">
            <w:pPr>
              <w:spacing w:after="0"/>
              <w:jc w:val="center"/>
              <w:rPr>
                <w:rFonts w:ascii="Times New Roman" w:hAnsi="Times New Roman"/>
                <w:sz w:val="24"/>
                <w:szCs w:val="24"/>
              </w:rPr>
            </w:pPr>
            <w:r w:rsidRPr="00C75687">
              <w:rPr>
                <w:rFonts w:ascii="Times New Roman" w:hAnsi="Times New Roman"/>
                <w:sz w:val="24"/>
                <w:szCs w:val="24"/>
              </w:rPr>
              <w:t>97</w:t>
            </w:r>
          </w:p>
        </w:tc>
        <w:tc>
          <w:tcPr>
            <w:tcW w:w="655" w:type="pct"/>
          </w:tcPr>
          <w:p w:rsidR="003B444A" w:rsidRPr="00C75687" w:rsidRDefault="003B444A" w:rsidP="00E37804">
            <w:pPr>
              <w:spacing w:after="0"/>
              <w:jc w:val="center"/>
              <w:rPr>
                <w:rFonts w:ascii="Times New Roman" w:hAnsi="Times New Roman"/>
                <w:sz w:val="24"/>
                <w:szCs w:val="24"/>
              </w:rPr>
            </w:pPr>
            <w:r>
              <w:rPr>
                <w:rFonts w:ascii="Times New Roman" w:hAnsi="Times New Roman"/>
                <w:sz w:val="24"/>
                <w:szCs w:val="24"/>
              </w:rPr>
              <w:t>88</w:t>
            </w:r>
          </w:p>
        </w:tc>
        <w:tc>
          <w:tcPr>
            <w:tcW w:w="652" w:type="pct"/>
          </w:tcPr>
          <w:p w:rsidR="003B444A" w:rsidRDefault="003B444A" w:rsidP="00E37804">
            <w:pPr>
              <w:spacing w:after="0"/>
              <w:jc w:val="center"/>
              <w:rPr>
                <w:rFonts w:ascii="Times New Roman" w:hAnsi="Times New Roman"/>
                <w:sz w:val="24"/>
                <w:szCs w:val="24"/>
              </w:rPr>
            </w:pPr>
            <w:r>
              <w:rPr>
                <w:rFonts w:ascii="Times New Roman" w:hAnsi="Times New Roman"/>
                <w:sz w:val="24"/>
                <w:szCs w:val="24"/>
              </w:rPr>
              <w:t>85</w:t>
            </w:r>
          </w:p>
        </w:tc>
        <w:tc>
          <w:tcPr>
            <w:tcW w:w="945" w:type="pct"/>
          </w:tcPr>
          <w:p w:rsidR="003B444A" w:rsidRDefault="00BA264E" w:rsidP="00E37804">
            <w:pPr>
              <w:spacing w:after="0"/>
              <w:jc w:val="center"/>
              <w:rPr>
                <w:rFonts w:ascii="Times New Roman" w:hAnsi="Times New Roman"/>
                <w:sz w:val="24"/>
                <w:szCs w:val="24"/>
              </w:rPr>
            </w:pPr>
            <w:r>
              <w:rPr>
                <w:rFonts w:ascii="Times New Roman" w:hAnsi="Times New Roman"/>
                <w:sz w:val="24"/>
                <w:szCs w:val="24"/>
              </w:rPr>
              <w:t>71</w:t>
            </w:r>
          </w:p>
        </w:tc>
      </w:tr>
      <w:tr w:rsidR="003B444A" w:rsidRPr="00C75687" w:rsidTr="003B444A">
        <w:tc>
          <w:tcPr>
            <w:tcW w:w="347" w:type="pct"/>
          </w:tcPr>
          <w:p w:rsidR="003B444A" w:rsidRPr="00C75687" w:rsidRDefault="003B444A" w:rsidP="00406D48">
            <w:pPr>
              <w:spacing w:after="0"/>
              <w:jc w:val="center"/>
              <w:rPr>
                <w:rFonts w:ascii="Times New Roman" w:hAnsi="Times New Roman"/>
                <w:sz w:val="24"/>
                <w:szCs w:val="24"/>
              </w:rPr>
            </w:pPr>
            <w:r w:rsidRPr="00C75687">
              <w:rPr>
                <w:rFonts w:ascii="Times New Roman" w:hAnsi="Times New Roman"/>
                <w:sz w:val="24"/>
                <w:szCs w:val="24"/>
              </w:rPr>
              <w:t>4.</w:t>
            </w:r>
          </w:p>
        </w:tc>
        <w:tc>
          <w:tcPr>
            <w:tcW w:w="1746" w:type="pct"/>
          </w:tcPr>
          <w:p w:rsidR="003B444A" w:rsidRPr="00C75687" w:rsidRDefault="003B444A" w:rsidP="008C661C">
            <w:pPr>
              <w:spacing w:after="0"/>
              <w:rPr>
                <w:rFonts w:ascii="Times New Roman" w:hAnsi="Times New Roman"/>
                <w:sz w:val="24"/>
                <w:szCs w:val="24"/>
              </w:rPr>
            </w:pPr>
            <w:r>
              <w:rPr>
                <w:rFonts w:ascii="Times New Roman" w:hAnsi="Times New Roman"/>
                <w:sz w:val="24"/>
                <w:szCs w:val="24"/>
              </w:rPr>
              <w:t xml:space="preserve">Užregistruotas </w:t>
            </w:r>
            <w:r w:rsidRPr="00C75687">
              <w:rPr>
                <w:rFonts w:ascii="Times New Roman" w:hAnsi="Times New Roman"/>
                <w:sz w:val="24"/>
                <w:szCs w:val="24"/>
              </w:rPr>
              <w:t>nepageidaujamų įv</w:t>
            </w:r>
            <w:r>
              <w:rPr>
                <w:rFonts w:ascii="Times New Roman" w:hAnsi="Times New Roman"/>
                <w:sz w:val="24"/>
                <w:szCs w:val="24"/>
              </w:rPr>
              <w:t xml:space="preserve">ykių </w:t>
            </w:r>
            <w:r w:rsidRPr="00C75687">
              <w:rPr>
                <w:rFonts w:ascii="Times New Roman" w:hAnsi="Times New Roman"/>
                <w:sz w:val="24"/>
                <w:szCs w:val="24"/>
              </w:rPr>
              <w:t>skaičius registruose</w:t>
            </w:r>
          </w:p>
        </w:tc>
        <w:tc>
          <w:tcPr>
            <w:tcW w:w="655" w:type="pct"/>
          </w:tcPr>
          <w:p w:rsidR="003B444A" w:rsidRPr="00C75687" w:rsidRDefault="003B444A" w:rsidP="00E37804">
            <w:pPr>
              <w:spacing w:after="0"/>
              <w:jc w:val="center"/>
              <w:rPr>
                <w:rFonts w:ascii="Times New Roman" w:hAnsi="Times New Roman"/>
                <w:sz w:val="24"/>
                <w:szCs w:val="24"/>
              </w:rPr>
            </w:pPr>
            <w:r w:rsidRPr="00C75687">
              <w:rPr>
                <w:rFonts w:ascii="Times New Roman" w:hAnsi="Times New Roman"/>
                <w:sz w:val="24"/>
                <w:szCs w:val="24"/>
              </w:rPr>
              <w:t>8 (skiriant medikamentus)</w:t>
            </w:r>
          </w:p>
        </w:tc>
        <w:tc>
          <w:tcPr>
            <w:tcW w:w="655" w:type="pct"/>
          </w:tcPr>
          <w:p w:rsidR="003B444A" w:rsidRPr="00C75687" w:rsidRDefault="003B444A" w:rsidP="00E37804">
            <w:pPr>
              <w:spacing w:after="0"/>
              <w:jc w:val="center"/>
              <w:rPr>
                <w:rFonts w:ascii="Times New Roman" w:hAnsi="Times New Roman"/>
                <w:sz w:val="24"/>
                <w:szCs w:val="24"/>
              </w:rPr>
            </w:pPr>
            <w:r>
              <w:rPr>
                <w:rFonts w:ascii="Times New Roman" w:hAnsi="Times New Roman"/>
                <w:sz w:val="24"/>
                <w:szCs w:val="24"/>
              </w:rPr>
              <w:t>1 (skiriant medikamentus)</w:t>
            </w:r>
          </w:p>
        </w:tc>
        <w:tc>
          <w:tcPr>
            <w:tcW w:w="652" w:type="pct"/>
          </w:tcPr>
          <w:p w:rsidR="003B444A" w:rsidRDefault="003B444A" w:rsidP="00E37804">
            <w:pPr>
              <w:spacing w:after="0"/>
              <w:jc w:val="center"/>
              <w:rPr>
                <w:rFonts w:ascii="Times New Roman" w:hAnsi="Times New Roman"/>
                <w:sz w:val="24"/>
                <w:szCs w:val="24"/>
              </w:rPr>
            </w:pPr>
            <w:r>
              <w:rPr>
                <w:rFonts w:ascii="Times New Roman" w:hAnsi="Times New Roman"/>
                <w:sz w:val="24"/>
                <w:szCs w:val="24"/>
              </w:rPr>
              <w:t xml:space="preserve">2 </w:t>
            </w:r>
            <w:r w:rsidRPr="004C646F">
              <w:rPr>
                <w:rFonts w:ascii="Times New Roman" w:hAnsi="Times New Roman"/>
                <w:sz w:val="24"/>
                <w:szCs w:val="24"/>
              </w:rPr>
              <w:t>(skiriant medikamentus)</w:t>
            </w:r>
          </w:p>
        </w:tc>
        <w:tc>
          <w:tcPr>
            <w:tcW w:w="945" w:type="pct"/>
          </w:tcPr>
          <w:p w:rsidR="003B444A" w:rsidRDefault="00937EE0" w:rsidP="00E37804">
            <w:pPr>
              <w:spacing w:after="0"/>
              <w:jc w:val="center"/>
              <w:rPr>
                <w:rFonts w:ascii="Times New Roman" w:hAnsi="Times New Roman"/>
                <w:sz w:val="24"/>
                <w:szCs w:val="24"/>
              </w:rPr>
            </w:pPr>
            <w:r>
              <w:rPr>
                <w:rFonts w:ascii="Times New Roman" w:hAnsi="Times New Roman"/>
                <w:sz w:val="24"/>
                <w:szCs w:val="24"/>
              </w:rPr>
              <w:t>-</w:t>
            </w:r>
          </w:p>
        </w:tc>
      </w:tr>
      <w:tr w:rsidR="003B444A" w:rsidRPr="00C75687" w:rsidTr="003B444A">
        <w:tc>
          <w:tcPr>
            <w:tcW w:w="347" w:type="pct"/>
          </w:tcPr>
          <w:p w:rsidR="003B444A" w:rsidRPr="00C75687" w:rsidRDefault="003B444A" w:rsidP="00406D48">
            <w:pPr>
              <w:spacing w:after="0"/>
              <w:jc w:val="center"/>
              <w:rPr>
                <w:rFonts w:ascii="Times New Roman" w:hAnsi="Times New Roman"/>
                <w:sz w:val="24"/>
                <w:szCs w:val="24"/>
              </w:rPr>
            </w:pPr>
            <w:r w:rsidRPr="00C75687">
              <w:rPr>
                <w:rFonts w:ascii="Times New Roman" w:hAnsi="Times New Roman"/>
                <w:sz w:val="24"/>
                <w:szCs w:val="24"/>
              </w:rPr>
              <w:t>5.</w:t>
            </w:r>
          </w:p>
        </w:tc>
        <w:tc>
          <w:tcPr>
            <w:tcW w:w="1746" w:type="pct"/>
          </w:tcPr>
          <w:p w:rsidR="003B444A" w:rsidRPr="00C75687" w:rsidRDefault="003B444A" w:rsidP="008C661C">
            <w:pPr>
              <w:spacing w:after="0"/>
              <w:rPr>
                <w:rFonts w:ascii="Times New Roman" w:hAnsi="Times New Roman"/>
                <w:sz w:val="24"/>
                <w:szCs w:val="24"/>
              </w:rPr>
            </w:pPr>
            <w:r w:rsidRPr="00C75687">
              <w:rPr>
                <w:rFonts w:ascii="Times New Roman" w:hAnsi="Times New Roman"/>
                <w:sz w:val="24"/>
                <w:szCs w:val="24"/>
              </w:rPr>
              <w:t xml:space="preserve">Atliktos pacientų ir jų artimųjų apklausos </w:t>
            </w:r>
          </w:p>
        </w:tc>
        <w:tc>
          <w:tcPr>
            <w:tcW w:w="655" w:type="pct"/>
          </w:tcPr>
          <w:p w:rsidR="003B444A" w:rsidRPr="00C75687" w:rsidRDefault="003B444A" w:rsidP="00E37804">
            <w:pPr>
              <w:spacing w:after="0"/>
              <w:jc w:val="center"/>
              <w:rPr>
                <w:rFonts w:ascii="Times New Roman" w:hAnsi="Times New Roman"/>
                <w:sz w:val="24"/>
                <w:szCs w:val="24"/>
              </w:rPr>
            </w:pPr>
            <w:r w:rsidRPr="00C75687">
              <w:rPr>
                <w:rFonts w:ascii="Times New Roman" w:hAnsi="Times New Roman"/>
                <w:sz w:val="24"/>
                <w:szCs w:val="24"/>
              </w:rPr>
              <w:t>2</w:t>
            </w:r>
          </w:p>
        </w:tc>
        <w:tc>
          <w:tcPr>
            <w:tcW w:w="655" w:type="pct"/>
          </w:tcPr>
          <w:p w:rsidR="003B444A" w:rsidRPr="00C75687" w:rsidRDefault="003B444A" w:rsidP="00E37804">
            <w:pPr>
              <w:spacing w:after="0"/>
              <w:jc w:val="center"/>
              <w:rPr>
                <w:rFonts w:ascii="Times New Roman" w:hAnsi="Times New Roman"/>
                <w:sz w:val="24"/>
                <w:szCs w:val="24"/>
              </w:rPr>
            </w:pPr>
            <w:r>
              <w:rPr>
                <w:rFonts w:ascii="Times New Roman" w:hAnsi="Times New Roman"/>
                <w:sz w:val="24"/>
                <w:szCs w:val="24"/>
              </w:rPr>
              <w:t>2</w:t>
            </w:r>
          </w:p>
        </w:tc>
        <w:tc>
          <w:tcPr>
            <w:tcW w:w="652" w:type="pct"/>
          </w:tcPr>
          <w:p w:rsidR="003B444A" w:rsidRDefault="003B444A" w:rsidP="00E37804">
            <w:pPr>
              <w:spacing w:after="0"/>
              <w:jc w:val="center"/>
              <w:rPr>
                <w:rFonts w:ascii="Times New Roman" w:hAnsi="Times New Roman"/>
                <w:sz w:val="24"/>
                <w:szCs w:val="24"/>
              </w:rPr>
            </w:pPr>
            <w:r>
              <w:rPr>
                <w:rFonts w:ascii="Times New Roman" w:hAnsi="Times New Roman"/>
                <w:sz w:val="24"/>
                <w:szCs w:val="24"/>
              </w:rPr>
              <w:t>2 (iš jų 1 vykdyta ištisus metus dėl stacionarinių paslaugų)</w:t>
            </w:r>
          </w:p>
        </w:tc>
        <w:tc>
          <w:tcPr>
            <w:tcW w:w="945" w:type="pct"/>
          </w:tcPr>
          <w:p w:rsidR="003B444A" w:rsidRDefault="00F626D9" w:rsidP="00F626D9">
            <w:pPr>
              <w:spacing w:after="0"/>
              <w:jc w:val="center"/>
              <w:rPr>
                <w:rFonts w:ascii="Times New Roman" w:hAnsi="Times New Roman"/>
                <w:sz w:val="24"/>
                <w:szCs w:val="24"/>
              </w:rPr>
            </w:pPr>
            <w:r>
              <w:rPr>
                <w:rFonts w:ascii="Times New Roman" w:hAnsi="Times New Roman"/>
                <w:sz w:val="24"/>
                <w:szCs w:val="24"/>
              </w:rPr>
              <w:t>2 (</w:t>
            </w:r>
            <w:r w:rsidRPr="00F626D9">
              <w:rPr>
                <w:rFonts w:ascii="Times New Roman" w:hAnsi="Times New Roman"/>
                <w:sz w:val="24"/>
                <w:szCs w:val="24"/>
              </w:rPr>
              <w:t>1</w:t>
            </w:r>
            <w:r>
              <w:rPr>
                <w:rFonts w:ascii="Times New Roman" w:hAnsi="Times New Roman"/>
                <w:sz w:val="24"/>
                <w:szCs w:val="24"/>
              </w:rPr>
              <w:t>iš jų</w:t>
            </w:r>
            <w:r w:rsidRPr="00F626D9">
              <w:rPr>
                <w:rFonts w:ascii="Times New Roman" w:hAnsi="Times New Roman"/>
                <w:sz w:val="24"/>
                <w:szCs w:val="24"/>
              </w:rPr>
              <w:t xml:space="preserve"> vykdyta ištisus metus</w:t>
            </w:r>
            <w:r>
              <w:rPr>
                <w:rFonts w:ascii="Times New Roman" w:hAnsi="Times New Roman"/>
                <w:sz w:val="24"/>
                <w:szCs w:val="24"/>
              </w:rPr>
              <w:t>-</w:t>
            </w:r>
            <w:r w:rsidRPr="00F626D9">
              <w:rPr>
                <w:rFonts w:ascii="Times New Roman" w:hAnsi="Times New Roman"/>
                <w:sz w:val="24"/>
                <w:szCs w:val="24"/>
              </w:rPr>
              <w:t xml:space="preserve"> dėl stacionarinių paslaugų</w:t>
            </w:r>
            <w:r>
              <w:rPr>
                <w:rFonts w:ascii="Times New Roman" w:hAnsi="Times New Roman"/>
                <w:sz w:val="24"/>
                <w:szCs w:val="24"/>
              </w:rPr>
              <w:t>) 1 (vykdytą IV mėnesį dėl registratūros darbo)</w:t>
            </w:r>
          </w:p>
        </w:tc>
      </w:tr>
      <w:tr w:rsidR="003B444A" w:rsidRPr="00C75687" w:rsidTr="003B444A">
        <w:tc>
          <w:tcPr>
            <w:tcW w:w="2093" w:type="pct"/>
            <w:gridSpan w:val="2"/>
          </w:tcPr>
          <w:p w:rsidR="003B444A" w:rsidRPr="000C1126" w:rsidRDefault="003B444A" w:rsidP="008C661C">
            <w:pPr>
              <w:spacing w:after="0"/>
              <w:jc w:val="right"/>
              <w:rPr>
                <w:rFonts w:ascii="Times New Roman" w:hAnsi="Times New Roman"/>
                <w:b/>
                <w:sz w:val="24"/>
                <w:szCs w:val="24"/>
              </w:rPr>
            </w:pPr>
            <w:r>
              <w:rPr>
                <w:rFonts w:ascii="Times New Roman" w:hAnsi="Times New Roman"/>
                <w:b/>
                <w:sz w:val="24"/>
                <w:szCs w:val="24"/>
              </w:rPr>
              <w:t>Iš viso:</w:t>
            </w:r>
          </w:p>
        </w:tc>
        <w:tc>
          <w:tcPr>
            <w:tcW w:w="655" w:type="pct"/>
          </w:tcPr>
          <w:p w:rsidR="003B444A" w:rsidRPr="000C1126" w:rsidRDefault="003B444A" w:rsidP="00E37804">
            <w:pPr>
              <w:spacing w:after="0"/>
              <w:jc w:val="center"/>
              <w:rPr>
                <w:rFonts w:ascii="Times New Roman" w:hAnsi="Times New Roman"/>
                <w:b/>
                <w:sz w:val="24"/>
                <w:szCs w:val="24"/>
              </w:rPr>
            </w:pPr>
            <w:r w:rsidRPr="000C1126">
              <w:rPr>
                <w:rFonts w:ascii="Times New Roman" w:hAnsi="Times New Roman"/>
                <w:b/>
                <w:sz w:val="24"/>
                <w:szCs w:val="24"/>
              </w:rPr>
              <w:t>120</w:t>
            </w:r>
          </w:p>
        </w:tc>
        <w:tc>
          <w:tcPr>
            <w:tcW w:w="655" w:type="pct"/>
          </w:tcPr>
          <w:p w:rsidR="003B444A" w:rsidRPr="000C1126" w:rsidRDefault="003B444A" w:rsidP="00E37804">
            <w:pPr>
              <w:spacing w:after="0"/>
              <w:jc w:val="center"/>
              <w:rPr>
                <w:rFonts w:ascii="Times New Roman" w:hAnsi="Times New Roman"/>
                <w:b/>
                <w:sz w:val="24"/>
                <w:szCs w:val="24"/>
              </w:rPr>
            </w:pPr>
            <w:r>
              <w:rPr>
                <w:rFonts w:ascii="Times New Roman" w:hAnsi="Times New Roman"/>
                <w:b/>
                <w:sz w:val="24"/>
                <w:szCs w:val="24"/>
              </w:rPr>
              <w:t>104</w:t>
            </w:r>
          </w:p>
        </w:tc>
        <w:tc>
          <w:tcPr>
            <w:tcW w:w="652" w:type="pct"/>
          </w:tcPr>
          <w:p w:rsidR="003B444A" w:rsidRDefault="003B444A" w:rsidP="00E37804">
            <w:pPr>
              <w:spacing w:after="0"/>
              <w:jc w:val="center"/>
              <w:rPr>
                <w:rFonts w:ascii="Times New Roman" w:hAnsi="Times New Roman"/>
                <w:b/>
                <w:sz w:val="24"/>
                <w:szCs w:val="24"/>
              </w:rPr>
            </w:pPr>
            <w:r>
              <w:rPr>
                <w:rFonts w:ascii="Times New Roman" w:hAnsi="Times New Roman"/>
                <w:b/>
                <w:sz w:val="24"/>
                <w:szCs w:val="24"/>
              </w:rPr>
              <w:t>104</w:t>
            </w:r>
          </w:p>
        </w:tc>
        <w:tc>
          <w:tcPr>
            <w:tcW w:w="945" w:type="pct"/>
          </w:tcPr>
          <w:p w:rsidR="003B444A" w:rsidRDefault="00705BA8" w:rsidP="00E37804">
            <w:pPr>
              <w:spacing w:after="0"/>
              <w:jc w:val="center"/>
              <w:rPr>
                <w:rFonts w:ascii="Times New Roman" w:hAnsi="Times New Roman"/>
                <w:b/>
                <w:sz w:val="24"/>
                <w:szCs w:val="24"/>
              </w:rPr>
            </w:pPr>
            <w:r>
              <w:rPr>
                <w:rFonts w:ascii="Times New Roman" w:hAnsi="Times New Roman"/>
                <w:b/>
                <w:sz w:val="24"/>
                <w:szCs w:val="24"/>
              </w:rPr>
              <w:t>92</w:t>
            </w:r>
          </w:p>
        </w:tc>
      </w:tr>
    </w:tbl>
    <w:p w:rsidR="007D4377" w:rsidRPr="007D4377" w:rsidRDefault="007D4377" w:rsidP="001816A4">
      <w:pPr>
        <w:spacing w:after="0"/>
        <w:rPr>
          <w:rFonts w:ascii="Times New Roman" w:hAnsi="Times New Roman"/>
          <w:sz w:val="24"/>
          <w:szCs w:val="24"/>
        </w:rPr>
      </w:pPr>
    </w:p>
    <w:p w:rsidR="00705BA8" w:rsidRDefault="00E7389A" w:rsidP="00411EBD">
      <w:pPr>
        <w:tabs>
          <w:tab w:val="left" w:pos="851"/>
        </w:tabs>
        <w:spacing w:after="0" w:line="360" w:lineRule="auto"/>
        <w:jc w:val="both"/>
        <w:rPr>
          <w:rFonts w:ascii="Times New Roman" w:hAnsi="Times New Roman"/>
          <w:sz w:val="24"/>
          <w:szCs w:val="24"/>
        </w:rPr>
      </w:pPr>
      <w:r>
        <w:rPr>
          <w:rFonts w:ascii="Times New Roman" w:hAnsi="Times New Roman"/>
          <w:sz w:val="24"/>
          <w:szCs w:val="24"/>
        </w:rPr>
        <w:tab/>
      </w:r>
      <w:r w:rsidR="003B444A" w:rsidRPr="00D711AF">
        <w:rPr>
          <w:rFonts w:ascii="Times New Roman" w:hAnsi="Times New Roman"/>
          <w:sz w:val="24"/>
          <w:szCs w:val="24"/>
        </w:rPr>
        <w:t>2014</w:t>
      </w:r>
      <w:r w:rsidR="00E40E80" w:rsidRPr="00D711AF">
        <w:rPr>
          <w:rFonts w:ascii="Times New Roman" w:hAnsi="Times New Roman"/>
          <w:sz w:val="24"/>
          <w:szCs w:val="24"/>
        </w:rPr>
        <w:t xml:space="preserve"> metais Vidaus m</w:t>
      </w:r>
      <w:r w:rsidR="00F13ED6">
        <w:rPr>
          <w:rFonts w:ascii="Times New Roman" w:hAnsi="Times New Roman"/>
          <w:sz w:val="24"/>
          <w:szCs w:val="24"/>
        </w:rPr>
        <w:t>edicininių auditų metu tikrinti</w:t>
      </w:r>
      <w:r w:rsidR="00E40E80" w:rsidRPr="00D711AF">
        <w:rPr>
          <w:rFonts w:ascii="Times New Roman" w:hAnsi="Times New Roman"/>
          <w:sz w:val="24"/>
          <w:szCs w:val="24"/>
        </w:rPr>
        <w:t xml:space="preserve"> </w:t>
      </w:r>
      <w:r w:rsidR="003B444A" w:rsidRPr="00D711AF">
        <w:rPr>
          <w:rFonts w:ascii="Times New Roman" w:hAnsi="Times New Roman"/>
          <w:sz w:val="24"/>
          <w:szCs w:val="24"/>
        </w:rPr>
        <w:t>Fizioterapijos ir Rentgeno</w:t>
      </w:r>
      <w:r w:rsidR="00705BA8">
        <w:rPr>
          <w:rFonts w:ascii="Times New Roman" w:hAnsi="Times New Roman"/>
          <w:sz w:val="24"/>
          <w:szCs w:val="24"/>
        </w:rPr>
        <w:t xml:space="preserve"> </w:t>
      </w:r>
      <w:r w:rsidR="003B444A" w:rsidRPr="00D711AF">
        <w:rPr>
          <w:rFonts w:ascii="Times New Roman" w:hAnsi="Times New Roman"/>
          <w:sz w:val="24"/>
          <w:szCs w:val="24"/>
        </w:rPr>
        <w:t xml:space="preserve">diagnostikos kabinetai siekiant išsiaiškinti, ar pacientai ir darbuotojai yra saugūs procedūrų metu. </w:t>
      </w:r>
      <w:proofErr w:type="spellStart"/>
      <w:r w:rsidR="003B444A" w:rsidRPr="00D711AF">
        <w:rPr>
          <w:rFonts w:ascii="Times New Roman" w:hAnsi="Times New Roman"/>
          <w:sz w:val="24"/>
          <w:szCs w:val="24"/>
        </w:rPr>
        <w:t>Haloterapijos</w:t>
      </w:r>
      <w:proofErr w:type="spellEnd"/>
      <w:r w:rsidR="003B444A" w:rsidRPr="00D711AF">
        <w:rPr>
          <w:rFonts w:ascii="Times New Roman" w:hAnsi="Times New Roman"/>
          <w:sz w:val="24"/>
          <w:szCs w:val="24"/>
        </w:rPr>
        <w:t xml:space="preserve">, Vaiko </w:t>
      </w:r>
      <w:r w:rsidR="00F400B2">
        <w:rPr>
          <w:rFonts w:ascii="Times New Roman" w:hAnsi="Times New Roman"/>
          <w:sz w:val="24"/>
          <w:szCs w:val="24"/>
        </w:rPr>
        <w:t xml:space="preserve">raidos sutrikimų ankstyvosios </w:t>
      </w:r>
      <w:r w:rsidR="003B444A" w:rsidRPr="00D711AF">
        <w:rPr>
          <w:rFonts w:ascii="Times New Roman" w:hAnsi="Times New Roman"/>
          <w:sz w:val="24"/>
          <w:szCs w:val="24"/>
        </w:rPr>
        <w:t>reabilitacijos kabinetai -</w:t>
      </w:r>
      <w:r w:rsidR="003E5B96">
        <w:rPr>
          <w:rFonts w:ascii="Times New Roman" w:hAnsi="Times New Roman"/>
          <w:sz w:val="24"/>
          <w:szCs w:val="24"/>
        </w:rPr>
        <w:t xml:space="preserve"> tikrinta</w:t>
      </w:r>
      <w:r w:rsidR="003B444A" w:rsidRPr="00D711AF">
        <w:rPr>
          <w:rFonts w:ascii="Times New Roman" w:hAnsi="Times New Roman"/>
          <w:sz w:val="24"/>
          <w:szCs w:val="24"/>
        </w:rPr>
        <w:t xml:space="preserve"> darbo organizavimo tvarka, vedama dokumentacija. Kraujo transfuzija -</w:t>
      </w:r>
      <w:r w:rsidR="003E5B96">
        <w:rPr>
          <w:rFonts w:ascii="Times New Roman" w:hAnsi="Times New Roman"/>
          <w:sz w:val="24"/>
          <w:szCs w:val="24"/>
        </w:rPr>
        <w:t xml:space="preserve"> tikrintos</w:t>
      </w:r>
      <w:r w:rsidR="003B444A" w:rsidRPr="00D711AF">
        <w:rPr>
          <w:rFonts w:ascii="Times New Roman" w:hAnsi="Times New Roman"/>
          <w:sz w:val="24"/>
          <w:szCs w:val="24"/>
        </w:rPr>
        <w:t xml:space="preserve"> Formose Nr. 066/a-Lk pateikiamos informacijos apie kraujo</w:t>
      </w:r>
      <w:r w:rsidR="003E5B96">
        <w:rPr>
          <w:rFonts w:ascii="Times New Roman" w:hAnsi="Times New Roman"/>
          <w:sz w:val="24"/>
          <w:szCs w:val="24"/>
        </w:rPr>
        <w:t xml:space="preserve"> ir jo </w:t>
      </w:r>
      <w:r w:rsidR="003B444A" w:rsidRPr="00D711AF">
        <w:rPr>
          <w:rFonts w:ascii="Times New Roman" w:hAnsi="Times New Roman"/>
          <w:sz w:val="24"/>
          <w:szCs w:val="24"/>
        </w:rPr>
        <w:t xml:space="preserve">komponentų panaudojimą pildymas, duomenų sutapimas kituose dokumentuose. Skubiosios pagalbos ir konsultacijų skyrius: </w:t>
      </w:r>
      <w:r w:rsidR="003E5B96">
        <w:rPr>
          <w:rFonts w:ascii="Times New Roman" w:hAnsi="Times New Roman"/>
          <w:sz w:val="24"/>
          <w:szCs w:val="24"/>
        </w:rPr>
        <w:t xml:space="preserve">tikrinta, </w:t>
      </w:r>
      <w:r w:rsidR="003B444A" w:rsidRPr="00D711AF">
        <w:rPr>
          <w:rFonts w:ascii="Times New Roman" w:hAnsi="Times New Roman"/>
          <w:sz w:val="24"/>
          <w:szCs w:val="24"/>
        </w:rPr>
        <w:t>ar pirmosios pagalbos vaistinėlės turinys atitink</w:t>
      </w:r>
      <w:r w:rsidR="00F400B2">
        <w:rPr>
          <w:rFonts w:ascii="Times New Roman" w:hAnsi="Times New Roman"/>
          <w:sz w:val="24"/>
          <w:szCs w:val="24"/>
        </w:rPr>
        <w:t xml:space="preserve">a SAM nustatytus reikalavimus. </w:t>
      </w:r>
      <w:r w:rsidR="003E5B96">
        <w:rPr>
          <w:rFonts w:ascii="Times New Roman" w:hAnsi="Times New Roman"/>
          <w:sz w:val="24"/>
          <w:szCs w:val="24"/>
        </w:rPr>
        <w:t>Tikrinta s</w:t>
      </w:r>
      <w:r w:rsidR="003B444A" w:rsidRPr="00D711AF">
        <w:rPr>
          <w:rFonts w:ascii="Times New Roman" w:hAnsi="Times New Roman"/>
          <w:sz w:val="24"/>
          <w:szCs w:val="24"/>
        </w:rPr>
        <w:t>t</w:t>
      </w:r>
      <w:r w:rsidR="003E5B96">
        <w:rPr>
          <w:rFonts w:ascii="Times New Roman" w:hAnsi="Times New Roman"/>
          <w:sz w:val="24"/>
          <w:szCs w:val="24"/>
        </w:rPr>
        <w:t>ebėj</w:t>
      </w:r>
      <w:r w:rsidR="00F400B2">
        <w:rPr>
          <w:rFonts w:ascii="Times New Roman" w:hAnsi="Times New Roman"/>
          <w:sz w:val="24"/>
          <w:szCs w:val="24"/>
        </w:rPr>
        <w:t xml:space="preserve">imo paslaugų teikimo tvarka ir </w:t>
      </w:r>
      <w:r w:rsidR="003E5B96">
        <w:rPr>
          <w:rFonts w:ascii="Times New Roman" w:hAnsi="Times New Roman"/>
          <w:sz w:val="24"/>
          <w:szCs w:val="24"/>
        </w:rPr>
        <w:t>d</w:t>
      </w:r>
      <w:r w:rsidR="003B444A" w:rsidRPr="00D711AF">
        <w:rPr>
          <w:rFonts w:ascii="Times New Roman" w:hAnsi="Times New Roman"/>
          <w:sz w:val="24"/>
          <w:szCs w:val="24"/>
        </w:rPr>
        <w:t xml:space="preserve">okumentavimas. </w:t>
      </w:r>
      <w:r w:rsidR="003E5B96">
        <w:rPr>
          <w:rFonts w:ascii="Times New Roman" w:hAnsi="Times New Roman"/>
          <w:sz w:val="24"/>
          <w:szCs w:val="24"/>
        </w:rPr>
        <w:t>Tikrintas Dienos terapijos kabinetas - a</w:t>
      </w:r>
      <w:r w:rsidR="003B444A" w:rsidRPr="00D711AF">
        <w:rPr>
          <w:rFonts w:ascii="Times New Roman" w:hAnsi="Times New Roman"/>
          <w:sz w:val="24"/>
          <w:szCs w:val="24"/>
        </w:rPr>
        <w:t>r paslaugų teikimas atitinka numatytus reikalavimus. Autoklavinė</w:t>
      </w:r>
      <w:r w:rsidR="003E5B96">
        <w:rPr>
          <w:rFonts w:ascii="Times New Roman" w:hAnsi="Times New Roman"/>
          <w:sz w:val="24"/>
          <w:szCs w:val="24"/>
        </w:rPr>
        <w:t xml:space="preserve"> tikrinta,</w:t>
      </w:r>
      <w:r w:rsidR="003B444A" w:rsidRPr="00D711AF">
        <w:rPr>
          <w:rFonts w:ascii="Times New Roman" w:hAnsi="Times New Roman"/>
          <w:sz w:val="24"/>
          <w:szCs w:val="24"/>
        </w:rPr>
        <w:t xml:space="preserve"> siekiant išsiaiškinti, kaip laikomasi higienos normos </w:t>
      </w:r>
      <w:r w:rsidR="003B444A" w:rsidRPr="00D711AF">
        <w:rPr>
          <w:rFonts w:ascii="Times New Roman" w:hAnsi="Times New Roman"/>
          <w:sz w:val="24"/>
          <w:szCs w:val="24"/>
        </w:rPr>
        <w:lastRenderedPageBreak/>
        <w:t>reikalavimų sterilizuojant medicinos prietaisus. Vaikų ligų skyrius</w:t>
      </w:r>
      <w:r w:rsidR="003E5B96">
        <w:rPr>
          <w:rFonts w:ascii="Times New Roman" w:hAnsi="Times New Roman"/>
          <w:sz w:val="24"/>
          <w:szCs w:val="24"/>
        </w:rPr>
        <w:t>, tikrintas</w:t>
      </w:r>
      <w:r w:rsidR="003B444A" w:rsidRPr="00D711AF">
        <w:rPr>
          <w:rFonts w:ascii="Times New Roman" w:hAnsi="Times New Roman"/>
          <w:sz w:val="24"/>
          <w:szCs w:val="24"/>
        </w:rPr>
        <w:t xml:space="preserve"> savalaikis išrašytų pacientų ligos is</w:t>
      </w:r>
      <w:r w:rsidR="00705BA8">
        <w:rPr>
          <w:rFonts w:ascii="Times New Roman" w:hAnsi="Times New Roman"/>
          <w:sz w:val="24"/>
          <w:szCs w:val="24"/>
        </w:rPr>
        <w:t xml:space="preserve">torijų grąžinimas į statistiką. </w:t>
      </w:r>
      <w:r w:rsidR="003E5B96">
        <w:rPr>
          <w:rFonts w:ascii="Times New Roman" w:hAnsi="Times New Roman"/>
          <w:sz w:val="24"/>
          <w:szCs w:val="24"/>
        </w:rPr>
        <w:t xml:space="preserve">Tikrinta </w:t>
      </w:r>
      <w:r w:rsidR="003B444A" w:rsidRPr="00D711AF">
        <w:rPr>
          <w:rFonts w:ascii="Times New Roman" w:hAnsi="Times New Roman"/>
          <w:sz w:val="24"/>
          <w:szCs w:val="24"/>
        </w:rPr>
        <w:t>Medicininių atliekų laikinojo saugojimo patalpa. Patalpos atitikimas nustatytiems reikalavimams. Atliekų saugojimas.</w:t>
      </w:r>
      <w:r w:rsidR="00705BA8">
        <w:rPr>
          <w:rFonts w:ascii="Times New Roman" w:hAnsi="Times New Roman"/>
          <w:sz w:val="24"/>
          <w:szCs w:val="24"/>
        </w:rPr>
        <w:t xml:space="preserve"> </w:t>
      </w:r>
      <w:r w:rsidR="003E5B96">
        <w:rPr>
          <w:rFonts w:ascii="Times New Roman" w:hAnsi="Times New Roman"/>
          <w:sz w:val="24"/>
          <w:szCs w:val="24"/>
        </w:rPr>
        <w:t xml:space="preserve">Tikrinta </w:t>
      </w:r>
      <w:r w:rsidR="003B444A" w:rsidRPr="00D711AF">
        <w:rPr>
          <w:rFonts w:ascii="Times New Roman" w:hAnsi="Times New Roman"/>
          <w:sz w:val="24"/>
          <w:szCs w:val="24"/>
        </w:rPr>
        <w:t>AM-TLK - 10 kodavimo standartų taikymas ligoninėje gydytų pacientų dokumentavime, siekiant išsiaiškinti, ar teisingai taikomi kodavimo standartai. Palaikomojo gydymo ir Vidaus ligų, bei Vaikų ligų sk</w:t>
      </w:r>
      <w:r w:rsidR="003E5B96">
        <w:rPr>
          <w:rFonts w:ascii="Times New Roman" w:hAnsi="Times New Roman"/>
          <w:sz w:val="24"/>
          <w:szCs w:val="24"/>
        </w:rPr>
        <w:t>yriuose tikrintos s</w:t>
      </w:r>
      <w:r w:rsidR="003B444A" w:rsidRPr="00D711AF">
        <w:rPr>
          <w:rFonts w:ascii="Times New Roman" w:hAnsi="Times New Roman"/>
          <w:sz w:val="24"/>
          <w:szCs w:val="24"/>
        </w:rPr>
        <w:t>tacionarinės ir nestacionarinės paslaugos.</w:t>
      </w:r>
      <w:r w:rsidR="00705BA8">
        <w:rPr>
          <w:rFonts w:ascii="Times New Roman" w:hAnsi="Times New Roman"/>
          <w:sz w:val="24"/>
          <w:szCs w:val="24"/>
        </w:rPr>
        <w:t xml:space="preserve"> </w:t>
      </w:r>
      <w:r w:rsidR="003E5B96">
        <w:rPr>
          <w:rFonts w:ascii="Times New Roman" w:hAnsi="Times New Roman"/>
          <w:sz w:val="24"/>
          <w:szCs w:val="24"/>
        </w:rPr>
        <w:t>Tikrinta l</w:t>
      </w:r>
      <w:r w:rsidR="00705BA8">
        <w:rPr>
          <w:rFonts w:ascii="Times New Roman" w:hAnsi="Times New Roman"/>
          <w:sz w:val="24"/>
          <w:szCs w:val="24"/>
        </w:rPr>
        <w:t xml:space="preserve">igos istorijų pildymo kokybė. </w:t>
      </w:r>
      <w:r w:rsidR="003E5B96">
        <w:rPr>
          <w:rFonts w:ascii="Times New Roman" w:hAnsi="Times New Roman"/>
          <w:sz w:val="24"/>
          <w:szCs w:val="24"/>
        </w:rPr>
        <w:t xml:space="preserve">Tikrintas </w:t>
      </w:r>
      <w:r w:rsidR="003B444A" w:rsidRPr="00D711AF">
        <w:rPr>
          <w:rFonts w:ascii="Times New Roman" w:hAnsi="Times New Roman"/>
          <w:sz w:val="24"/>
          <w:szCs w:val="24"/>
        </w:rPr>
        <w:t>Vaistų skirstymo kabinetas. Vaistinių preparatų įsigijimas, laik</w:t>
      </w:r>
      <w:r w:rsidR="00705BA8">
        <w:rPr>
          <w:rFonts w:ascii="Times New Roman" w:hAnsi="Times New Roman"/>
          <w:sz w:val="24"/>
          <w:szCs w:val="24"/>
        </w:rPr>
        <w:t xml:space="preserve">ymas, išdavimas ir apskaita. </w:t>
      </w:r>
      <w:r w:rsidR="003E5B96">
        <w:rPr>
          <w:rFonts w:ascii="Times New Roman" w:hAnsi="Times New Roman"/>
          <w:sz w:val="24"/>
          <w:szCs w:val="24"/>
        </w:rPr>
        <w:t xml:space="preserve">Tikrintas </w:t>
      </w:r>
      <w:r w:rsidR="003B444A" w:rsidRPr="00D711AF">
        <w:rPr>
          <w:rFonts w:ascii="Times New Roman" w:hAnsi="Times New Roman"/>
          <w:sz w:val="24"/>
          <w:szCs w:val="24"/>
        </w:rPr>
        <w:t xml:space="preserve">Archyvas - kaip archyvuojamos ligos istorijos. Ar atitinka nustatytus reikalavimus. </w:t>
      </w:r>
    </w:p>
    <w:p w:rsidR="003B444A" w:rsidRPr="00D711AF" w:rsidRDefault="00705BA8" w:rsidP="00411EBD">
      <w:pPr>
        <w:tabs>
          <w:tab w:val="left" w:pos="851"/>
        </w:tabs>
        <w:spacing w:after="0" w:line="360" w:lineRule="auto"/>
        <w:jc w:val="both"/>
        <w:rPr>
          <w:rFonts w:ascii="Times New Roman" w:hAnsi="Times New Roman"/>
          <w:sz w:val="24"/>
          <w:szCs w:val="24"/>
        </w:rPr>
      </w:pPr>
      <w:r>
        <w:rPr>
          <w:rFonts w:ascii="Times New Roman" w:hAnsi="Times New Roman"/>
          <w:sz w:val="24"/>
          <w:szCs w:val="24"/>
        </w:rPr>
        <w:tab/>
      </w:r>
      <w:r w:rsidRPr="00705BA8">
        <w:rPr>
          <w:rFonts w:ascii="Times New Roman" w:hAnsi="Times New Roman"/>
          <w:sz w:val="24"/>
          <w:szCs w:val="24"/>
        </w:rPr>
        <w:t xml:space="preserve">2014 metais direktoriaus nurodymu atliktas vienas neplaninis </w:t>
      </w:r>
      <w:r w:rsidR="003E5B96">
        <w:rPr>
          <w:rFonts w:ascii="Times New Roman" w:hAnsi="Times New Roman"/>
          <w:sz w:val="24"/>
          <w:szCs w:val="24"/>
        </w:rPr>
        <w:t xml:space="preserve">vidaus medicininis </w:t>
      </w:r>
      <w:r w:rsidRPr="00705BA8">
        <w:rPr>
          <w:rFonts w:ascii="Times New Roman" w:hAnsi="Times New Roman"/>
          <w:sz w:val="24"/>
          <w:szCs w:val="24"/>
        </w:rPr>
        <w:t>auditas, gavus Šiaulių TLK raštą, kad viršyta 2014 metų I ketvirčio PSDF biudžeto as</w:t>
      </w:r>
      <w:r w:rsidR="00F400B2">
        <w:rPr>
          <w:rFonts w:ascii="Times New Roman" w:hAnsi="Times New Roman"/>
          <w:sz w:val="24"/>
          <w:szCs w:val="24"/>
        </w:rPr>
        <w:t xml:space="preserve">ignavimų suma kompensuojamiems </w:t>
      </w:r>
      <w:r w:rsidRPr="00705BA8">
        <w:rPr>
          <w:rFonts w:ascii="Times New Roman" w:hAnsi="Times New Roman"/>
          <w:sz w:val="24"/>
          <w:szCs w:val="24"/>
        </w:rPr>
        <w:t>vaistams ir medicinos pagalbos priemonėms. Tikrinta kompensuojamų vaistų išrašymo pagrįstumas, suderinamumas, vaistų tarpusavio sąveika. Nustatyta, kad vaistai ir medicinos pagalbos priemonės išrašomi pagrįsta, suderinti tarpusavyje, rekomenduota, kad daugiau kompensuojamų vaistų ir medicinos pagalbos priemonių išrašytų šeimos gydytojai, o ne konsultantai.</w:t>
      </w:r>
      <w:r w:rsidR="00E7389A" w:rsidRPr="00D711AF">
        <w:rPr>
          <w:rFonts w:ascii="Times New Roman" w:hAnsi="Times New Roman"/>
          <w:sz w:val="24"/>
          <w:szCs w:val="24"/>
        </w:rPr>
        <w:tab/>
      </w:r>
    </w:p>
    <w:p w:rsidR="00F626D9" w:rsidRPr="00F626D9" w:rsidRDefault="00705BA8" w:rsidP="00F626D9">
      <w:pPr>
        <w:tabs>
          <w:tab w:val="left" w:pos="851"/>
        </w:tabs>
        <w:spacing w:after="0" w:line="360" w:lineRule="auto"/>
        <w:jc w:val="both"/>
        <w:rPr>
          <w:rFonts w:ascii="Times New Roman" w:hAnsi="Times New Roman"/>
          <w:sz w:val="24"/>
          <w:szCs w:val="24"/>
        </w:rPr>
      </w:pPr>
      <w:r>
        <w:rPr>
          <w:rFonts w:ascii="Times New Roman" w:hAnsi="Times New Roman"/>
          <w:sz w:val="24"/>
          <w:szCs w:val="24"/>
        </w:rPr>
        <w:tab/>
      </w:r>
      <w:r w:rsidR="00E40E80" w:rsidRPr="00D711AF">
        <w:rPr>
          <w:rFonts w:ascii="Times New Roman" w:hAnsi="Times New Roman"/>
          <w:sz w:val="24"/>
          <w:szCs w:val="24"/>
        </w:rPr>
        <w:t>Tikrinimų metu siekta išsiaiškinti, ar teikiamos paslaugos atitinka nustatytus</w:t>
      </w:r>
      <w:r w:rsidR="00E7389A" w:rsidRPr="00D711AF">
        <w:rPr>
          <w:rFonts w:ascii="Times New Roman" w:hAnsi="Times New Roman"/>
          <w:sz w:val="24"/>
          <w:szCs w:val="24"/>
        </w:rPr>
        <w:t xml:space="preserve"> reikalavimus ir teisės aktus.</w:t>
      </w:r>
      <w:r w:rsidR="00F626D9">
        <w:rPr>
          <w:rFonts w:ascii="Times New Roman" w:hAnsi="Times New Roman"/>
          <w:sz w:val="24"/>
          <w:szCs w:val="24"/>
        </w:rPr>
        <w:t xml:space="preserve"> Auditų metu užpildytos 7 neatitikčių ir 3 pastabų formos.</w:t>
      </w:r>
      <w:r w:rsidR="00E7389A" w:rsidRPr="00D711AF">
        <w:rPr>
          <w:rFonts w:ascii="Times New Roman" w:hAnsi="Times New Roman"/>
          <w:sz w:val="24"/>
          <w:szCs w:val="24"/>
        </w:rPr>
        <w:t xml:space="preserve"> </w:t>
      </w:r>
      <w:r w:rsidR="00E40E80" w:rsidRPr="00D711AF">
        <w:rPr>
          <w:rFonts w:ascii="Times New Roman" w:hAnsi="Times New Roman"/>
          <w:sz w:val="24"/>
          <w:szCs w:val="24"/>
        </w:rPr>
        <w:t>Radus neatitikimus,</w:t>
      </w:r>
      <w:r w:rsidR="002C4655">
        <w:rPr>
          <w:rFonts w:ascii="Times New Roman" w:hAnsi="Times New Roman"/>
          <w:sz w:val="24"/>
          <w:szCs w:val="24"/>
        </w:rPr>
        <w:t xml:space="preserve"> su jomis</w:t>
      </w:r>
      <w:r w:rsidR="00E40E80" w:rsidRPr="00D711AF">
        <w:rPr>
          <w:rFonts w:ascii="Times New Roman" w:hAnsi="Times New Roman"/>
          <w:sz w:val="24"/>
          <w:szCs w:val="24"/>
        </w:rPr>
        <w:t xml:space="preserve"> </w:t>
      </w:r>
      <w:r w:rsidR="00F626D9">
        <w:rPr>
          <w:rFonts w:ascii="Times New Roman" w:hAnsi="Times New Roman"/>
          <w:sz w:val="24"/>
          <w:szCs w:val="24"/>
        </w:rPr>
        <w:t>buvo supažindinti skyrių vadovai ir darbuotojai, suteikta galimybė pasitaisyti.</w:t>
      </w:r>
    </w:p>
    <w:p w:rsidR="00F626D9" w:rsidRPr="00F626D9" w:rsidRDefault="002C4655" w:rsidP="00F626D9">
      <w:pPr>
        <w:tabs>
          <w:tab w:val="left" w:pos="851"/>
        </w:tabs>
        <w:spacing w:after="0" w:line="360" w:lineRule="auto"/>
        <w:jc w:val="both"/>
        <w:rPr>
          <w:rFonts w:ascii="Times New Roman" w:hAnsi="Times New Roman"/>
          <w:sz w:val="24"/>
          <w:szCs w:val="24"/>
        </w:rPr>
      </w:pPr>
      <w:r>
        <w:rPr>
          <w:rFonts w:ascii="Times New Roman" w:hAnsi="Times New Roman"/>
          <w:sz w:val="24"/>
          <w:szCs w:val="24"/>
        </w:rPr>
        <w:tab/>
        <w:t>2014 metais buvo vykdomas n</w:t>
      </w:r>
      <w:r w:rsidR="00F626D9" w:rsidRPr="00F626D9">
        <w:rPr>
          <w:rFonts w:ascii="Times New Roman" w:hAnsi="Times New Roman"/>
          <w:sz w:val="24"/>
          <w:szCs w:val="24"/>
        </w:rPr>
        <w:t xml:space="preserve">epageidaujamų įvykių ir neatitikčių registras ir analizė skyriuose. </w:t>
      </w:r>
      <w:r w:rsidR="00F13ED6">
        <w:rPr>
          <w:rFonts w:ascii="Times New Roman" w:hAnsi="Times New Roman"/>
          <w:sz w:val="24"/>
          <w:szCs w:val="24"/>
        </w:rPr>
        <w:t>N</w:t>
      </w:r>
      <w:r w:rsidR="00F626D9" w:rsidRPr="00F626D9">
        <w:rPr>
          <w:rFonts w:ascii="Times New Roman" w:hAnsi="Times New Roman"/>
          <w:sz w:val="24"/>
          <w:szCs w:val="24"/>
        </w:rPr>
        <w:t xml:space="preserve">epageidaujamų įvykių susijusių su medikamentų, kraujo ir jo komponentų vartojimu nebuvo. Neatitikčių užregistruota </w:t>
      </w:r>
      <w:r w:rsidR="00BA264E">
        <w:rPr>
          <w:rFonts w:ascii="Times New Roman" w:hAnsi="Times New Roman"/>
          <w:sz w:val="24"/>
          <w:szCs w:val="24"/>
        </w:rPr>
        <w:t>71</w:t>
      </w:r>
      <w:r w:rsidR="00F626D9" w:rsidRPr="00F626D9">
        <w:rPr>
          <w:rFonts w:ascii="Times New Roman" w:hAnsi="Times New Roman"/>
          <w:sz w:val="24"/>
          <w:szCs w:val="24"/>
        </w:rPr>
        <w:t xml:space="preserve">. Su rastomis neatitiktimis supažindinti padalinių vadovai ir darbuotojai, </w:t>
      </w:r>
      <w:r w:rsidR="00F13ED6">
        <w:rPr>
          <w:rFonts w:ascii="Times New Roman" w:hAnsi="Times New Roman"/>
          <w:sz w:val="24"/>
          <w:szCs w:val="24"/>
        </w:rPr>
        <w:t xml:space="preserve">jos </w:t>
      </w:r>
      <w:r w:rsidR="00F626D9" w:rsidRPr="00F626D9">
        <w:rPr>
          <w:rFonts w:ascii="Times New Roman" w:hAnsi="Times New Roman"/>
          <w:sz w:val="24"/>
          <w:szCs w:val="24"/>
        </w:rPr>
        <w:t>aptartos skyrių gamybiniuose susirinkimuose.</w:t>
      </w:r>
    </w:p>
    <w:p w:rsidR="00F626D9" w:rsidRPr="00F626D9" w:rsidRDefault="00F626D9" w:rsidP="00F626D9">
      <w:pPr>
        <w:tabs>
          <w:tab w:val="left" w:pos="851"/>
        </w:tabs>
        <w:spacing w:after="0" w:line="360" w:lineRule="auto"/>
        <w:jc w:val="both"/>
        <w:rPr>
          <w:rFonts w:ascii="Times New Roman" w:hAnsi="Times New Roman"/>
          <w:sz w:val="24"/>
          <w:szCs w:val="24"/>
        </w:rPr>
      </w:pPr>
      <w:r w:rsidRPr="00F626D9">
        <w:rPr>
          <w:rFonts w:ascii="Times New Roman" w:hAnsi="Times New Roman"/>
          <w:sz w:val="24"/>
          <w:szCs w:val="24"/>
        </w:rPr>
        <w:tab/>
        <w:t>Vykdydami Lietuvos respublikos Sveikatos apsaugos ministro 2012 m. lapkričio 29 d.</w:t>
      </w:r>
    </w:p>
    <w:p w:rsidR="00F626D9" w:rsidRPr="00F626D9" w:rsidRDefault="00F626D9" w:rsidP="00F626D9">
      <w:pPr>
        <w:tabs>
          <w:tab w:val="left" w:pos="851"/>
        </w:tabs>
        <w:spacing w:after="0" w:line="360" w:lineRule="auto"/>
        <w:jc w:val="both"/>
        <w:rPr>
          <w:rFonts w:ascii="Times New Roman" w:hAnsi="Times New Roman"/>
          <w:sz w:val="24"/>
          <w:szCs w:val="24"/>
        </w:rPr>
      </w:pPr>
      <w:r w:rsidRPr="00F626D9">
        <w:rPr>
          <w:rFonts w:ascii="Times New Roman" w:hAnsi="Times New Roman"/>
          <w:sz w:val="24"/>
          <w:szCs w:val="24"/>
        </w:rPr>
        <w:t>Įsakymą Nr. V-1073 „Dėl asmens sveikatos priežiūros įstaigų, teikiančių stacionarines asmens sveikatos priežiūros paslaugas, vertinimo rodiklių sąrašų patvirtinimo“, pacientų ir jų artimųjų apklausa dėl sveikatos priežiūros paslaugų kokybės buvo vykdomą ištisus metus. Pacientų ir jų artimųjų pasitenkinimo indeksas -18,08.</w:t>
      </w:r>
    </w:p>
    <w:p w:rsidR="00F626D9" w:rsidRPr="00F626D9" w:rsidRDefault="00F626D9" w:rsidP="00F626D9">
      <w:pPr>
        <w:tabs>
          <w:tab w:val="left" w:pos="851"/>
        </w:tabs>
        <w:spacing w:after="0" w:line="360" w:lineRule="auto"/>
        <w:jc w:val="both"/>
        <w:rPr>
          <w:rFonts w:ascii="Times New Roman" w:hAnsi="Times New Roman"/>
          <w:sz w:val="24"/>
          <w:szCs w:val="24"/>
        </w:rPr>
      </w:pPr>
      <w:r w:rsidRPr="00F626D9">
        <w:rPr>
          <w:rFonts w:ascii="Times New Roman" w:hAnsi="Times New Roman"/>
          <w:sz w:val="24"/>
          <w:szCs w:val="24"/>
        </w:rPr>
        <w:tab/>
        <w:t xml:space="preserve">Vykdėme pacientų apklausą apie suteiktų registratūroje paslaugų kokybę 2014 metų visą balandžio mėnesį. </w:t>
      </w:r>
      <w:proofErr w:type="spellStart"/>
      <w:r w:rsidRPr="00F626D9">
        <w:rPr>
          <w:rFonts w:ascii="Times New Roman" w:hAnsi="Times New Roman"/>
          <w:sz w:val="24"/>
          <w:szCs w:val="24"/>
          <w:lang w:val="en-GB"/>
        </w:rPr>
        <w:t>Apklausos</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tikslas</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buvo</w:t>
      </w:r>
      <w:proofErr w:type="spellEnd"/>
      <w:r w:rsidRPr="00F626D9">
        <w:rPr>
          <w:rFonts w:ascii="Times New Roman" w:hAnsi="Times New Roman"/>
          <w:sz w:val="24"/>
          <w:szCs w:val="24"/>
          <w:lang w:val="en-GB"/>
        </w:rPr>
        <w:t xml:space="preserve"> – </w:t>
      </w:r>
      <w:proofErr w:type="spellStart"/>
      <w:r w:rsidRPr="00F626D9">
        <w:rPr>
          <w:rFonts w:ascii="Times New Roman" w:hAnsi="Times New Roman"/>
          <w:sz w:val="24"/>
          <w:szCs w:val="24"/>
          <w:lang w:val="en-GB"/>
        </w:rPr>
        <w:t>išsiaiškinti</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kaip</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pagerinti</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teikiamų</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registratūroje</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paslaugų</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kokybę</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nustatyti</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personalo</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paslaugumą</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bei</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mandagumą</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aptarnavimo</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operatyvumą</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Apklausa</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buvo</w:t>
      </w:r>
      <w:proofErr w:type="spellEnd"/>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anoniminė</w:t>
      </w:r>
      <w:proofErr w:type="spellEnd"/>
      <w:r w:rsidRPr="00F626D9">
        <w:rPr>
          <w:rFonts w:ascii="Times New Roman" w:hAnsi="Times New Roman"/>
          <w:sz w:val="24"/>
          <w:szCs w:val="24"/>
          <w:lang w:val="en-GB"/>
        </w:rPr>
        <w:t>.</w:t>
      </w:r>
      <w:r w:rsidRPr="00F626D9">
        <w:rPr>
          <w:rFonts w:ascii="Times New Roman" w:hAnsi="Times New Roman"/>
          <w:sz w:val="24"/>
          <w:szCs w:val="24"/>
        </w:rPr>
        <w:t xml:space="preserve"> Anketas užpildė 63 respondenta</w:t>
      </w:r>
      <w:r w:rsidR="00265056">
        <w:rPr>
          <w:rFonts w:ascii="Times New Roman" w:hAnsi="Times New Roman"/>
          <w:sz w:val="24"/>
          <w:szCs w:val="24"/>
        </w:rPr>
        <w:t>i</w:t>
      </w:r>
      <w:r w:rsidRPr="00F626D9">
        <w:rPr>
          <w:rFonts w:ascii="Times New Roman" w:hAnsi="Times New Roman"/>
          <w:sz w:val="24"/>
          <w:szCs w:val="24"/>
        </w:rPr>
        <w:t>. Blogai registratūros darbą įvertino tik 8 apklaustieji.</w:t>
      </w:r>
      <w:r w:rsidRPr="00F626D9">
        <w:rPr>
          <w:rFonts w:ascii="Times New Roman" w:hAnsi="Times New Roman"/>
          <w:sz w:val="24"/>
          <w:szCs w:val="24"/>
          <w:lang w:val="en-GB"/>
        </w:rPr>
        <w:t xml:space="preserve"> </w:t>
      </w:r>
      <w:proofErr w:type="spellStart"/>
      <w:r w:rsidRPr="00F626D9">
        <w:rPr>
          <w:rFonts w:ascii="Times New Roman" w:hAnsi="Times New Roman"/>
          <w:sz w:val="24"/>
          <w:szCs w:val="24"/>
          <w:lang w:val="en-GB"/>
        </w:rPr>
        <w:t>Respondentai</w:t>
      </w:r>
      <w:proofErr w:type="spellEnd"/>
      <w:r w:rsidRPr="00F626D9">
        <w:rPr>
          <w:rFonts w:ascii="Times New Roman" w:hAnsi="Times New Roman"/>
          <w:sz w:val="24"/>
          <w:szCs w:val="24"/>
          <w:lang w:val="en-GB"/>
        </w:rPr>
        <w:t xml:space="preserve"> </w:t>
      </w:r>
      <w:r w:rsidRPr="00F626D9">
        <w:rPr>
          <w:rFonts w:ascii="Times New Roman" w:hAnsi="Times New Roman"/>
          <w:sz w:val="24"/>
          <w:szCs w:val="24"/>
        </w:rPr>
        <w:t>pageidavo, kad vienu metu registratūroje dirbtų daugiau registratorių. Jie pastebėjo, kad labai lėtai dirba personalas ir ilgai atlieka funkcijas kompiuteriu. Atsižvelgiant į tai registratūroje buvo įdarbinta nauja darbuotoja.</w:t>
      </w:r>
    </w:p>
    <w:p w:rsidR="00F626D9" w:rsidRPr="00F626D9" w:rsidRDefault="00F626D9" w:rsidP="00F626D9">
      <w:pPr>
        <w:tabs>
          <w:tab w:val="left" w:pos="851"/>
        </w:tabs>
        <w:spacing w:after="0" w:line="360" w:lineRule="auto"/>
        <w:jc w:val="both"/>
        <w:rPr>
          <w:rFonts w:ascii="Times New Roman" w:hAnsi="Times New Roman"/>
          <w:sz w:val="24"/>
          <w:szCs w:val="24"/>
        </w:rPr>
      </w:pPr>
      <w:r w:rsidRPr="00F626D9">
        <w:rPr>
          <w:rFonts w:ascii="Times New Roman" w:hAnsi="Times New Roman"/>
          <w:sz w:val="24"/>
          <w:szCs w:val="24"/>
        </w:rPr>
        <w:lastRenderedPageBreak/>
        <w:tab/>
        <w:t>2014 metais įstaiga gavo 4 rašytinius skundus. Kiekvienu atveju direktoriaus įsakymu buvo sudaryta komisija jų ištyrimui ir atsakymo suinte</w:t>
      </w:r>
      <w:r w:rsidR="00265056">
        <w:rPr>
          <w:rFonts w:ascii="Times New Roman" w:hAnsi="Times New Roman"/>
          <w:sz w:val="24"/>
          <w:szCs w:val="24"/>
        </w:rPr>
        <w:t xml:space="preserve">resuotam asmeniui parašymui. </w:t>
      </w:r>
      <w:r w:rsidRPr="00F626D9">
        <w:rPr>
          <w:rFonts w:ascii="Times New Roman" w:hAnsi="Times New Roman"/>
          <w:sz w:val="24"/>
          <w:szCs w:val="24"/>
        </w:rPr>
        <w:t xml:space="preserve">2 Skundas buvo dėl etikos ir </w:t>
      </w:r>
      <w:proofErr w:type="spellStart"/>
      <w:r w:rsidRPr="00F626D9">
        <w:rPr>
          <w:rFonts w:ascii="Times New Roman" w:hAnsi="Times New Roman"/>
          <w:sz w:val="24"/>
          <w:szCs w:val="24"/>
        </w:rPr>
        <w:t>dieontologijos</w:t>
      </w:r>
      <w:proofErr w:type="spellEnd"/>
      <w:r w:rsidRPr="00F626D9">
        <w:rPr>
          <w:rFonts w:ascii="Times New Roman" w:hAnsi="Times New Roman"/>
          <w:sz w:val="24"/>
          <w:szCs w:val="24"/>
        </w:rPr>
        <w:t xml:space="preserve"> pažeidimų, 1 atveju medikai buvo artim</w:t>
      </w:r>
      <w:r w:rsidR="00265056">
        <w:rPr>
          <w:rFonts w:ascii="Times New Roman" w:hAnsi="Times New Roman"/>
          <w:sz w:val="24"/>
          <w:szCs w:val="24"/>
        </w:rPr>
        <w:t xml:space="preserve">ųjų kaltinami nepagrįstai, nes </w:t>
      </w:r>
      <w:r w:rsidRPr="00F626D9">
        <w:rPr>
          <w:rFonts w:ascii="Times New Roman" w:hAnsi="Times New Roman"/>
          <w:sz w:val="24"/>
          <w:szCs w:val="24"/>
        </w:rPr>
        <w:t>pacientas buvo praeinančio psichikos sutrikimo būklėje ir savo suvokimo ir veiksmų negalėjo adekvačiai įvertinti. Ketvirtuoju atveju buvo reikalaujama atleisti gydytoją iš darbo, tačiau reikalavimas nebuvo pagrįstas jokiais dokumentais.</w:t>
      </w:r>
    </w:p>
    <w:p w:rsidR="00F626D9" w:rsidRPr="00F626D9" w:rsidRDefault="00F626D9" w:rsidP="00F626D9">
      <w:pPr>
        <w:tabs>
          <w:tab w:val="left" w:pos="851"/>
        </w:tabs>
        <w:spacing w:after="0" w:line="360" w:lineRule="auto"/>
        <w:jc w:val="both"/>
        <w:rPr>
          <w:rFonts w:ascii="Times New Roman" w:hAnsi="Times New Roman"/>
          <w:sz w:val="24"/>
          <w:szCs w:val="24"/>
        </w:rPr>
      </w:pPr>
      <w:r w:rsidRPr="00F626D9">
        <w:rPr>
          <w:rFonts w:ascii="Times New Roman" w:hAnsi="Times New Roman"/>
          <w:sz w:val="24"/>
          <w:szCs w:val="24"/>
        </w:rPr>
        <w:tab/>
        <w:t>2014 metais gauta rašytinė padėka reabil</w:t>
      </w:r>
      <w:r w:rsidR="00BA264E">
        <w:rPr>
          <w:rFonts w:ascii="Times New Roman" w:hAnsi="Times New Roman"/>
          <w:sz w:val="24"/>
          <w:szCs w:val="24"/>
        </w:rPr>
        <w:t>itacijos kabinetų darbuotojams.</w:t>
      </w:r>
    </w:p>
    <w:p w:rsidR="00F626D9" w:rsidRPr="00F626D9" w:rsidRDefault="00E132D0" w:rsidP="00F626D9">
      <w:pPr>
        <w:tabs>
          <w:tab w:val="left" w:pos="851"/>
        </w:tabs>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2014 metais buvo </w:t>
      </w:r>
      <w:r w:rsidR="00265056">
        <w:rPr>
          <w:rFonts w:ascii="Times New Roman" w:hAnsi="Times New Roman"/>
          <w:sz w:val="24"/>
          <w:szCs w:val="24"/>
        </w:rPr>
        <w:t>įstaigoje</w:t>
      </w:r>
      <w:r w:rsidR="00F13ED6">
        <w:rPr>
          <w:rFonts w:ascii="Times New Roman" w:hAnsi="Times New Roman"/>
          <w:sz w:val="24"/>
          <w:szCs w:val="24"/>
        </w:rPr>
        <w:t xml:space="preserve"> 7</w:t>
      </w:r>
      <w:r w:rsidR="00265056">
        <w:rPr>
          <w:rFonts w:ascii="Times New Roman" w:hAnsi="Times New Roman"/>
          <w:sz w:val="24"/>
          <w:szCs w:val="24"/>
        </w:rPr>
        <w:t xml:space="preserve"> išoriniai auditai.</w:t>
      </w:r>
    </w:p>
    <w:p w:rsidR="00F626D9" w:rsidRPr="00F626D9" w:rsidRDefault="00F626D9" w:rsidP="00F626D9">
      <w:pPr>
        <w:tabs>
          <w:tab w:val="left" w:pos="851"/>
        </w:tabs>
        <w:spacing w:after="0" w:line="360" w:lineRule="auto"/>
        <w:jc w:val="both"/>
        <w:rPr>
          <w:rFonts w:ascii="Times New Roman" w:hAnsi="Times New Roman"/>
          <w:sz w:val="24"/>
          <w:szCs w:val="24"/>
        </w:rPr>
      </w:pPr>
      <w:r w:rsidRPr="00F626D9">
        <w:rPr>
          <w:rFonts w:ascii="Times New Roman" w:hAnsi="Times New Roman"/>
          <w:sz w:val="24"/>
          <w:szCs w:val="24"/>
        </w:rPr>
        <w:t xml:space="preserve"> </w:t>
      </w:r>
      <w:r w:rsidR="00E132D0">
        <w:rPr>
          <w:rFonts w:ascii="Times New Roman" w:hAnsi="Times New Roman"/>
          <w:sz w:val="24"/>
          <w:szCs w:val="24"/>
        </w:rPr>
        <w:tab/>
      </w:r>
      <w:r w:rsidRPr="00F626D9">
        <w:rPr>
          <w:rFonts w:ascii="Times New Roman" w:hAnsi="Times New Roman"/>
          <w:sz w:val="24"/>
          <w:szCs w:val="24"/>
        </w:rPr>
        <w:t xml:space="preserve"> Šiaulių TLK tikrino 2012-2013 metais suteiktų stacionarinių sveikatos priežiūros paslaugų, kurio išlaidos apmokamos iš PSDF biudžeto lėšų,</w:t>
      </w:r>
      <w:r w:rsidR="00265056">
        <w:rPr>
          <w:rFonts w:ascii="Times New Roman" w:hAnsi="Times New Roman"/>
          <w:sz w:val="24"/>
          <w:szCs w:val="24"/>
        </w:rPr>
        <w:t xml:space="preserve"> tinkamumą, išlaidų apmokėjimo </w:t>
      </w:r>
      <w:r w:rsidRPr="00F626D9">
        <w:rPr>
          <w:rFonts w:ascii="Times New Roman" w:hAnsi="Times New Roman"/>
          <w:sz w:val="24"/>
          <w:szCs w:val="24"/>
        </w:rPr>
        <w:t>pagrįstumą. 1 atveju buvo nustatyta padaryta žala PSDF biudžetui, bet praėjus daugiau kaip metams laiko žala iš įstaigos neišskaičiuota, kitais15 atvejų buvo apmokėjimui pateikta pagrįstai.</w:t>
      </w:r>
    </w:p>
    <w:p w:rsidR="00F626D9" w:rsidRPr="00F626D9" w:rsidRDefault="00F626D9" w:rsidP="00F626D9">
      <w:pPr>
        <w:tabs>
          <w:tab w:val="left" w:pos="851"/>
        </w:tabs>
        <w:spacing w:after="0" w:line="360" w:lineRule="auto"/>
        <w:jc w:val="both"/>
        <w:rPr>
          <w:rFonts w:ascii="Times New Roman" w:hAnsi="Times New Roman"/>
          <w:sz w:val="24"/>
          <w:szCs w:val="24"/>
        </w:rPr>
      </w:pPr>
      <w:r w:rsidRPr="00F626D9">
        <w:rPr>
          <w:rFonts w:ascii="Times New Roman" w:hAnsi="Times New Roman"/>
          <w:sz w:val="24"/>
          <w:szCs w:val="24"/>
        </w:rPr>
        <w:tab/>
        <w:t>VSDF  tikrino dėl nedarbingumo pažymėjimo išdavimo pagrįstumo. Neatitikčių nerasta.</w:t>
      </w:r>
    </w:p>
    <w:p w:rsidR="00F626D9" w:rsidRPr="00F626D9" w:rsidRDefault="00F626D9" w:rsidP="00F626D9">
      <w:pPr>
        <w:tabs>
          <w:tab w:val="left" w:pos="851"/>
        </w:tabs>
        <w:spacing w:after="0" w:line="360" w:lineRule="auto"/>
        <w:jc w:val="both"/>
        <w:rPr>
          <w:rFonts w:ascii="Times New Roman" w:hAnsi="Times New Roman"/>
          <w:sz w:val="24"/>
          <w:szCs w:val="24"/>
        </w:rPr>
      </w:pPr>
      <w:r w:rsidRPr="00F626D9">
        <w:rPr>
          <w:rFonts w:ascii="Times New Roman" w:hAnsi="Times New Roman"/>
          <w:sz w:val="24"/>
          <w:szCs w:val="24"/>
        </w:rPr>
        <w:tab/>
        <w:t>2014 metais Valstybinė akreditavimo sveikatos priežiūros veiklai prie Sveikatos apsaugos ministerijos tikrino Skubiosios pagalbos ir konsultacijų skyriuje teikiamų sveikatos priežiūros paslaugų bei teikiamų reanimacijos ir intensyvios terapijos I-I (vaikų ir suaugusių), I-II (vaikų) ir I-II ( suaugusių ) asmens sveikatos priežiūros paslaugų kokybę. Nustatyta, kad kai kurie darbuotojai, dirbantys Skubiosios pagalbos skyriuje priėmimo nepateikė dokumentus, įrodančius, kad per 5 metus išklausė privalomą 36 val. skubiosios medicinos pagalbos teikimo vaikams ir suaugusiems kursą, bei, kai kuriomis dienomis, nebuvo užtikrintos suaugusių reanimacijos ir intensyvios terapijos paslaugos visą parą (gydytojas neturėjo reanimacijos ir intensyvios terapijos išklausymo kursų pažymėjimo, todėl taip buvo vertinama).</w:t>
      </w:r>
    </w:p>
    <w:p w:rsidR="00E132D0" w:rsidRDefault="00F626D9" w:rsidP="00F626D9">
      <w:pPr>
        <w:tabs>
          <w:tab w:val="left" w:pos="851"/>
        </w:tabs>
        <w:spacing w:after="0" w:line="360" w:lineRule="auto"/>
        <w:jc w:val="both"/>
        <w:rPr>
          <w:rFonts w:ascii="Times New Roman" w:hAnsi="Times New Roman"/>
          <w:sz w:val="24"/>
          <w:szCs w:val="24"/>
        </w:rPr>
      </w:pPr>
      <w:r w:rsidRPr="00F626D9">
        <w:rPr>
          <w:rFonts w:ascii="Times New Roman" w:hAnsi="Times New Roman"/>
          <w:sz w:val="24"/>
          <w:szCs w:val="24"/>
        </w:rPr>
        <w:tab/>
        <w:t>Šiaulių visuomenės sveikatos centras tikrino pacientų registravimo tvarką, prieinamumą, eiles, prašymų ir skundų nagrinėjimo tvarką. Patikrinus pasiūlyta atnaujinti ir papildyti įstaigos internetinę svetainę ir joje patalpinti pacientų registravimo pas gydytojus tvarką.</w:t>
      </w:r>
    </w:p>
    <w:p w:rsidR="00F626D9" w:rsidRPr="00F626D9" w:rsidRDefault="00E132D0" w:rsidP="00F626D9">
      <w:pPr>
        <w:tabs>
          <w:tab w:val="left" w:pos="851"/>
        </w:tabs>
        <w:spacing w:after="0" w:line="360" w:lineRule="auto"/>
        <w:jc w:val="both"/>
        <w:rPr>
          <w:rFonts w:ascii="Times New Roman" w:hAnsi="Times New Roman"/>
          <w:sz w:val="24"/>
          <w:szCs w:val="24"/>
        </w:rPr>
      </w:pPr>
      <w:r>
        <w:rPr>
          <w:rFonts w:ascii="Times New Roman" w:hAnsi="Times New Roman"/>
          <w:sz w:val="24"/>
          <w:szCs w:val="24"/>
        </w:rPr>
        <w:tab/>
        <w:t>2014 metais balandžio mėnesį tikrino Radiacinės saugos centro Šiaulių skyrius. Rentgeno diagnostikos procedūrų metu radiacinės saugos reikalavimų buvo laikomasi, neatitikčių nerasta.</w:t>
      </w:r>
      <w:r w:rsidR="00F626D9" w:rsidRPr="00F626D9">
        <w:rPr>
          <w:rFonts w:ascii="Times New Roman" w:hAnsi="Times New Roman"/>
          <w:sz w:val="24"/>
          <w:szCs w:val="24"/>
        </w:rPr>
        <w:t xml:space="preserve"> </w:t>
      </w:r>
    </w:p>
    <w:p w:rsidR="00E40E80" w:rsidRPr="00BA264E" w:rsidRDefault="00F626D9" w:rsidP="00F626D9">
      <w:pPr>
        <w:tabs>
          <w:tab w:val="left" w:pos="851"/>
        </w:tabs>
        <w:spacing w:after="0" w:line="360" w:lineRule="auto"/>
        <w:jc w:val="both"/>
        <w:rPr>
          <w:rFonts w:ascii="Times New Roman" w:hAnsi="Times New Roman"/>
          <w:sz w:val="24"/>
          <w:szCs w:val="24"/>
        </w:rPr>
      </w:pPr>
      <w:r w:rsidRPr="00F626D9">
        <w:rPr>
          <w:rFonts w:ascii="Times New Roman" w:hAnsi="Times New Roman"/>
          <w:sz w:val="24"/>
          <w:szCs w:val="24"/>
        </w:rPr>
        <w:tab/>
        <w:t>Rajono savivaldybė tikrino r</w:t>
      </w:r>
      <w:r w:rsidR="00BA264E">
        <w:rPr>
          <w:rFonts w:ascii="Times New Roman" w:hAnsi="Times New Roman"/>
          <w:sz w:val="24"/>
          <w:szCs w:val="24"/>
        </w:rPr>
        <w:t>aštvedybą, neatitikčių nerasta.</w:t>
      </w:r>
    </w:p>
    <w:p w:rsidR="00E16380" w:rsidRDefault="00E16380" w:rsidP="00160474"/>
    <w:p w:rsidR="0033173C" w:rsidRDefault="0033173C" w:rsidP="00160474"/>
    <w:p w:rsidR="00421577" w:rsidRDefault="00421577" w:rsidP="00160474"/>
    <w:p w:rsidR="00421577" w:rsidRPr="00102663" w:rsidRDefault="00421577" w:rsidP="00160474"/>
    <w:p w:rsidR="00E12A4D" w:rsidRPr="00F76E2E" w:rsidRDefault="007D4377" w:rsidP="00BF7094">
      <w:pPr>
        <w:pStyle w:val="Antrat2"/>
        <w:numPr>
          <w:ilvl w:val="1"/>
          <w:numId w:val="48"/>
        </w:numPr>
        <w:jc w:val="center"/>
        <w:rPr>
          <w:rFonts w:ascii="Times New Roman" w:hAnsi="Times New Roman"/>
          <w:i w:val="0"/>
        </w:rPr>
      </w:pPr>
      <w:bookmarkStart w:id="65" w:name="_Toc380410879"/>
      <w:r w:rsidRPr="00102663">
        <w:rPr>
          <w:rFonts w:ascii="Times New Roman" w:hAnsi="Times New Roman"/>
          <w:i w:val="0"/>
        </w:rPr>
        <w:lastRenderedPageBreak/>
        <w:t xml:space="preserve">Išorinių auditų </w:t>
      </w:r>
      <w:r w:rsidR="00602822" w:rsidRPr="00102663">
        <w:rPr>
          <w:rFonts w:ascii="Times New Roman" w:hAnsi="Times New Roman"/>
          <w:i w:val="0"/>
        </w:rPr>
        <w:t xml:space="preserve">atlikti ligoninės tikrinimai </w:t>
      </w:r>
      <w:r w:rsidR="00AA1F51" w:rsidRPr="00102663">
        <w:rPr>
          <w:rFonts w:ascii="Times New Roman" w:hAnsi="Times New Roman"/>
          <w:i w:val="0"/>
        </w:rPr>
        <w:t>2011</w:t>
      </w:r>
      <w:r w:rsidR="00406D48">
        <w:rPr>
          <w:rFonts w:ascii="Times New Roman" w:hAnsi="Times New Roman"/>
          <w:i w:val="0"/>
        </w:rPr>
        <w:t xml:space="preserve"> </w:t>
      </w:r>
      <w:r w:rsidR="00AA1F51" w:rsidRPr="00102663">
        <w:rPr>
          <w:rFonts w:ascii="Times New Roman" w:hAnsi="Times New Roman"/>
          <w:i w:val="0"/>
        </w:rPr>
        <w:t>-</w:t>
      </w:r>
      <w:r w:rsidR="0002186B" w:rsidRPr="00102663">
        <w:rPr>
          <w:rFonts w:ascii="Times New Roman" w:hAnsi="Times New Roman"/>
          <w:i w:val="0"/>
        </w:rPr>
        <w:t xml:space="preserve"> 201</w:t>
      </w:r>
      <w:r w:rsidR="00947F81">
        <w:rPr>
          <w:rFonts w:ascii="Times New Roman" w:hAnsi="Times New Roman"/>
          <w:i w:val="0"/>
        </w:rPr>
        <w:t>4</w:t>
      </w:r>
      <w:r w:rsidR="00AA1F51" w:rsidRPr="00102663">
        <w:rPr>
          <w:rFonts w:ascii="Times New Roman" w:hAnsi="Times New Roman"/>
          <w:i w:val="0"/>
        </w:rPr>
        <w:t xml:space="preserve"> metais</w:t>
      </w:r>
      <w:bookmarkEnd w:id="65"/>
    </w:p>
    <w:tbl>
      <w:tblPr>
        <w:tblW w:w="46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2695"/>
        <w:gridCol w:w="1276"/>
        <w:gridCol w:w="1419"/>
        <w:gridCol w:w="1558"/>
        <w:gridCol w:w="1557"/>
      </w:tblGrid>
      <w:tr w:rsidR="00E6561D" w:rsidRPr="00102663" w:rsidTr="009E0CA8">
        <w:trPr>
          <w:trHeight w:hRule="exact" w:val="582"/>
        </w:trPr>
        <w:tc>
          <w:tcPr>
            <w:tcW w:w="367" w:type="pct"/>
          </w:tcPr>
          <w:p w:rsidR="00E6561D" w:rsidRPr="00767E7E" w:rsidRDefault="00E6561D" w:rsidP="009E0CA8">
            <w:pPr>
              <w:spacing w:after="0"/>
              <w:rPr>
                <w:rFonts w:ascii="Times New Roman" w:hAnsi="Times New Roman"/>
                <w:b/>
                <w:sz w:val="24"/>
                <w:szCs w:val="24"/>
              </w:rPr>
            </w:pPr>
            <w:r w:rsidRPr="00767E7E">
              <w:rPr>
                <w:rFonts w:ascii="Times New Roman" w:hAnsi="Times New Roman"/>
                <w:b/>
                <w:sz w:val="24"/>
                <w:szCs w:val="24"/>
              </w:rPr>
              <w:t>Eil.</w:t>
            </w:r>
            <w:r w:rsidR="009E0CA8">
              <w:rPr>
                <w:rFonts w:ascii="Times New Roman" w:hAnsi="Times New Roman"/>
                <w:b/>
                <w:sz w:val="24"/>
                <w:szCs w:val="24"/>
              </w:rPr>
              <w:t xml:space="preserve"> Nr.</w:t>
            </w:r>
          </w:p>
        </w:tc>
        <w:tc>
          <w:tcPr>
            <w:tcW w:w="1468" w:type="pct"/>
          </w:tcPr>
          <w:p w:rsidR="00E6561D" w:rsidRPr="00767E7E" w:rsidRDefault="00E6561D" w:rsidP="004056A9">
            <w:pPr>
              <w:spacing w:after="0"/>
              <w:jc w:val="center"/>
              <w:rPr>
                <w:rFonts w:ascii="Times New Roman" w:hAnsi="Times New Roman"/>
                <w:b/>
                <w:sz w:val="24"/>
                <w:szCs w:val="24"/>
              </w:rPr>
            </w:pPr>
            <w:r w:rsidRPr="00767E7E">
              <w:rPr>
                <w:rFonts w:ascii="Times New Roman" w:hAnsi="Times New Roman"/>
                <w:b/>
                <w:sz w:val="24"/>
                <w:szCs w:val="24"/>
              </w:rPr>
              <w:t>Įstaigos pavadinimas</w:t>
            </w:r>
          </w:p>
        </w:tc>
        <w:tc>
          <w:tcPr>
            <w:tcW w:w="695" w:type="pct"/>
          </w:tcPr>
          <w:p w:rsidR="00E6561D" w:rsidRPr="00767E7E" w:rsidRDefault="009E0CA8" w:rsidP="00E37804">
            <w:pPr>
              <w:spacing w:after="0"/>
              <w:jc w:val="center"/>
              <w:rPr>
                <w:rFonts w:ascii="Times New Roman" w:hAnsi="Times New Roman"/>
                <w:b/>
                <w:sz w:val="24"/>
                <w:szCs w:val="24"/>
              </w:rPr>
            </w:pPr>
            <w:r>
              <w:rPr>
                <w:rFonts w:ascii="Times New Roman" w:hAnsi="Times New Roman"/>
                <w:b/>
                <w:sz w:val="24"/>
                <w:szCs w:val="24"/>
              </w:rPr>
              <w:t>2011 m.</w:t>
            </w:r>
          </w:p>
        </w:tc>
        <w:tc>
          <w:tcPr>
            <w:tcW w:w="773" w:type="pct"/>
          </w:tcPr>
          <w:p w:rsidR="00E6561D" w:rsidRPr="00767E7E" w:rsidRDefault="009E0CA8" w:rsidP="00E37804">
            <w:pPr>
              <w:spacing w:after="0"/>
              <w:jc w:val="center"/>
              <w:rPr>
                <w:rFonts w:ascii="Times New Roman" w:hAnsi="Times New Roman"/>
                <w:b/>
                <w:sz w:val="24"/>
                <w:szCs w:val="24"/>
              </w:rPr>
            </w:pPr>
            <w:r>
              <w:rPr>
                <w:rFonts w:ascii="Times New Roman" w:hAnsi="Times New Roman"/>
                <w:b/>
                <w:sz w:val="24"/>
                <w:szCs w:val="24"/>
              </w:rPr>
              <w:t>2012 m.</w:t>
            </w:r>
          </w:p>
        </w:tc>
        <w:tc>
          <w:tcPr>
            <w:tcW w:w="849" w:type="pct"/>
          </w:tcPr>
          <w:p w:rsidR="00E6561D" w:rsidRPr="00767E7E" w:rsidRDefault="00E6561D" w:rsidP="00E37804">
            <w:pPr>
              <w:spacing w:after="0"/>
              <w:jc w:val="center"/>
              <w:rPr>
                <w:rFonts w:ascii="Times New Roman" w:hAnsi="Times New Roman"/>
                <w:b/>
                <w:sz w:val="24"/>
                <w:szCs w:val="24"/>
              </w:rPr>
            </w:pPr>
            <w:r w:rsidRPr="00767E7E">
              <w:rPr>
                <w:rFonts w:ascii="Times New Roman" w:hAnsi="Times New Roman"/>
                <w:b/>
                <w:sz w:val="24"/>
                <w:szCs w:val="24"/>
              </w:rPr>
              <w:t>2013 m.</w:t>
            </w:r>
          </w:p>
        </w:tc>
        <w:tc>
          <w:tcPr>
            <w:tcW w:w="849" w:type="pct"/>
          </w:tcPr>
          <w:p w:rsidR="00E6561D" w:rsidRPr="00767E7E" w:rsidRDefault="00E6561D" w:rsidP="00E37804">
            <w:pPr>
              <w:spacing w:after="0"/>
              <w:jc w:val="center"/>
              <w:rPr>
                <w:rFonts w:ascii="Times New Roman" w:hAnsi="Times New Roman"/>
                <w:b/>
                <w:sz w:val="24"/>
                <w:szCs w:val="24"/>
              </w:rPr>
            </w:pPr>
            <w:r>
              <w:rPr>
                <w:rFonts w:ascii="Times New Roman" w:hAnsi="Times New Roman"/>
                <w:b/>
                <w:sz w:val="24"/>
                <w:szCs w:val="24"/>
              </w:rPr>
              <w:t>2014 m.</w:t>
            </w:r>
          </w:p>
        </w:tc>
      </w:tr>
      <w:tr w:rsidR="00E6561D" w:rsidRPr="00102663" w:rsidTr="009E0CA8">
        <w:trPr>
          <w:trHeight w:hRule="exact" w:val="278"/>
        </w:trPr>
        <w:tc>
          <w:tcPr>
            <w:tcW w:w="367" w:type="pct"/>
          </w:tcPr>
          <w:p w:rsidR="00E6561D" w:rsidRPr="00102663" w:rsidRDefault="00E6561D" w:rsidP="008C661C">
            <w:pPr>
              <w:spacing w:after="0"/>
              <w:rPr>
                <w:rFonts w:ascii="Times New Roman" w:hAnsi="Times New Roman"/>
                <w:sz w:val="24"/>
                <w:szCs w:val="24"/>
              </w:rPr>
            </w:pPr>
            <w:r w:rsidRPr="00102663">
              <w:rPr>
                <w:rFonts w:ascii="Times New Roman" w:hAnsi="Times New Roman"/>
                <w:sz w:val="24"/>
                <w:szCs w:val="24"/>
              </w:rPr>
              <w:t>1.</w:t>
            </w:r>
          </w:p>
        </w:tc>
        <w:tc>
          <w:tcPr>
            <w:tcW w:w="1468" w:type="pct"/>
          </w:tcPr>
          <w:p w:rsidR="00E6561D" w:rsidRPr="00102663" w:rsidRDefault="00E6561D" w:rsidP="008C661C">
            <w:pPr>
              <w:spacing w:after="0"/>
              <w:rPr>
                <w:rFonts w:ascii="Times New Roman" w:hAnsi="Times New Roman"/>
                <w:sz w:val="24"/>
                <w:szCs w:val="24"/>
              </w:rPr>
            </w:pPr>
            <w:r w:rsidRPr="00102663">
              <w:rPr>
                <w:rFonts w:ascii="Times New Roman" w:hAnsi="Times New Roman"/>
                <w:sz w:val="24"/>
                <w:szCs w:val="24"/>
              </w:rPr>
              <w:t>VSDF Akmenės/Mažeikių skyrius</w:t>
            </w:r>
          </w:p>
        </w:tc>
        <w:tc>
          <w:tcPr>
            <w:tcW w:w="695" w:type="pct"/>
          </w:tcPr>
          <w:p w:rsidR="00E6561D" w:rsidRPr="00102663" w:rsidRDefault="00E6561D" w:rsidP="00E37804">
            <w:pPr>
              <w:spacing w:after="0"/>
              <w:jc w:val="center"/>
              <w:rPr>
                <w:rFonts w:ascii="Times New Roman" w:hAnsi="Times New Roman"/>
                <w:sz w:val="24"/>
                <w:szCs w:val="24"/>
              </w:rPr>
            </w:pPr>
            <w:r w:rsidRPr="00102663">
              <w:rPr>
                <w:rFonts w:ascii="Times New Roman" w:hAnsi="Times New Roman"/>
                <w:sz w:val="24"/>
                <w:szCs w:val="24"/>
              </w:rPr>
              <w:t>7</w:t>
            </w:r>
          </w:p>
        </w:tc>
        <w:tc>
          <w:tcPr>
            <w:tcW w:w="773" w:type="pct"/>
          </w:tcPr>
          <w:p w:rsidR="00E6561D" w:rsidRPr="00E46F2C" w:rsidRDefault="00E6561D" w:rsidP="00E37804">
            <w:pPr>
              <w:spacing w:after="0"/>
              <w:jc w:val="center"/>
              <w:rPr>
                <w:rFonts w:ascii="Times New Roman" w:hAnsi="Times New Roman"/>
                <w:sz w:val="24"/>
                <w:szCs w:val="24"/>
              </w:rPr>
            </w:pPr>
            <w:r w:rsidRPr="00E46F2C">
              <w:rPr>
                <w:rFonts w:ascii="Times New Roman" w:hAnsi="Times New Roman"/>
                <w:sz w:val="24"/>
                <w:szCs w:val="24"/>
              </w:rPr>
              <w:t>5</w:t>
            </w:r>
          </w:p>
        </w:tc>
        <w:tc>
          <w:tcPr>
            <w:tcW w:w="849" w:type="pct"/>
          </w:tcPr>
          <w:p w:rsidR="00E6561D" w:rsidRPr="00E46F2C" w:rsidRDefault="00E6561D" w:rsidP="00E37804">
            <w:pPr>
              <w:spacing w:after="0"/>
              <w:jc w:val="center"/>
              <w:rPr>
                <w:rFonts w:ascii="Times New Roman" w:hAnsi="Times New Roman"/>
                <w:sz w:val="24"/>
                <w:szCs w:val="24"/>
              </w:rPr>
            </w:pPr>
            <w:r w:rsidRPr="00E46F2C">
              <w:rPr>
                <w:rFonts w:ascii="Times New Roman" w:hAnsi="Times New Roman"/>
                <w:sz w:val="24"/>
                <w:szCs w:val="24"/>
              </w:rPr>
              <w:t>5</w:t>
            </w:r>
          </w:p>
        </w:tc>
        <w:tc>
          <w:tcPr>
            <w:tcW w:w="849" w:type="pct"/>
          </w:tcPr>
          <w:p w:rsidR="00E6561D" w:rsidRPr="00E46F2C" w:rsidRDefault="00F626D9" w:rsidP="00E37804">
            <w:pPr>
              <w:spacing w:after="0"/>
              <w:jc w:val="center"/>
              <w:rPr>
                <w:rFonts w:ascii="Times New Roman" w:hAnsi="Times New Roman"/>
                <w:sz w:val="24"/>
                <w:szCs w:val="24"/>
              </w:rPr>
            </w:pPr>
            <w:r>
              <w:rPr>
                <w:rFonts w:ascii="Times New Roman" w:hAnsi="Times New Roman"/>
                <w:sz w:val="24"/>
                <w:szCs w:val="24"/>
              </w:rPr>
              <w:t>1</w:t>
            </w:r>
          </w:p>
        </w:tc>
      </w:tr>
      <w:tr w:rsidR="00E6561D" w:rsidRPr="00102663" w:rsidTr="00E6561D">
        <w:trPr>
          <w:trHeight w:hRule="exact" w:val="286"/>
        </w:trPr>
        <w:tc>
          <w:tcPr>
            <w:tcW w:w="367"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2.</w:t>
            </w:r>
          </w:p>
        </w:tc>
        <w:tc>
          <w:tcPr>
            <w:tcW w:w="1468"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Šiaulių TLK</w:t>
            </w:r>
          </w:p>
        </w:tc>
        <w:tc>
          <w:tcPr>
            <w:tcW w:w="695"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3</w:t>
            </w:r>
          </w:p>
        </w:tc>
        <w:tc>
          <w:tcPr>
            <w:tcW w:w="773" w:type="pct"/>
          </w:tcPr>
          <w:p w:rsidR="00E6561D" w:rsidRPr="00E46F2C" w:rsidRDefault="00E6561D" w:rsidP="00E37804">
            <w:pPr>
              <w:jc w:val="center"/>
              <w:rPr>
                <w:rFonts w:ascii="Times New Roman" w:hAnsi="Times New Roman"/>
                <w:sz w:val="24"/>
                <w:szCs w:val="24"/>
              </w:rPr>
            </w:pPr>
            <w:r w:rsidRPr="00E46F2C">
              <w:rPr>
                <w:rFonts w:ascii="Times New Roman" w:hAnsi="Times New Roman"/>
                <w:sz w:val="24"/>
                <w:szCs w:val="24"/>
              </w:rPr>
              <w:t>1</w:t>
            </w:r>
          </w:p>
        </w:tc>
        <w:tc>
          <w:tcPr>
            <w:tcW w:w="849" w:type="pct"/>
          </w:tcPr>
          <w:p w:rsidR="00E6561D" w:rsidRPr="00E46F2C" w:rsidRDefault="00E6561D" w:rsidP="00E37804">
            <w:pPr>
              <w:jc w:val="center"/>
              <w:rPr>
                <w:rFonts w:ascii="Times New Roman" w:hAnsi="Times New Roman"/>
                <w:sz w:val="24"/>
                <w:szCs w:val="24"/>
              </w:rPr>
            </w:pPr>
            <w:r w:rsidRPr="00E46F2C">
              <w:rPr>
                <w:rFonts w:ascii="Times New Roman" w:hAnsi="Times New Roman"/>
                <w:sz w:val="24"/>
                <w:szCs w:val="24"/>
              </w:rPr>
              <w:t>6</w:t>
            </w:r>
          </w:p>
        </w:tc>
        <w:tc>
          <w:tcPr>
            <w:tcW w:w="849" w:type="pct"/>
          </w:tcPr>
          <w:p w:rsidR="00E6561D" w:rsidRPr="00E46F2C" w:rsidRDefault="00F626D9" w:rsidP="00E37804">
            <w:pPr>
              <w:jc w:val="center"/>
              <w:rPr>
                <w:rFonts w:ascii="Times New Roman" w:hAnsi="Times New Roman"/>
                <w:sz w:val="24"/>
                <w:szCs w:val="24"/>
              </w:rPr>
            </w:pPr>
            <w:r>
              <w:rPr>
                <w:rFonts w:ascii="Times New Roman" w:hAnsi="Times New Roman"/>
                <w:sz w:val="24"/>
                <w:szCs w:val="24"/>
              </w:rPr>
              <w:t>1</w:t>
            </w:r>
          </w:p>
        </w:tc>
      </w:tr>
      <w:tr w:rsidR="00E6561D" w:rsidRPr="00102663" w:rsidTr="00E6561D">
        <w:trPr>
          <w:trHeight w:hRule="exact" w:val="275"/>
        </w:trPr>
        <w:tc>
          <w:tcPr>
            <w:tcW w:w="367"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2.</w:t>
            </w:r>
          </w:p>
        </w:tc>
        <w:tc>
          <w:tcPr>
            <w:tcW w:w="1468"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Centrinė projektų valdymo agentūra</w:t>
            </w:r>
          </w:p>
        </w:tc>
        <w:tc>
          <w:tcPr>
            <w:tcW w:w="695"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1</w:t>
            </w:r>
          </w:p>
        </w:tc>
        <w:tc>
          <w:tcPr>
            <w:tcW w:w="773" w:type="pct"/>
          </w:tcPr>
          <w:p w:rsidR="00E6561D" w:rsidRPr="00102663" w:rsidRDefault="00E6561D" w:rsidP="00E37804">
            <w:pPr>
              <w:jc w:val="center"/>
              <w:rPr>
                <w:rFonts w:ascii="Times New Roman" w:hAnsi="Times New Roman"/>
                <w:b/>
                <w:sz w:val="24"/>
                <w:szCs w:val="24"/>
              </w:rPr>
            </w:pPr>
            <w:r w:rsidRPr="00102663">
              <w:rPr>
                <w:rFonts w:ascii="Times New Roman" w:hAnsi="Times New Roman"/>
                <w:b/>
                <w:sz w:val="24"/>
                <w:szCs w:val="24"/>
              </w:rPr>
              <w:t>-</w:t>
            </w:r>
          </w:p>
        </w:tc>
        <w:tc>
          <w:tcPr>
            <w:tcW w:w="849" w:type="pct"/>
          </w:tcPr>
          <w:p w:rsidR="00E6561D" w:rsidRPr="00102663" w:rsidRDefault="00843ECC" w:rsidP="00E37804">
            <w:pPr>
              <w:jc w:val="center"/>
              <w:rPr>
                <w:rFonts w:ascii="Times New Roman" w:hAnsi="Times New Roman"/>
                <w:b/>
                <w:sz w:val="24"/>
                <w:szCs w:val="24"/>
              </w:rPr>
            </w:pPr>
            <w:r>
              <w:rPr>
                <w:rFonts w:ascii="Times New Roman" w:hAnsi="Times New Roman"/>
                <w:b/>
                <w:sz w:val="24"/>
                <w:szCs w:val="24"/>
              </w:rPr>
              <w:t>-</w:t>
            </w:r>
          </w:p>
        </w:tc>
        <w:tc>
          <w:tcPr>
            <w:tcW w:w="849" w:type="pct"/>
          </w:tcPr>
          <w:p w:rsidR="00E6561D" w:rsidRPr="00102663" w:rsidRDefault="000F604E" w:rsidP="00E37804">
            <w:pPr>
              <w:jc w:val="center"/>
              <w:rPr>
                <w:rFonts w:ascii="Times New Roman" w:hAnsi="Times New Roman"/>
                <w:b/>
                <w:sz w:val="24"/>
                <w:szCs w:val="24"/>
              </w:rPr>
            </w:pPr>
            <w:r>
              <w:rPr>
                <w:rFonts w:ascii="Times New Roman" w:hAnsi="Times New Roman"/>
                <w:b/>
                <w:sz w:val="24"/>
                <w:szCs w:val="24"/>
              </w:rPr>
              <w:t>-</w:t>
            </w:r>
          </w:p>
        </w:tc>
      </w:tr>
      <w:tr w:rsidR="00E6561D" w:rsidRPr="00102663" w:rsidTr="00BC1869">
        <w:trPr>
          <w:trHeight w:hRule="exact" w:val="559"/>
        </w:trPr>
        <w:tc>
          <w:tcPr>
            <w:tcW w:w="367"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3.</w:t>
            </w:r>
          </w:p>
        </w:tc>
        <w:tc>
          <w:tcPr>
            <w:tcW w:w="1468"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VMAI (valstybinis medicininis auditas)</w:t>
            </w:r>
          </w:p>
        </w:tc>
        <w:tc>
          <w:tcPr>
            <w:tcW w:w="695"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1</w:t>
            </w:r>
          </w:p>
        </w:tc>
        <w:tc>
          <w:tcPr>
            <w:tcW w:w="773"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w:t>
            </w:r>
          </w:p>
        </w:tc>
        <w:tc>
          <w:tcPr>
            <w:tcW w:w="849" w:type="pct"/>
          </w:tcPr>
          <w:p w:rsidR="00E6561D" w:rsidRPr="00102663" w:rsidRDefault="00843ECC" w:rsidP="00E37804">
            <w:pPr>
              <w:jc w:val="center"/>
              <w:rPr>
                <w:rFonts w:ascii="Times New Roman" w:hAnsi="Times New Roman"/>
                <w:sz w:val="24"/>
                <w:szCs w:val="24"/>
              </w:rPr>
            </w:pPr>
            <w:r>
              <w:rPr>
                <w:rFonts w:ascii="Times New Roman" w:hAnsi="Times New Roman"/>
                <w:sz w:val="24"/>
                <w:szCs w:val="24"/>
              </w:rPr>
              <w:t>-</w:t>
            </w:r>
          </w:p>
        </w:tc>
        <w:tc>
          <w:tcPr>
            <w:tcW w:w="849" w:type="pct"/>
          </w:tcPr>
          <w:p w:rsidR="00E6561D" w:rsidRPr="00102663" w:rsidRDefault="000F604E" w:rsidP="00E37804">
            <w:pPr>
              <w:jc w:val="center"/>
              <w:rPr>
                <w:rFonts w:ascii="Times New Roman" w:hAnsi="Times New Roman"/>
                <w:sz w:val="24"/>
                <w:szCs w:val="24"/>
              </w:rPr>
            </w:pPr>
            <w:r>
              <w:rPr>
                <w:rFonts w:ascii="Times New Roman" w:hAnsi="Times New Roman"/>
                <w:sz w:val="24"/>
                <w:szCs w:val="24"/>
              </w:rPr>
              <w:t>-</w:t>
            </w:r>
          </w:p>
        </w:tc>
      </w:tr>
      <w:tr w:rsidR="00E6561D" w:rsidRPr="00102663" w:rsidTr="00BC1869">
        <w:trPr>
          <w:trHeight w:hRule="exact" w:val="709"/>
        </w:trPr>
        <w:tc>
          <w:tcPr>
            <w:tcW w:w="367"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4.</w:t>
            </w:r>
          </w:p>
        </w:tc>
        <w:tc>
          <w:tcPr>
            <w:tcW w:w="1468"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Savivaldybės kontrolės ir audito tarnyba</w:t>
            </w:r>
          </w:p>
        </w:tc>
        <w:tc>
          <w:tcPr>
            <w:tcW w:w="695"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1</w:t>
            </w:r>
          </w:p>
        </w:tc>
        <w:tc>
          <w:tcPr>
            <w:tcW w:w="773"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w:t>
            </w:r>
          </w:p>
        </w:tc>
        <w:tc>
          <w:tcPr>
            <w:tcW w:w="849"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1</w:t>
            </w:r>
          </w:p>
        </w:tc>
        <w:tc>
          <w:tcPr>
            <w:tcW w:w="849" w:type="pct"/>
          </w:tcPr>
          <w:p w:rsidR="00E6561D" w:rsidRPr="00102663" w:rsidRDefault="00E132D0" w:rsidP="00E37804">
            <w:pPr>
              <w:jc w:val="center"/>
              <w:rPr>
                <w:rFonts w:ascii="Times New Roman" w:hAnsi="Times New Roman"/>
                <w:sz w:val="24"/>
                <w:szCs w:val="24"/>
              </w:rPr>
            </w:pPr>
            <w:r>
              <w:rPr>
                <w:rFonts w:ascii="Times New Roman" w:hAnsi="Times New Roman"/>
                <w:sz w:val="24"/>
                <w:szCs w:val="24"/>
              </w:rPr>
              <w:t>1 (raštvedyba)</w:t>
            </w:r>
          </w:p>
        </w:tc>
      </w:tr>
      <w:tr w:rsidR="00E6561D" w:rsidRPr="00102663" w:rsidTr="00E6561D">
        <w:trPr>
          <w:trHeight w:hRule="exact" w:val="274"/>
        </w:trPr>
        <w:tc>
          <w:tcPr>
            <w:tcW w:w="367"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5.</w:t>
            </w:r>
          </w:p>
        </w:tc>
        <w:tc>
          <w:tcPr>
            <w:tcW w:w="1468"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Šiaulių apskrities VMI</w:t>
            </w:r>
          </w:p>
        </w:tc>
        <w:tc>
          <w:tcPr>
            <w:tcW w:w="695"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1</w:t>
            </w:r>
          </w:p>
        </w:tc>
        <w:tc>
          <w:tcPr>
            <w:tcW w:w="773"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w:t>
            </w:r>
          </w:p>
        </w:tc>
        <w:tc>
          <w:tcPr>
            <w:tcW w:w="849" w:type="pct"/>
          </w:tcPr>
          <w:p w:rsidR="00E6561D" w:rsidRPr="00102663" w:rsidRDefault="00843ECC" w:rsidP="00E37804">
            <w:pPr>
              <w:jc w:val="center"/>
              <w:rPr>
                <w:rFonts w:ascii="Times New Roman" w:hAnsi="Times New Roman"/>
                <w:sz w:val="24"/>
                <w:szCs w:val="24"/>
              </w:rPr>
            </w:pPr>
            <w:r>
              <w:rPr>
                <w:rFonts w:ascii="Times New Roman" w:hAnsi="Times New Roman"/>
                <w:sz w:val="24"/>
                <w:szCs w:val="24"/>
              </w:rPr>
              <w:t>-</w:t>
            </w:r>
          </w:p>
        </w:tc>
        <w:tc>
          <w:tcPr>
            <w:tcW w:w="849" w:type="pct"/>
          </w:tcPr>
          <w:p w:rsidR="00E6561D" w:rsidRPr="00102663" w:rsidRDefault="000F604E" w:rsidP="00E37804">
            <w:pPr>
              <w:jc w:val="center"/>
              <w:rPr>
                <w:rFonts w:ascii="Times New Roman" w:hAnsi="Times New Roman"/>
                <w:sz w:val="24"/>
                <w:szCs w:val="24"/>
              </w:rPr>
            </w:pPr>
            <w:r>
              <w:rPr>
                <w:rFonts w:ascii="Times New Roman" w:hAnsi="Times New Roman"/>
                <w:sz w:val="24"/>
                <w:szCs w:val="24"/>
              </w:rPr>
              <w:t>-</w:t>
            </w:r>
          </w:p>
        </w:tc>
      </w:tr>
      <w:tr w:rsidR="00E6561D" w:rsidRPr="00102663" w:rsidTr="00BC1869">
        <w:trPr>
          <w:trHeight w:hRule="exact" w:val="993"/>
        </w:trPr>
        <w:tc>
          <w:tcPr>
            <w:tcW w:w="367"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6.</w:t>
            </w:r>
          </w:p>
        </w:tc>
        <w:tc>
          <w:tcPr>
            <w:tcW w:w="1468"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VMVT Akmenės skyrius (valstybinė, maisto veterinarijos tarnyba)</w:t>
            </w:r>
          </w:p>
        </w:tc>
        <w:tc>
          <w:tcPr>
            <w:tcW w:w="695"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1</w:t>
            </w:r>
          </w:p>
        </w:tc>
        <w:tc>
          <w:tcPr>
            <w:tcW w:w="773"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w:t>
            </w:r>
          </w:p>
        </w:tc>
        <w:tc>
          <w:tcPr>
            <w:tcW w:w="849"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w:t>
            </w:r>
          </w:p>
        </w:tc>
        <w:tc>
          <w:tcPr>
            <w:tcW w:w="849" w:type="pct"/>
          </w:tcPr>
          <w:p w:rsidR="00E6561D" w:rsidRPr="00102663" w:rsidRDefault="000F604E" w:rsidP="00E37804">
            <w:pPr>
              <w:jc w:val="center"/>
              <w:rPr>
                <w:rFonts w:ascii="Times New Roman" w:hAnsi="Times New Roman"/>
                <w:sz w:val="24"/>
                <w:szCs w:val="24"/>
              </w:rPr>
            </w:pPr>
            <w:r>
              <w:rPr>
                <w:rFonts w:ascii="Times New Roman" w:hAnsi="Times New Roman"/>
                <w:sz w:val="24"/>
                <w:szCs w:val="24"/>
              </w:rPr>
              <w:t>-</w:t>
            </w:r>
          </w:p>
        </w:tc>
      </w:tr>
      <w:tr w:rsidR="00E6561D" w:rsidRPr="00102663" w:rsidTr="00E6561D">
        <w:trPr>
          <w:trHeight w:hRule="exact" w:val="1015"/>
        </w:trPr>
        <w:tc>
          <w:tcPr>
            <w:tcW w:w="367"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7.</w:t>
            </w:r>
          </w:p>
        </w:tc>
        <w:tc>
          <w:tcPr>
            <w:tcW w:w="1468"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Šiaulių visuomenės sveikatos centras Akmenės skyrius</w:t>
            </w:r>
          </w:p>
        </w:tc>
        <w:tc>
          <w:tcPr>
            <w:tcW w:w="695"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w:t>
            </w:r>
          </w:p>
        </w:tc>
        <w:tc>
          <w:tcPr>
            <w:tcW w:w="773"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1</w:t>
            </w:r>
          </w:p>
        </w:tc>
        <w:tc>
          <w:tcPr>
            <w:tcW w:w="849"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w:t>
            </w:r>
          </w:p>
        </w:tc>
        <w:tc>
          <w:tcPr>
            <w:tcW w:w="849" w:type="pct"/>
          </w:tcPr>
          <w:p w:rsidR="00E6561D" w:rsidRPr="00102663" w:rsidRDefault="00F626D9" w:rsidP="00E37804">
            <w:pPr>
              <w:jc w:val="center"/>
              <w:rPr>
                <w:rFonts w:ascii="Times New Roman" w:hAnsi="Times New Roman"/>
                <w:sz w:val="24"/>
                <w:szCs w:val="24"/>
              </w:rPr>
            </w:pPr>
            <w:r>
              <w:rPr>
                <w:rFonts w:ascii="Times New Roman" w:hAnsi="Times New Roman"/>
                <w:sz w:val="24"/>
                <w:szCs w:val="24"/>
              </w:rPr>
              <w:t>1</w:t>
            </w:r>
          </w:p>
        </w:tc>
      </w:tr>
      <w:tr w:rsidR="00E6561D" w:rsidRPr="00102663" w:rsidTr="00BC1869">
        <w:trPr>
          <w:trHeight w:hRule="exact" w:val="681"/>
        </w:trPr>
        <w:tc>
          <w:tcPr>
            <w:tcW w:w="367"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8.</w:t>
            </w:r>
          </w:p>
        </w:tc>
        <w:tc>
          <w:tcPr>
            <w:tcW w:w="1468"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Radiacinės saugos centro Šiaulių skyrius</w:t>
            </w:r>
          </w:p>
        </w:tc>
        <w:tc>
          <w:tcPr>
            <w:tcW w:w="695"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w:t>
            </w:r>
          </w:p>
        </w:tc>
        <w:tc>
          <w:tcPr>
            <w:tcW w:w="773"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1</w:t>
            </w:r>
          </w:p>
        </w:tc>
        <w:tc>
          <w:tcPr>
            <w:tcW w:w="849"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1</w:t>
            </w:r>
          </w:p>
        </w:tc>
        <w:tc>
          <w:tcPr>
            <w:tcW w:w="849" w:type="pct"/>
          </w:tcPr>
          <w:p w:rsidR="00E6561D" w:rsidRPr="00102663" w:rsidRDefault="00E132D0" w:rsidP="00E37804">
            <w:pPr>
              <w:jc w:val="center"/>
              <w:rPr>
                <w:rFonts w:ascii="Times New Roman" w:hAnsi="Times New Roman"/>
                <w:sz w:val="24"/>
                <w:szCs w:val="24"/>
              </w:rPr>
            </w:pPr>
            <w:r>
              <w:rPr>
                <w:rFonts w:ascii="Times New Roman" w:hAnsi="Times New Roman"/>
                <w:sz w:val="24"/>
                <w:szCs w:val="24"/>
              </w:rPr>
              <w:t>1</w:t>
            </w:r>
          </w:p>
        </w:tc>
      </w:tr>
      <w:tr w:rsidR="00E6561D" w:rsidRPr="00102663" w:rsidTr="009E0CA8">
        <w:trPr>
          <w:trHeight w:hRule="exact" w:val="1004"/>
        </w:trPr>
        <w:tc>
          <w:tcPr>
            <w:tcW w:w="367"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9.</w:t>
            </w:r>
          </w:p>
        </w:tc>
        <w:tc>
          <w:tcPr>
            <w:tcW w:w="1468"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Valstybinės metrologijos inspekcijos Šiaulių skyrius</w:t>
            </w:r>
          </w:p>
        </w:tc>
        <w:tc>
          <w:tcPr>
            <w:tcW w:w="695"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w:t>
            </w:r>
          </w:p>
        </w:tc>
        <w:tc>
          <w:tcPr>
            <w:tcW w:w="773"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1</w:t>
            </w:r>
          </w:p>
        </w:tc>
        <w:tc>
          <w:tcPr>
            <w:tcW w:w="849" w:type="pct"/>
          </w:tcPr>
          <w:p w:rsidR="00E6561D" w:rsidRPr="00102663" w:rsidRDefault="000F604E" w:rsidP="00E37804">
            <w:pPr>
              <w:jc w:val="center"/>
              <w:rPr>
                <w:rFonts w:ascii="Times New Roman" w:hAnsi="Times New Roman"/>
                <w:sz w:val="24"/>
                <w:szCs w:val="24"/>
              </w:rPr>
            </w:pPr>
            <w:r>
              <w:rPr>
                <w:rFonts w:ascii="Times New Roman" w:hAnsi="Times New Roman"/>
                <w:sz w:val="24"/>
                <w:szCs w:val="24"/>
              </w:rPr>
              <w:t>-</w:t>
            </w:r>
          </w:p>
        </w:tc>
        <w:tc>
          <w:tcPr>
            <w:tcW w:w="849" w:type="pct"/>
          </w:tcPr>
          <w:p w:rsidR="00E6561D" w:rsidRPr="00102663" w:rsidRDefault="000F604E" w:rsidP="00E37804">
            <w:pPr>
              <w:jc w:val="center"/>
              <w:rPr>
                <w:rFonts w:ascii="Times New Roman" w:hAnsi="Times New Roman"/>
                <w:sz w:val="24"/>
                <w:szCs w:val="24"/>
              </w:rPr>
            </w:pPr>
            <w:r>
              <w:rPr>
                <w:rFonts w:ascii="Times New Roman" w:hAnsi="Times New Roman"/>
                <w:sz w:val="24"/>
                <w:szCs w:val="24"/>
              </w:rPr>
              <w:t>-</w:t>
            </w:r>
          </w:p>
        </w:tc>
      </w:tr>
      <w:tr w:rsidR="00E6561D" w:rsidRPr="00102663" w:rsidTr="00E6561D">
        <w:trPr>
          <w:trHeight w:hRule="exact" w:val="817"/>
        </w:trPr>
        <w:tc>
          <w:tcPr>
            <w:tcW w:w="367" w:type="pct"/>
          </w:tcPr>
          <w:p w:rsidR="00E6561D" w:rsidRPr="00102663" w:rsidRDefault="00E6561D" w:rsidP="00C75687">
            <w:pPr>
              <w:rPr>
                <w:rFonts w:ascii="Times New Roman" w:hAnsi="Times New Roman"/>
                <w:sz w:val="24"/>
                <w:szCs w:val="24"/>
              </w:rPr>
            </w:pPr>
            <w:r w:rsidRPr="00102663">
              <w:rPr>
                <w:rFonts w:ascii="Times New Roman" w:hAnsi="Times New Roman"/>
                <w:sz w:val="24"/>
                <w:szCs w:val="24"/>
              </w:rPr>
              <w:t xml:space="preserve">10. </w:t>
            </w:r>
          </w:p>
        </w:tc>
        <w:tc>
          <w:tcPr>
            <w:tcW w:w="1468" w:type="pct"/>
          </w:tcPr>
          <w:p w:rsidR="00E6561D" w:rsidRPr="00102663" w:rsidRDefault="00E6561D" w:rsidP="00C75687">
            <w:pPr>
              <w:rPr>
                <w:rFonts w:ascii="Times New Roman" w:hAnsi="Times New Roman"/>
                <w:sz w:val="24"/>
                <w:szCs w:val="24"/>
              </w:rPr>
            </w:pPr>
            <w:r>
              <w:rPr>
                <w:rFonts w:ascii="Times New Roman" w:hAnsi="Times New Roman"/>
                <w:sz w:val="24"/>
                <w:szCs w:val="24"/>
              </w:rPr>
              <w:t>Lietuvos R</w:t>
            </w:r>
            <w:r w:rsidRPr="00102663">
              <w:rPr>
                <w:rFonts w:ascii="Times New Roman" w:hAnsi="Times New Roman"/>
                <w:sz w:val="24"/>
                <w:szCs w:val="24"/>
              </w:rPr>
              <w:t>espublikos valstybės kontrolė</w:t>
            </w:r>
          </w:p>
        </w:tc>
        <w:tc>
          <w:tcPr>
            <w:tcW w:w="695" w:type="pct"/>
          </w:tcPr>
          <w:p w:rsidR="00E6561D" w:rsidRPr="00102663" w:rsidRDefault="000F604E" w:rsidP="00E37804">
            <w:pPr>
              <w:jc w:val="center"/>
              <w:rPr>
                <w:rFonts w:ascii="Times New Roman" w:hAnsi="Times New Roman"/>
                <w:sz w:val="24"/>
                <w:szCs w:val="24"/>
              </w:rPr>
            </w:pPr>
            <w:r>
              <w:rPr>
                <w:rFonts w:ascii="Times New Roman" w:hAnsi="Times New Roman"/>
                <w:sz w:val="24"/>
                <w:szCs w:val="24"/>
              </w:rPr>
              <w:t>-</w:t>
            </w:r>
          </w:p>
        </w:tc>
        <w:tc>
          <w:tcPr>
            <w:tcW w:w="773" w:type="pct"/>
          </w:tcPr>
          <w:p w:rsidR="00E6561D" w:rsidRPr="00102663" w:rsidRDefault="000F604E" w:rsidP="00E37804">
            <w:pPr>
              <w:jc w:val="center"/>
              <w:rPr>
                <w:rFonts w:ascii="Times New Roman" w:hAnsi="Times New Roman"/>
                <w:sz w:val="24"/>
                <w:szCs w:val="24"/>
              </w:rPr>
            </w:pPr>
            <w:r>
              <w:rPr>
                <w:rFonts w:ascii="Times New Roman" w:hAnsi="Times New Roman"/>
                <w:sz w:val="24"/>
                <w:szCs w:val="24"/>
              </w:rPr>
              <w:t>-</w:t>
            </w:r>
          </w:p>
        </w:tc>
        <w:tc>
          <w:tcPr>
            <w:tcW w:w="849" w:type="pct"/>
          </w:tcPr>
          <w:p w:rsidR="00E6561D" w:rsidRPr="00102663" w:rsidRDefault="00E6561D" w:rsidP="00E37804">
            <w:pPr>
              <w:jc w:val="center"/>
              <w:rPr>
                <w:rFonts w:ascii="Times New Roman" w:hAnsi="Times New Roman"/>
                <w:sz w:val="24"/>
                <w:szCs w:val="24"/>
              </w:rPr>
            </w:pPr>
            <w:r w:rsidRPr="00102663">
              <w:rPr>
                <w:rFonts w:ascii="Times New Roman" w:hAnsi="Times New Roman"/>
                <w:sz w:val="24"/>
                <w:szCs w:val="24"/>
              </w:rPr>
              <w:t>2</w:t>
            </w:r>
          </w:p>
        </w:tc>
        <w:tc>
          <w:tcPr>
            <w:tcW w:w="849" w:type="pct"/>
          </w:tcPr>
          <w:p w:rsidR="00E6561D" w:rsidRPr="00102663" w:rsidRDefault="000F604E" w:rsidP="00E37804">
            <w:pPr>
              <w:jc w:val="center"/>
              <w:rPr>
                <w:rFonts w:ascii="Times New Roman" w:hAnsi="Times New Roman"/>
                <w:sz w:val="24"/>
                <w:szCs w:val="24"/>
              </w:rPr>
            </w:pPr>
            <w:r>
              <w:rPr>
                <w:rFonts w:ascii="Times New Roman" w:hAnsi="Times New Roman"/>
                <w:sz w:val="24"/>
                <w:szCs w:val="24"/>
              </w:rPr>
              <w:t>-</w:t>
            </w:r>
          </w:p>
        </w:tc>
      </w:tr>
      <w:tr w:rsidR="00EF02C2" w:rsidRPr="00102663" w:rsidTr="000414C2">
        <w:trPr>
          <w:trHeight w:hRule="exact" w:val="928"/>
        </w:trPr>
        <w:tc>
          <w:tcPr>
            <w:tcW w:w="367" w:type="pct"/>
          </w:tcPr>
          <w:p w:rsidR="00EF02C2" w:rsidRPr="00102663" w:rsidRDefault="00EF02C2" w:rsidP="00C75687">
            <w:pPr>
              <w:rPr>
                <w:rFonts w:ascii="Times New Roman" w:hAnsi="Times New Roman"/>
                <w:sz w:val="24"/>
                <w:szCs w:val="24"/>
              </w:rPr>
            </w:pPr>
            <w:r>
              <w:rPr>
                <w:rFonts w:ascii="Times New Roman" w:hAnsi="Times New Roman"/>
                <w:sz w:val="24"/>
                <w:szCs w:val="24"/>
              </w:rPr>
              <w:t>11.</w:t>
            </w:r>
          </w:p>
        </w:tc>
        <w:tc>
          <w:tcPr>
            <w:tcW w:w="1468" w:type="pct"/>
          </w:tcPr>
          <w:p w:rsidR="00EF02C2" w:rsidRDefault="00EF02C2" w:rsidP="00C75687">
            <w:pPr>
              <w:rPr>
                <w:rFonts w:ascii="Times New Roman" w:hAnsi="Times New Roman"/>
                <w:sz w:val="24"/>
                <w:szCs w:val="24"/>
              </w:rPr>
            </w:pPr>
            <w:r w:rsidRPr="00EF02C2">
              <w:rPr>
                <w:rFonts w:ascii="Times New Roman" w:hAnsi="Times New Roman"/>
                <w:sz w:val="24"/>
                <w:szCs w:val="24"/>
              </w:rPr>
              <w:t>Valstybinė akreditavimo sveikatos priežiūros veiklai prie Sveikatos apsaugos ministerijos</w:t>
            </w:r>
          </w:p>
        </w:tc>
        <w:tc>
          <w:tcPr>
            <w:tcW w:w="695" w:type="pct"/>
          </w:tcPr>
          <w:p w:rsidR="00EF02C2" w:rsidRPr="00102663" w:rsidRDefault="000F604E" w:rsidP="00E37804">
            <w:pPr>
              <w:jc w:val="center"/>
              <w:rPr>
                <w:rFonts w:ascii="Times New Roman" w:hAnsi="Times New Roman"/>
                <w:sz w:val="24"/>
                <w:szCs w:val="24"/>
              </w:rPr>
            </w:pPr>
            <w:r>
              <w:rPr>
                <w:rFonts w:ascii="Times New Roman" w:hAnsi="Times New Roman"/>
                <w:sz w:val="24"/>
                <w:szCs w:val="24"/>
              </w:rPr>
              <w:t>-</w:t>
            </w:r>
          </w:p>
        </w:tc>
        <w:tc>
          <w:tcPr>
            <w:tcW w:w="773" w:type="pct"/>
          </w:tcPr>
          <w:p w:rsidR="00EF02C2" w:rsidRPr="00102663" w:rsidRDefault="000F604E" w:rsidP="00E37804">
            <w:pPr>
              <w:jc w:val="center"/>
              <w:rPr>
                <w:rFonts w:ascii="Times New Roman" w:hAnsi="Times New Roman"/>
                <w:sz w:val="24"/>
                <w:szCs w:val="24"/>
              </w:rPr>
            </w:pPr>
            <w:r>
              <w:rPr>
                <w:rFonts w:ascii="Times New Roman" w:hAnsi="Times New Roman"/>
                <w:sz w:val="24"/>
                <w:szCs w:val="24"/>
              </w:rPr>
              <w:t>-</w:t>
            </w:r>
          </w:p>
        </w:tc>
        <w:tc>
          <w:tcPr>
            <w:tcW w:w="849" w:type="pct"/>
          </w:tcPr>
          <w:p w:rsidR="00EF02C2" w:rsidRPr="00102663" w:rsidRDefault="000F604E" w:rsidP="00E37804">
            <w:pPr>
              <w:jc w:val="center"/>
              <w:rPr>
                <w:rFonts w:ascii="Times New Roman" w:hAnsi="Times New Roman"/>
                <w:sz w:val="24"/>
                <w:szCs w:val="24"/>
              </w:rPr>
            </w:pPr>
            <w:r>
              <w:rPr>
                <w:rFonts w:ascii="Times New Roman" w:hAnsi="Times New Roman"/>
                <w:sz w:val="24"/>
                <w:szCs w:val="24"/>
              </w:rPr>
              <w:t>-</w:t>
            </w:r>
          </w:p>
        </w:tc>
        <w:tc>
          <w:tcPr>
            <w:tcW w:w="849" w:type="pct"/>
          </w:tcPr>
          <w:p w:rsidR="00EF02C2" w:rsidRPr="00102663" w:rsidRDefault="00EF02C2" w:rsidP="00E37804">
            <w:pPr>
              <w:jc w:val="center"/>
              <w:rPr>
                <w:rFonts w:ascii="Times New Roman" w:hAnsi="Times New Roman"/>
                <w:sz w:val="24"/>
                <w:szCs w:val="24"/>
              </w:rPr>
            </w:pPr>
            <w:r>
              <w:rPr>
                <w:rFonts w:ascii="Times New Roman" w:hAnsi="Times New Roman"/>
                <w:sz w:val="24"/>
                <w:szCs w:val="24"/>
              </w:rPr>
              <w:t>1</w:t>
            </w:r>
          </w:p>
        </w:tc>
      </w:tr>
      <w:tr w:rsidR="00713C9A" w:rsidRPr="00102663" w:rsidTr="00E6561D">
        <w:trPr>
          <w:trHeight w:hRule="exact" w:val="817"/>
        </w:trPr>
        <w:tc>
          <w:tcPr>
            <w:tcW w:w="367" w:type="pct"/>
          </w:tcPr>
          <w:p w:rsidR="00713C9A" w:rsidRDefault="00713C9A" w:rsidP="00C75687">
            <w:pPr>
              <w:rPr>
                <w:rFonts w:ascii="Times New Roman" w:hAnsi="Times New Roman"/>
                <w:sz w:val="24"/>
                <w:szCs w:val="24"/>
              </w:rPr>
            </w:pPr>
            <w:r>
              <w:rPr>
                <w:rFonts w:ascii="Times New Roman" w:hAnsi="Times New Roman"/>
                <w:sz w:val="24"/>
                <w:szCs w:val="24"/>
              </w:rPr>
              <w:t>12.</w:t>
            </w:r>
          </w:p>
        </w:tc>
        <w:tc>
          <w:tcPr>
            <w:tcW w:w="1468" w:type="pct"/>
          </w:tcPr>
          <w:p w:rsidR="00713C9A" w:rsidRPr="00EF02C2" w:rsidRDefault="00713C9A" w:rsidP="00C75687">
            <w:pPr>
              <w:rPr>
                <w:rFonts w:ascii="Times New Roman" w:hAnsi="Times New Roman"/>
                <w:sz w:val="24"/>
                <w:szCs w:val="24"/>
              </w:rPr>
            </w:pPr>
            <w:r>
              <w:rPr>
                <w:rFonts w:ascii="Times New Roman" w:hAnsi="Times New Roman"/>
                <w:sz w:val="24"/>
                <w:szCs w:val="24"/>
              </w:rPr>
              <w:t>Valstybinė darbo inspekcija Šiaulių skyrius</w:t>
            </w:r>
          </w:p>
        </w:tc>
        <w:tc>
          <w:tcPr>
            <w:tcW w:w="695" w:type="pct"/>
          </w:tcPr>
          <w:p w:rsidR="00713C9A" w:rsidRPr="00102663" w:rsidRDefault="000F604E" w:rsidP="00E37804">
            <w:pPr>
              <w:jc w:val="center"/>
              <w:rPr>
                <w:rFonts w:ascii="Times New Roman" w:hAnsi="Times New Roman"/>
                <w:sz w:val="24"/>
                <w:szCs w:val="24"/>
              </w:rPr>
            </w:pPr>
            <w:r>
              <w:rPr>
                <w:rFonts w:ascii="Times New Roman" w:hAnsi="Times New Roman"/>
                <w:sz w:val="24"/>
                <w:szCs w:val="24"/>
              </w:rPr>
              <w:t>-</w:t>
            </w:r>
          </w:p>
        </w:tc>
        <w:tc>
          <w:tcPr>
            <w:tcW w:w="773" w:type="pct"/>
          </w:tcPr>
          <w:p w:rsidR="00713C9A" w:rsidRPr="00102663" w:rsidRDefault="000F604E" w:rsidP="00E37804">
            <w:pPr>
              <w:jc w:val="center"/>
              <w:rPr>
                <w:rFonts w:ascii="Times New Roman" w:hAnsi="Times New Roman"/>
                <w:sz w:val="24"/>
                <w:szCs w:val="24"/>
              </w:rPr>
            </w:pPr>
            <w:r>
              <w:rPr>
                <w:rFonts w:ascii="Times New Roman" w:hAnsi="Times New Roman"/>
                <w:sz w:val="24"/>
                <w:szCs w:val="24"/>
              </w:rPr>
              <w:t>-</w:t>
            </w:r>
          </w:p>
        </w:tc>
        <w:tc>
          <w:tcPr>
            <w:tcW w:w="849" w:type="pct"/>
          </w:tcPr>
          <w:p w:rsidR="00713C9A" w:rsidRPr="00102663" w:rsidRDefault="000F604E" w:rsidP="00E37804">
            <w:pPr>
              <w:jc w:val="center"/>
              <w:rPr>
                <w:rFonts w:ascii="Times New Roman" w:hAnsi="Times New Roman"/>
                <w:sz w:val="24"/>
                <w:szCs w:val="24"/>
              </w:rPr>
            </w:pPr>
            <w:r>
              <w:rPr>
                <w:rFonts w:ascii="Times New Roman" w:hAnsi="Times New Roman"/>
                <w:sz w:val="24"/>
                <w:szCs w:val="24"/>
              </w:rPr>
              <w:t>-</w:t>
            </w:r>
          </w:p>
        </w:tc>
        <w:tc>
          <w:tcPr>
            <w:tcW w:w="849" w:type="pct"/>
          </w:tcPr>
          <w:p w:rsidR="00713C9A" w:rsidRDefault="00713C9A" w:rsidP="00E37804">
            <w:pPr>
              <w:jc w:val="center"/>
              <w:rPr>
                <w:rFonts w:ascii="Times New Roman" w:hAnsi="Times New Roman"/>
                <w:sz w:val="24"/>
                <w:szCs w:val="24"/>
              </w:rPr>
            </w:pPr>
            <w:r>
              <w:rPr>
                <w:rFonts w:ascii="Times New Roman" w:hAnsi="Times New Roman"/>
                <w:sz w:val="24"/>
                <w:szCs w:val="24"/>
              </w:rPr>
              <w:t>1</w:t>
            </w:r>
          </w:p>
        </w:tc>
      </w:tr>
      <w:tr w:rsidR="00E6561D" w:rsidRPr="00C75687" w:rsidTr="00E6561D">
        <w:trPr>
          <w:trHeight w:hRule="exact" w:val="397"/>
        </w:trPr>
        <w:tc>
          <w:tcPr>
            <w:tcW w:w="1835" w:type="pct"/>
            <w:gridSpan w:val="2"/>
          </w:tcPr>
          <w:p w:rsidR="00E6561D" w:rsidRPr="003D7C7B" w:rsidRDefault="00E6561D" w:rsidP="003D7C7B">
            <w:pPr>
              <w:jc w:val="right"/>
              <w:rPr>
                <w:rFonts w:ascii="Times New Roman" w:hAnsi="Times New Roman"/>
                <w:b/>
                <w:sz w:val="24"/>
                <w:szCs w:val="24"/>
              </w:rPr>
            </w:pPr>
            <w:r>
              <w:rPr>
                <w:rFonts w:ascii="Times New Roman" w:hAnsi="Times New Roman"/>
                <w:b/>
                <w:sz w:val="24"/>
                <w:szCs w:val="24"/>
              </w:rPr>
              <w:t>Iš viso:</w:t>
            </w:r>
          </w:p>
        </w:tc>
        <w:tc>
          <w:tcPr>
            <w:tcW w:w="695" w:type="pct"/>
          </w:tcPr>
          <w:p w:rsidR="00E6561D" w:rsidRPr="003D7C7B" w:rsidRDefault="00E6561D" w:rsidP="00E37804">
            <w:pPr>
              <w:jc w:val="center"/>
              <w:rPr>
                <w:rFonts w:ascii="Times New Roman" w:hAnsi="Times New Roman"/>
                <w:b/>
                <w:sz w:val="24"/>
                <w:szCs w:val="24"/>
              </w:rPr>
            </w:pPr>
            <w:r w:rsidRPr="003D7C7B">
              <w:rPr>
                <w:rFonts w:ascii="Times New Roman" w:hAnsi="Times New Roman"/>
                <w:b/>
                <w:sz w:val="24"/>
                <w:szCs w:val="24"/>
              </w:rPr>
              <w:t>15</w:t>
            </w:r>
          </w:p>
        </w:tc>
        <w:tc>
          <w:tcPr>
            <w:tcW w:w="773" w:type="pct"/>
          </w:tcPr>
          <w:p w:rsidR="00E6561D" w:rsidRPr="003D7C7B" w:rsidRDefault="00E6561D" w:rsidP="00E37804">
            <w:pPr>
              <w:jc w:val="center"/>
              <w:rPr>
                <w:rFonts w:ascii="Times New Roman" w:hAnsi="Times New Roman"/>
                <w:b/>
                <w:sz w:val="24"/>
                <w:szCs w:val="24"/>
              </w:rPr>
            </w:pPr>
            <w:r>
              <w:rPr>
                <w:rFonts w:ascii="Times New Roman" w:hAnsi="Times New Roman"/>
                <w:b/>
                <w:sz w:val="24"/>
                <w:szCs w:val="24"/>
              </w:rPr>
              <w:t>9</w:t>
            </w:r>
          </w:p>
        </w:tc>
        <w:tc>
          <w:tcPr>
            <w:tcW w:w="849" w:type="pct"/>
          </w:tcPr>
          <w:p w:rsidR="00E6561D" w:rsidRDefault="00E6561D" w:rsidP="00E37804">
            <w:pPr>
              <w:jc w:val="center"/>
              <w:rPr>
                <w:rFonts w:ascii="Times New Roman" w:hAnsi="Times New Roman"/>
                <w:b/>
                <w:sz w:val="24"/>
                <w:szCs w:val="24"/>
              </w:rPr>
            </w:pPr>
            <w:r>
              <w:rPr>
                <w:rFonts w:ascii="Times New Roman" w:hAnsi="Times New Roman"/>
                <w:b/>
                <w:sz w:val="24"/>
                <w:szCs w:val="24"/>
              </w:rPr>
              <w:t>15</w:t>
            </w:r>
          </w:p>
        </w:tc>
        <w:tc>
          <w:tcPr>
            <w:tcW w:w="849" w:type="pct"/>
          </w:tcPr>
          <w:p w:rsidR="00E6561D" w:rsidRDefault="00713C9A" w:rsidP="00E37804">
            <w:pPr>
              <w:jc w:val="center"/>
              <w:rPr>
                <w:rFonts w:ascii="Times New Roman" w:hAnsi="Times New Roman"/>
                <w:b/>
                <w:sz w:val="24"/>
                <w:szCs w:val="24"/>
              </w:rPr>
            </w:pPr>
            <w:r>
              <w:rPr>
                <w:rFonts w:ascii="Times New Roman" w:hAnsi="Times New Roman"/>
                <w:b/>
                <w:sz w:val="24"/>
                <w:szCs w:val="24"/>
              </w:rPr>
              <w:t>7</w:t>
            </w:r>
          </w:p>
        </w:tc>
      </w:tr>
    </w:tbl>
    <w:p w:rsidR="00705BA8" w:rsidRDefault="00705BA8" w:rsidP="009E0CA8">
      <w:pPr>
        <w:pStyle w:val="Antrat2"/>
        <w:rPr>
          <w:rFonts w:ascii="Times New Roman" w:hAnsi="Times New Roman" w:cs="Times New Roman"/>
          <w:i w:val="0"/>
        </w:rPr>
      </w:pPr>
      <w:bookmarkStart w:id="66" w:name="_Toc380410880"/>
    </w:p>
    <w:p w:rsidR="00991BB7" w:rsidRPr="00F76E2E" w:rsidRDefault="00AE765D" w:rsidP="00BF7094">
      <w:pPr>
        <w:pStyle w:val="Antrat2"/>
        <w:numPr>
          <w:ilvl w:val="0"/>
          <w:numId w:val="48"/>
        </w:numPr>
        <w:jc w:val="center"/>
        <w:rPr>
          <w:rFonts w:ascii="Times New Roman" w:hAnsi="Times New Roman" w:cs="Times New Roman"/>
          <w:i w:val="0"/>
        </w:rPr>
      </w:pPr>
      <w:r>
        <w:rPr>
          <w:rFonts w:ascii="Times New Roman" w:hAnsi="Times New Roman" w:cs="Times New Roman"/>
          <w:i w:val="0"/>
        </w:rPr>
        <w:t>PAGRINDINĖS LIGONINĖS PROBLEMOS</w:t>
      </w:r>
      <w:bookmarkEnd w:id="66"/>
    </w:p>
    <w:p w:rsidR="00767E7E" w:rsidRPr="00D711AF" w:rsidRDefault="006A39AC" w:rsidP="00406D48">
      <w:pPr>
        <w:ind w:firstLine="851"/>
        <w:rPr>
          <w:rFonts w:ascii="Times New Roman" w:hAnsi="Times New Roman"/>
          <w:sz w:val="24"/>
          <w:szCs w:val="24"/>
        </w:rPr>
      </w:pPr>
      <w:r w:rsidRPr="00D711AF">
        <w:rPr>
          <w:rFonts w:ascii="Times New Roman" w:hAnsi="Times New Roman"/>
          <w:sz w:val="24"/>
          <w:szCs w:val="24"/>
        </w:rPr>
        <w:t xml:space="preserve">Problemos </w:t>
      </w:r>
      <w:r w:rsidR="00E6561D" w:rsidRPr="00D711AF">
        <w:rPr>
          <w:rFonts w:ascii="Times New Roman" w:hAnsi="Times New Roman"/>
          <w:sz w:val="24"/>
          <w:szCs w:val="24"/>
        </w:rPr>
        <w:t>2014</w:t>
      </w:r>
      <w:r w:rsidR="00991BB7" w:rsidRPr="00D711AF">
        <w:rPr>
          <w:rFonts w:ascii="Times New Roman" w:hAnsi="Times New Roman"/>
          <w:sz w:val="24"/>
          <w:szCs w:val="24"/>
        </w:rPr>
        <w:t xml:space="preserve"> m. </w:t>
      </w:r>
      <w:r w:rsidR="00E6561D" w:rsidRPr="00D711AF">
        <w:rPr>
          <w:rFonts w:ascii="Times New Roman" w:hAnsi="Times New Roman"/>
          <w:sz w:val="24"/>
          <w:szCs w:val="24"/>
        </w:rPr>
        <w:t xml:space="preserve">išlieka tos pačios, kaip </w:t>
      </w:r>
      <w:r w:rsidR="00F13ED6">
        <w:rPr>
          <w:rFonts w:ascii="Times New Roman" w:hAnsi="Times New Roman"/>
          <w:sz w:val="24"/>
          <w:szCs w:val="24"/>
        </w:rPr>
        <w:t xml:space="preserve">ankstesniais </w:t>
      </w:r>
      <w:r w:rsidRPr="00D711AF">
        <w:rPr>
          <w:rFonts w:ascii="Times New Roman" w:hAnsi="Times New Roman"/>
          <w:sz w:val="24"/>
          <w:szCs w:val="24"/>
        </w:rPr>
        <w:t>metais:</w:t>
      </w:r>
    </w:p>
    <w:p w:rsidR="00767E7E" w:rsidRPr="00D711AF" w:rsidRDefault="00AE765D" w:rsidP="00867229">
      <w:pPr>
        <w:ind w:firstLine="851"/>
        <w:rPr>
          <w:rFonts w:ascii="Times New Roman" w:hAnsi="Times New Roman"/>
          <w:sz w:val="24"/>
          <w:szCs w:val="24"/>
        </w:rPr>
      </w:pPr>
      <w:r w:rsidRPr="00D711AF">
        <w:rPr>
          <w:rFonts w:ascii="Times New Roman" w:hAnsi="Times New Roman"/>
          <w:sz w:val="24"/>
          <w:szCs w:val="24"/>
        </w:rPr>
        <w:t>Didelis gydytojų amžiaus vidurkis, jaunų gydytojų</w:t>
      </w:r>
      <w:r w:rsidR="008C661C" w:rsidRPr="00D711AF">
        <w:rPr>
          <w:rFonts w:ascii="Times New Roman" w:hAnsi="Times New Roman"/>
          <w:sz w:val="24"/>
          <w:szCs w:val="24"/>
        </w:rPr>
        <w:t xml:space="preserve"> neatvykimas</w:t>
      </w:r>
      <w:r w:rsidRPr="00D711AF">
        <w:rPr>
          <w:rFonts w:ascii="Times New Roman" w:hAnsi="Times New Roman"/>
          <w:sz w:val="24"/>
          <w:szCs w:val="24"/>
        </w:rPr>
        <w:t>.</w:t>
      </w:r>
    </w:p>
    <w:p w:rsidR="00AE765D" w:rsidRPr="00D711AF" w:rsidRDefault="00AE765D" w:rsidP="00867229">
      <w:pPr>
        <w:ind w:firstLine="851"/>
        <w:rPr>
          <w:rFonts w:ascii="Times New Roman" w:hAnsi="Times New Roman"/>
          <w:sz w:val="24"/>
          <w:szCs w:val="24"/>
        </w:rPr>
      </w:pPr>
      <w:r w:rsidRPr="00D711AF">
        <w:rPr>
          <w:rFonts w:ascii="Times New Roman" w:hAnsi="Times New Roman"/>
          <w:sz w:val="24"/>
          <w:szCs w:val="24"/>
        </w:rPr>
        <w:t>Gydytojų specialistų trūkumas</w:t>
      </w:r>
      <w:r w:rsidR="00E37804" w:rsidRPr="00D711AF">
        <w:rPr>
          <w:rFonts w:ascii="Times New Roman" w:hAnsi="Times New Roman"/>
          <w:sz w:val="24"/>
          <w:szCs w:val="24"/>
        </w:rPr>
        <w:t xml:space="preserve"> (vidaus ligų, </w:t>
      </w:r>
      <w:r w:rsidR="00E6561D" w:rsidRPr="00D711AF">
        <w:rPr>
          <w:rFonts w:ascii="Times New Roman" w:hAnsi="Times New Roman"/>
          <w:sz w:val="24"/>
          <w:szCs w:val="24"/>
        </w:rPr>
        <w:t>neurologų, reabilitologų</w:t>
      </w:r>
      <w:r w:rsidR="00E37804" w:rsidRPr="00D711AF">
        <w:rPr>
          <w:rFonts w:ascii="Times New Roman" w:hAnsi="Times New Roman"/>
          <w:sz w:val="24"/>
          <w:szCs w:val="24"/>
        </w:rPr>
        <w:t>)</w:t>
      </w:r>
      <w:r w:rsidRPr="00D711AF">
        <w:rPr>
          <w:rFonts w:ascii="Times New Roman" w:hAnsi="Times New Roman"/>
          <w:sz w:val="24"/>
          <w:szCs w:val="24"/>
        </w:rPr>
        <w:t>.</w:t>
      </w:r>
    </w:p>
    <w:p w:rsidR="00AE765D" w:rsidRPr="00D711AF" w:rsidRDefault="00AE765D" w:rsidP="00867229">
      <w:pPr>
        <w:ind w:firstLine="851"/>
        <w:rPr>
          <w:rFonts w:ascii="Times New Roman" w:hAnsi="Times New Roman"/>
          <w:b/>
          <w:sz w:val="28"/>
          <w:szCs w:val="28"/>
        </w:rPr>
      </w:pPr>
      <w:r w:rsidRPr="00D711AF">
        <w:rPr>
          <w:rFonts w:ascii="Times New Roman" w:hAnsi="Times New Roman"/>
          <w:sz w:val="24"/>
          <w:szCs w:val="24"/>
        </w:rPr>
        <w:t>Rajon</w:t>
      </w:r>
      <w:r w:rsidR="00B50196" w:rsidRPr="00D711AF">
        <w:rPr>
          <w:rFonts w:ascii="Times New Roman" w:hAnsi="Times New Roman"/>
          <w:sz w:val="24"/>
          <w:szCs w:val="24"/>
        </w:rPr>
        <w:t>o gyventojų skaičiaus mažėjimas</w:t>
      </w:r>
      <w:r w:rsidRPr="00D711AF">
        <w:rPr>
          <w:rFonts w:ascii="Times New Roman" w:hAnsi="Times New Roman"/>
          <w:sz w:val="24"/>
          <w:szCs w:val="24"/>
        </w:rPr>
        <w:t xml:space="preserve"> (nuo jo priklauso stacionarinių paslaugų finansavimas)</w:t>
      </w:r>
      <w:r w:rsidR="00B50196" w:rsidRPr="00D711AF">
        <w:rPr>
          <w:rFonts w:ascii="Times New Roman" w:hAnsi="Times New Roman"/>
          <w:sz w:val="24"/>
          <w:szCs w:val="24"/>
        </w:rPr>
        <w:t>.</w:t>
      </w:r>
    </w:p>
    <w:p w:rsidR="00B50196" w:rsidRDefault="00B50196" w:rsidP="0090472A">
      <w:pPr>
        <w:rPr>
          <w:rFonts w:ascii="Times New Roman" w:hAnsi="Times New Roman"/>
          <w:sz w:val="24"/>
          <w:szCs w:val="24"/>
        </w:rPr>
      </w:pPr>
    </w:p>
    <w:p w:rsidR="0090472A" w:rsidRDefault="0090472A" w:rsidP="0090472A">
      <w:pPr>
        <w:rPr>
          <w:rFonts w:ascii="Times New Roman" w:hAnsi="Times New Roman"/>
          <w:sz w:val="24"/>
          <w:szCs w:val="24"/>
        </w:rPr>
      </w:pPr>
      <w:r>
        <w:rPr>
          <w:rFonts w:ascii="Times New Roman" w:hAnsi="Times New Roman"/>
          <w:sz w:val="24"/>
          <w:szCs w:val="24"/>
        </w:rPr>
        <w:t xml:space="preserve">Direktorius                                                                                                   </w:t>
      </w:r>
      <w:bookmarkStart w:id="67" w:name="_GoBack"/>
      <w:bookmarkEnd w:id="67"/>
      <w:r>
        <w:rPr>
          <w:rFonts w:ascii="Times New Roman" w:hAnsi="Times New Roman"/>
          <w:sz w:val="24"/>
          <w:szCs w:val="24"/>
        </w:rPr>
        <w:t xml:space="preserve">      Tomas Skučas</w:t>
      </w:r>
    </w:p>
    <w:sectPr w:rsidR="0090472A" w:rsidSect="0075615D">
      <w:footerReference w:type="even" r:id="rId19"/>
      <w:footerReference w:type="default" r:id="rId20"/>
      <w:type w:val="continuous"/>
      <w:pgSz w:w="11906" w:h="16838"/>
      <w:pgMar w:top="709" w:right="567" w:bottom="28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52" w:rsidRDefault="00B87452" w:rsidP="005B4FE9">
      <w:pPr>
        <w:spacing w:after="0" w:line="240" w:lineRule="auto"/>
      </w:pPr>
      <w:r>
        <w:separator/>
      </w:r>
    </w:p>
  </w:endnote>
  <w:endnote w:type="continuationSeparator" w:id="0">
    <w:p w:rsidR="00B87452" w:rsidRDefault="00B87452" w:rsidP="005B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74" w:rsidRDefault="00372074" w:rsidP="00F9070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72074" w:rsidRDefault="00372074" w:rsidP="007657A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74" w:rsidRDefault="00372074" w:rsidP="0056553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0472A">
      <w:rPr>
        <w:rStyle w:val="Puslapionumeris"/>
        <w:noProof/>
      </w:rPr>
      <w:t>22</w:t>
    </w:r>
    <w:r>
      <w:rPr>
        <w:rStyle w:val="Puslapionumeris"/>
      </w:rPr>
      <w:fldChar w:fldCharType="end"/>
    </w:r>
  </w:p>
  <w:p w:rsidR="00372074" w:rsidRDefault="00372074" w:rsidP="0056544E">
    <w:pPr>
      <w:pStyle w:val="Porat"/>
      <w:ind w:right="360"/>
    </w:pPr>
  </w:p>
  <w:p w:rsidR="00372074" w:rsidRDefault="00372074" w:rsidP="0056544E">
    <w:pPr>
      <w:pStyle w:val="Porat"/>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52" w:rsidRDefault="00B87452" w:rsidP="005B4FE9">
      <w:pPr>
        <w:spacing w:after="0" w:line="240" w:lineRule="auto"/>
      </w:pPr>
      <w:r>
        <w:separator/>
      </w:r>
    </w:p>
  </w:footnote>
  <w:footnote w:type="continuationSeparator" w:id="0">
    <w:p w:rsidR="00B87452" w:rsidRDefault="00B87452" w:rsidP="005B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F43824"/>
    <w:lvl w:ilvl="0">
      <w:start w:val="1"/>
      <w:numFmt w:val="decimal"/>
      <w:lvlText w:val="%1."/>
      <w:lvlJc w:val="left"/>
      <w:pPr>
        <w:tabs>
          <w:tab w:val="num" w:pos="1492"/>
        </w:tabs>
        <w:ind w:left="1492" w:hanging="360"/>
      </w:pPr>
    </w:lvl>
  </w:abstractNum>
  <w:abstractNum w:abstractNumId="1">
    <w:nsid w:val="FFFFFF7D"/>
    <w:multiLevelType w:val="singleLevel"/>
    <w:tmpl w:val="4342CF9E"/>
    <w:lvl w:ilvl="0">
      <w:start w:val="1"/>
      <w:numFmt w:val="decimal"/>
      <w:lvlText w:val="%1."/>
      <w:lvlJc w:val="left"/>
      <w:pPr>
        <w:tabs>
          <w:tab w:val="num" w:pos="1209"/>
        </w:tabs>
        <w:ind w:left="1209" w:hanging="360"/>
      </w:pPr>
    </w:lvl>
  </w:abstractNum>
  <w:abstractNum w:abstractNumId="2">
    <w:nsid w:val="FFFFFF7E"/>
    <w:multiLevelType w:val="singleLevel"/>
    <w:tmpl w:val="48B221B2"/>
    <w:lvl w:ilvl="0">
      <w:start w:val="1"/>
      <w:numFmt w:val="decimal"/>
      <w:lvlText w:val="%1."/>
      <w:lvlJc w:val="left"/>
      <w:pPr>
        <w:tabs>
          <w:tab w:val="num" w:pos="926"/>
        </w:tabs>
        <w:ind w:left="926" w:hanging="360"/>
      </w:pPr>
    </w:lvl>
  </w:abstractNum>
  <w:abstractNum w:abstractNumId="3">
    <w:nsid w:val="FFFFFF7F"/>
    <w:multiLevelType w:val="singleLevel"/>
    <w:tmpl w:val="2AC4F764"/>
    <w:lvl w:ilvl="0">
      <w:start w:val="1"/>
      <w:numFmt w:val="decimal"/>
      <w:lvlText w:val="%1."/>
      <w:lvlJc w:val="left"/>
      <w:pPr>
        <w:tabs>
          <w:tab w:val="num" w:pos="643"/>
        </w:tabs>
        <w:ind w:left="643" w:hanging="360"/>
      </w:pPr>
    </w:lvl>
  </w:abstractNum>
  <w:abstractNum w:abstractNumId="4">
    <w:nsid w:val="FFFFFF80"/>
    <w:multiLevelType w:val="singleLevel"/>
    <w:tmpl w:val="A580B0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12C1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A857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AAC7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1A4088"/>
    <w:lvl w:ilvl="0">
      <w:start w:val="1"/>
      <w:numFmt w:val="decimal"/>
      <w:lvlText w:val="%1."/>
      <w:lvlJc w:val="left"/>
      <w:pPr>
        <w:tabs>
          <w:tab w:val="num" w:pos="360"/>
        </w:tabs>
        <w:ind w:left="360" w:hanging="360"/>
      </w:pPr>
    </w:lvl>
  </w:abstractNum>
  <w:abstractNum w:abstractNumId="9">
    <w:nsid w:val="FFFFFF89"/>
    <w:multiLevelType w:val="singleLevel"/>
    <w:tmpl w:val="2ACA0BD6"/>
    <w:lvl w:ilvl="0">
      <w:start w:val="1"/>
      <w:numFmt w:val="bullet"/>
      <w:lvlText w:val=""/>
      <w:lvlJc w:val="left"/>
      <w:pPr>
        <w:tabs>
          <w:tab w:val="num" w:pos="360"/>
        </w:tabs>
        <w:ind w:left="360" w:hanging="360"/>
      </w:pPr>
      <w:rPr>
        <w:rFonts w:ascii="Symbol" w:hAnsi="Symbol" w:hint="default"/>
      </w:rPr>
    </w:lvl>
  </w:abstractNum>
  <w:abstractNum w:abstractNumId="10">
    <w:nsid w:val="1E054A54"/>
    <w:multiLevelType w:val="hybridMultilevel"/>
    <w:tmpl w:val="9F26FBA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1FA65149"/>
    <w:multiLevelType w:val="multilevel"/>
    <w:tmpl w:val="2EB42E96"/>
    <w:lvl w:ilvl="0">
      <w:start w:val="1"/>
      <w:numFmt w:val="decimal"/>
      <w:lvlText w:val="%1."/>
      <w:lvlJc w:val="left"/>
      <w:pPr>
        <w:tabs>
          <w:tab w:val="num" w:pos="360"/>
        </w:tabs>
        <w:ind w:left="357" w:hanging="357"/>
      </w:pPr>
      <w:rPr>
        <w:rFonts w:cs="Times New Roman" w:hint="default"/>
        <w:b/>
        <w:sz w:val="28"/>
        <w:szCs w:val="28"/>
      </w:rPr>
    </w:lvl>
    <w:lvl w:ilvl="1">
      <w:start w:val="1"/>
      <w:numFmt w:val="decimal"/>
      <w:lvlText w:val="%1.%2."/>
      <w:lvlJc w:val="left"/>
      <w:pPr>
        <w:tabs>
          <w:tab w:val="num" w:pos="1211"/>
        </w:tabs>
        <w:ind w:left="1208" w:hanging="357"/>
      </w:pPr>
      <w:rPr>
        <w:rFonts w:cs="Times New Roman" w:hint="default"/>
        <w:b/>
        <w:sz w:val="28"/>
        <w:szCs w:val="28"/>
      </w:rPr>
    </w:lvl>
    <w:lvl w:ilvl="2">
      <w:start w:val="1"/>
      <w:numFmt w:val="decimal"/>
      <w:lvlText w:val="%1.%2.%3."/>
      <w:lvlJc w:val="left"/>
      <w:pPr>
        <w:tabs>
          <w:tab w:val="num" w:pos="360"/>
        </w:tabs>
        <w:ind w:left="357" w:hanging="357"/>
      </w:pPr>
      <w:rPr>
        <w:rFonts w:cs="Times New Roman" w:hint="default"/>
        <w:b/>
        <w:i w:val="0"/>
      </w:rPr>
    </w:lvl>
    <w:lvl w:ilvl="3">
      <w:start w:val="1"/>
      <w:numFmt w:val="decimal"/>
      <w:lvlText w:val="%1.%2.%3.%4."/>
      <w:lvlJc w:val="left"/>
      <w:pPr>
        <w:tabs>
          <w:tab w:val="num" w:pos="360"/>
        </w:tabs>
        <w:ind w:left="357" w:hanging="357"/>
      </w:pPr>
      <w:rPr>
        <w:rFonts w:cs="Times New Roman" w:hint="default"/>
        <w:i/>
      </w:rPr>
    </w:lvl>
    <w:lvl w:ilvl="4">
      <w:start w:val="1"/>
      <w:numFmt w:val="decimal"/>
      <w:lvlText w:val="%1.%2.%3.%4.%5."/>
      <w:lvlJc w:val="left"/>
      <w:pPr>
        <w:tabs>
          <w:tab w:val="num" w:pos="360"/>
        </w:tabs>
        <w:ind w:left="357" w:hanging="357"/>
      </w:pPr>
      <w:rPr>
        <w:rFonts w:cs="Times New Roman" w:hint="default"/>
      </w:rPr>
    </w:lvl>
    <w:lvl w:ilvl="5">
      <w:start w:val="1"/>
      <w:numFmt w:val="decimal"/>
      <w:lvlText w:val="%1.%2.%3.%4.%5.%6."/>
      <w:lvlJc w:val="left"/>
      <w:pPr>
        <w:tabs>
          <w:tab w:val="num" w:pos="360"/>
        </w:tabs>
        <w:ind w:left="357" w:hanging="357"/>
      </w:pPr>
      <w:rPr>
        <w:rFonts w:cs="Times New Roman" w:hint="default"/>
      </w:rPr>
    </w:lvl>
    <w:lvl w:ilvl="6">
      <w:start w:val="1"/>
      <w:numFmt w:val="decimal"/>
      <w:lvlText w:val="%1.%2.%3.%4.%5.%6.%7."/>
      <w:lvlJc w:val="left"/>
      <w:pPr>
        <w:tabs>
          <w:tab w:val="num" w:pos="360"/>
        </w:tabs>
        <w:ind w:left="357" w:hanging="357"/>
      </w:pPr>
      <w:rPr>
        <w:rFonts w:cs="Times New Roman" w:hint="default"/>
      </w:rPr>
    </w:lvl>
    <w:lvl w:ilvl="7">
      <w:start w:val="1"/>
      <w:numFmt w:val="decimal"/>
      <w:lvlText w:val="%1.%2.%3.%4.%5.%6.%7.%8."/>
      <w:lvlJc w:val="left"/>
      <w:pPr>
        <w:tabs>
          <w:tab w:val="num" w:pos="360"/>
        </w:tabs>
        <w:ind w:left="357" w:hanging="357"/>
      </w:pPr>
      <w:rPr>
        <w:rFonts w:cs="Times New Roman" w:hint="default"/>
      </w:rPr>
    </w:lvl>
    <w:lvl w:ilvl="8">
      <w:start w:val="1"/>
      <w:numFmt w:val="decimal"/>
      <w:lvlText w:val="%1.%2.%3.%4.%5.%6.%7.%8.%9."/>
      <w:lvlJc w:val="left"/>
      <w:pPr>
        <w:tabs>
          <w:tab w:val="num" w:pos="360"/>
        </w:tabs>
        <w:ind w:left="357" w:hanging="357"/>
      </w:pPr>
      <w:rPr>
        <w:rFonts w:cs="Times New Roman" w:hint="default"/>
      </w:rPr>
    </w:lvl>
  </w:abstractNum>
  <w:abstractNum w:abstractNumId="12">
    <w:nsid w:val="1FC3419B"/>
    <w:multiLevelType w:val="multilevel"/>
    <w:tmpl w:val="20EA3D68"/>
    <w:lvl w:ilvl="0">
      <w:start w:val="3"/>
      <w:numFmt w:val="decimal"/>
      <w:lvlText w:val="%1"/>
      <w:lvlJc w:val="left"/>
      <w:pPr>
        <w:ind w:left="660" w:hanging="660"/>
      </w:pPr>
      <w:rPr>
        <w:rFonts w:hint="default"/>
        <w:b/>
      </w:rPr>
    </w:lvl>
    <w:lvl w:ilvl="1">
      <w:start w:val="1"/>
      <w:numFmt w:val="decimal"/>
      <w:lvlText w:val="%1.%2"/>
      <w:lvlJc w:val="left"/>
      <w:pPr>
        <w:ind w:left="960" w:hanging="660"/>
      </w:pPr>
      <w:rPr>
        <w:rFonts w:hint="default"/>
        <w:b/>
      </w:rPr>
    </w:lvl>
    <w:lvl w:ilvl="2">
      <w:start w:val="3"/>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13">
    <w:nsid w:val="23D96E03"/>
    <w:multiLevelType w:val="hybridMultilevel"/>
    <w:tmpl w:val="4F665A06"/>
    <w:lvl w:ilvl="0" w:tplc="2CB69D62">
      <w:start w:val="1"/>
      <w:numFmt w:val="decimal"/>
      <w:lvlText w:val="%1."/>
      <w:lvlJc w:val="left"/>
      <w:pPr>
        <w:tabs>
          <w:tab w:val="num" w:pos="720"/>
        </w:tabs>
        <w:ind w:left="720" w:hanging="360"/>
      </w:pPr>
    </w:lvl>
    <w:lvl w:ilvl="1" w:tplc="3EFA6C40">
      <w:start w:val="1"/>
      <w:numFmt w:val="decimal"/>
      <w:lvlText w:val="%2."/>
      <w:lvlJc w:val="left"/>
      <w:pPr>
        <w:tabs>
          <w:tab w:val="num" w:pos="1440"/>
        </w:tabs>
        <w:ind w:left="1440" w:hanging="360"/>
      </w:pPr>
    </w:lvl>
    <w:lvl w:ilvl="2" w:tplc="4A46E5FA">
      <w:start w:val="1"/>
      <w:numFmt w:val="decimal"/>
      <w:lvlText w:val="%3."/>
      <w:lvlJc w:val="left"/>
      <w:pPr>
        <w:tabs>
          <w:tab w:val="num" w:pos="2160"/>
        </w:tabs>
        <w:ind w:left="2160" w:hanging="360"/>
      </w:pPr>
    </w:lvl>
    <w:lvl w:ilvl="3" w:tplc="5D0AD936">
      <w:start w:val="1"/>
      <w:numFmt w:val="decimal"/>
      <w:lvlText w:val="%4."/>
      <w:lvlJc w:val="left"/>
      <w:pPr>
        <w:tabs>
          <w:tab w:val="num" w:pos="2880"/>
        </w:tabs>
        <w:ind w:left="2880" w:hanging="360"/>
      </w:pPr>
    </w:lvl>
    <w:lvl w:ilvl="4" w:tplc="9858D4EC">
      <w:start w:val="1"/>
      <w:numFmt w:val="decimal"/>
      <w:lvlText w:val="%5."/>
      <w:lvlJc w:val="left"/>
      <w:pPr>
        <w:tabs>
          <w:tab w:val="num" w:pos="3600"/>
        </w:tabs>
        <w:ind w:left="3600" w:hanging="360"/>
      </w:pPr>
    </w:lvl>
    <w:lvl w:ilvl="5" w:tplc="DE54FDC4">
      <w:start w:val="1"/>
      <w:numFmt w:val="upperRoman"/>
      <w:lvlText w:val="%6."/>
      <w:lvlJc w:val="right"/>
      <w:pPr>
        <w:tabs>
          <w:tab w:val="num" w:pos="4320"/>
        </w:tabs>
        <w:ind w:left="4320" w:hanging="360"/>
      </w:pPr>
    </w:lvl>
    <w:lvl w:ilvl="6" w:tplc="EDAEBAEC" w:tentative="1">
      <w:start w:val="1"/>
      <w:numFmt w:val="decimal"/>
      <w:lvlText w:val="%7."/>
      <w:lvlJc w:val="left"/>
      <w:pPr>
        <w:tabs>
          <w:tab w:val="num" w:pos="5040"/>
        </w:tabs>
        <w:ind w:left="5040" w:hanging="360"/>
      </w:pPr>
    </w:lvl>
    <w:lvl w:ilvl="7" w:tplc="78BA0E4C" w:tentative="1">
      <w:start w:val="1"/>
      <w:numFmt w:val="decimal"/>
      <w:lvlText w:val="%8."/>
      <w:lvlJc w:val="left"/>
      <w:pPr>
        <w:tabs>
          <w:tab w:val="num" w:pos="5760"/>
        </w:tabs>
        <w:ind w:left="5760" w:hanging="360"/>
      </w:pPr>
    </w:lvl>
    <w:lvl w:ilvl="8" w:tplc="F320D780" w:tentative="1">
      <w:start w:val="1"/>
      <w:numFmt w:val="decimal"/>
      <w:lvlText w:val="%9."/>
      <w:lvlJc w:val="left"/>
      <w:pPr>
        <w:tabs>
          <w:tab w:val="num" w:pos="6480"/>
        </w:tabs>
        <w:ind w:left="6480" w:hanging="360"/>
      </w:pPr>
    </w:lvl>
  </w:abstractNum>
  <w:abstractNum w:abstractNumId="14">
    <w:nsid w:val="27692D74"/>
    <w:multiLevelType w:val="multilevel"/>
    <w:tmpl w:val="46F6C340"/>
    <w:lvl w:ilvl="0">
      <w:start w:val="3"/>
      <w:numFmt w:val="decimal"/>
      <w:lvlText w:val="%1."/>
      <w:lvlJc w:val="left"/>
      <w:pPr>
        <w:ind w:left="540" w:hanging="540"/>
      </w:pPr>
      <w:rPr>
        <w:rFonts w:hint="default"/>
        <w:b/>
      </w:rPr>
    </w:lvl>
    <w:lvl w:ilvl="1">
      <w:start w:val="1"/>
      <w:numFmt w:val="decimal"/>
      <w:lvlText w:val="%1.%2."/>
      <w:lvlJc w:val="left"/>
      <w:pPr>
        <w:ind w:left="960" w:hanging="540"/>
      </w:pPr>
      <w:rPr>
        <w:rFonts w:hint="default"/>
        <w:b/>
      </w:rPr>
    </w:lvl>
    <w:lvl w:ilvl="2">
      <w:start w:val="2"/>
      <w:numFmt w:val="decimal"/>
      <w:lvlText w:val="%1.%2.%3."/>
      <w:lvlJc w:val="left"/>
      <w:pPr>
        <w:ind w:left="1855"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15">
    <w:nsid w:val="2A1E75DA"/>
    <w:multiLevelType w:val="hybridMultilevel"/>
    <w:tmpl w:val="E2A6750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nsid w:val="2A6A4C8E"/>
    <w:multiLevelType w:val="multilevel"/>
    <w:tmpl w:val="7D9A1F68"/>
    <w:lvl w:ilvl="0">
      <w:start w:val="3"/>
      <w:numFmt w:val="decimal"/>
      <w:lvlText w:val="%1."/>
      <w:lvlJc w:val="left"/>
      <w:pPr>
        <w:ind w:left="540" w:hanging="540"/>
      </w:pPr>
      <w:rPr>
        <w:rFonts w:hint="default"/>
        <w:b w:val="0"/>
        <w:sz w:val="24"/>
      </w:rPr>
    </w:lvl>
    <w:lvl w:ilvl="1">
      <w:start w:val="4"/>
      <w:numFmt w:val="decimal"/>
      <w:lvlText w:val="%1.%2."/>
      <w:lvlJc w:val="left"/>
      <w:pPr>
        <w:ind w:left="1230" w:hanging="720"/>
      </w:pPr>
      <w:rPr>
        <w:rFonts w:hint="default"/>
        <w:b/>
        <w:sz w:val="24"/>
      </w:rPr>
    </w:lvl>
    <w:lvl w:ilvl="2">
      <w:start w:val="6"/>
      <w:numFmt w:val="decimal"/>
      <w:lvlText w:val="%1.%2.%3."/>
      <w:lvlJc w:val="left"/>
      <w:pPr>
        <w:ind w:left="1740" w:hanging="720"/>
      </w:pPr>
      <w:rPr>
        <w:rFonts w:hint="default"/>
        <w:b w:val="0"/>
        <w:sz w:val="24"/>
      </w:rPr>
    </w:lvl>
    <w:lvl w:ilvl="3">
      <w:start w:val="1"/>
      <w:numFmt w:val="decimal"/>
      <w:lvlText w:val="%1.%2.%3.%4."/>
      <w:lvlJc w:val="left"/>
      <w:pPr>
        <w:ind w:left="2610" w:hanging="1080"/>
      </w:pPr>
      <w:rPr>
        <w:rFonts w:hint="default"/>
        <w:b w:val="0"/>
        <w:sz w:val="24"/>
      </w:rPr>
    </w:lvl>
    <w:lvl w:ilvl="4">
      <w:start w:val="1"/>
      <w:numFmt w:val="decimal"/>
      <w:lvlText w:val="%1.%2.%3.%4.%5."/>
      <w:lvlJc w:val="left"/>
      <w:pPr>
        <w:ind w:left="3120" w:hanging="1080"/>
      </w:pPr>
      <w:rPr>
        <w:rFonts w:hint="default"/>
        <w:b w:val="0"/>
        <w:sz w:val="24"/>
      </w:rPr>
    </w:lvl>
    <w:lvl w:ilvl="5">
      <w:start w:val="1"/>
      <w:numFmt w:val="decimal"/>
      <w:lvlText w:val="%1.%2.%3.%4.%5.%6."/>
      <w:lvlJc w:val="left"/>
      <w:pPr>
        <w:ind w:left="3990" w:hanging="1440"/>
      </w:pPr>
      <w:rPr>
        <w:rFonts w:hint="default"/>
        <w:b w:val="0"/>
        <w:sz w:val="24"/>
      </w:rPr>
    </w:lvl>
    <w:lvl w:ilvl="6">
      <w:start w:val="1"/>
      <w:numFmt w:val="decimal"/>
      <w:lvlText w:val="%1.%2.%3.%4.%5.%6.%7."/>
      <w:lvlJc w:val="left"/>
      <w:pPr>
        <w:ind w:left="4860" w:hanging="1800"/>
      </w:pPr>
      <w:rPr>
        <w:rFonts w:hint="default"/>
        <w:b w:val="0"/>
        <w:sz w:val="24"/>
      </w:rPr>
    </w:lvl>
    <w:lvl w:ilvl="7">
      <w:start w:val="1"/>
      <w:numFmt w:val="decimal"/>
      <w:lvlText w:val="%1.%2.%3.%4.%5.%6.%7.%8."/>
      <w:lvlJc w:val="left"/>
      <w:pPr>
        <w:ind w:left="5370" w:hanging="1800"/>
      </w:pPr>
      <w:rPr>
        <w:rFonts w:hint="default"/>
        <w:b w:val="0"/>
        <w:sz w:val="24"/>
      </w:rPr>
    </w:lvl>
    <w:lvl w:ilvl="8">
      <w:start w:val="1"/>
      <w:numFmt w:val="decimal"/>
      <w:lvlText w:val="%1.%2.%3.%4.%5.%6.%7.%8.%9."/>
      <w:lvlJc w:val="left"/>
      <w:pPr>
        <w:ind w:left="6240" w:hanging="2160"/>
      </w:pPr>
      <w:rPr>
        <w:rFonts w:hint="default"/>
        <w:b w:val="0"/>
        <w:sz w:val="24"/>
      </w:rPr>
    </w:lvl>
  </w:abstractNum>
  <w:abstractNum w:abstractNumId="17">
    <w:nsid w:val="2DB24D77"/>
    <w:multiLevelType w:val="multilevel"/>
    <w:tmpl w:val="50D806FE"/>
    <w:lvl w:ilvl="0">
      <w:start w:val="1"/>
      <w:numFmt w:val="decimal"/>
      <w:lvlText w:val="%1."/>
      <w:lvlJc w:val="left"/>
      <w:pPr>
        <w:tabs>
          <w:tab w:val="num" w:pos="360"/>
        </w:tabs>
        <w:ind w:left="357" w:hanging="357"/>
      </w:pPr>
      <w:rPr>
        <w:rFonts w:cs="Times New Roman" w:hint="default"/>
        <w:b/>
        <w:sz w:val="28"/>
        <w:szCs w:val="28"/>
      </w:rPr>
    </w:lvl>
    <w:lvl w:ilvl="1">
      <w:start w:val="1"/>
      <w:numFmt w:val="decimal"/>
      <w:lvlText w:val="%1.%2."/>
      <w:lvlJc w:val="left"/>
      <w:pPr>
        <w:tabs>
          <w:tab w:val="num" w:pos="1070"/>
        </w:tabs>
        <w:ind w:left="1067" w:hanging="357"/>
      </w:pPr>
      <w:rPr>
        <w:rFonts w:cs="Times New Roman" w:hint="default"/>
        <w:b/>
        <w:sz w:val="28"/>
        <w:szCs w:val="28"/>
      </w:rPr>
    </w:lvl>
    <w:lvl w:ilvl="2">
      <w:start w:val="1"/>
      <w:numFmt w:val="decimal"/>
      <w:lvlText w:val="%1.%2.%3."/>
      <w:lvlJc w:val="left"/>
      <w:pPr>
        <w:tabs>
          <w:tab w:val="num" w:pos="360"/>
        </w:tabs>
        <w:ind w:left="357" w:hanging="357"/>
      </w:pPr>
      <w:rPr>
        <w:rFonts w:cs="Times New Roman" w:hint="default"/>
        <w:b/>
        <w:i w:val="0"/>
      </w:rPr>
    </w:lvl>
    <w:lvl w:ilvl="3">
      <w:start w:val="1"/>
      <w:numFmt w:val="decimal"/>
      <w:lvlText w:val="%1.%2.%3.%4."/>
      <w:lvlJc w:val="left"/>
      <w:pPr>
        <w:tabs>
          <w:tab w:val="num" w:pos="360"/>
        </w:tabs>
        <w:ind w:left="357" w:hanging="357"/>
      </w:pPr>
      <w:rPr>
        <w:rFonts w:cs="Times New Roman" w:hint="default"/>
        <w:i/>
      </w:rPr>
    </w:lvl>
    <w:lvl w:ilvl="4">
      <w:start w:val="1"/>
      <w:numFmt w:val="decimal"/>
      <w:lvlText w:val="%1.%2.%3.%4.%5."/>
      <w:lvlJc w:val="left"/>
      <w:pPr>
        <w:tabs>
          <w:tab w:val="num" w:pos="360"/>
        </w:tabs>
        <w:ind w:left="357" w:hanging="357"/>
      </w:pPr>
      <w:rPr>
        <w:rFonts w:cs="Times New Roman" w:hint="default"/>
      </w:rPr>
    </w:lvl>
    <w:lvl w:ilvl="5">
      <w:start w:val="1"/>
      <w:numFmt w:val="decimal"/>
      <w:lvlText w:val="%1.%2.%3.%4.%5.%6."/>
      <w:lvlJc w:val="left"/>
      <w:pPr>
        <w:tabs>
          <w:tab w:val="num" w:pos="360"/>
        </w:tabs>
        <w:ind w:left="357" w:hanging="357"/>
      </w:pPr>
      <w:rPr>
        <w:rFonts w:cs="Times New Roman" w:hint="default"/>
      </w:rPr>
    </w:lvl>
    <w:lvl w:ilvl="6">
      <w:start w:val="1"/>
      <w:numFmt w:val="decimal"/>
      <w:lvlText w:val="%1.%2.%3.%4.%5.%6.%7."/>
      <w:lvlJc w:val="left"/>
      <w:pPr>
        <w:tabs>
          <w:tab w:val="num" w:pos="360"/>
        </w:tabs>
        <w:ind w:left="357" w:hanging="357"/>
      </w:pPr>
      <w:rPr>
        <w:rFonts w:cs="Times New Roman" w:hint="default"/>
      </w:rPr>
    </w:lvl>
    <w:lvl w:ilvl="7">
      <w:start w:val="1"/>
      <w:numFmt w:val="decimal"/>
      <w:lvlText w:val="%1.%2.%3.%4.%5.%6.%7.%8."/>
      <w:lvlJc w:val="left"/>
      <w:pPr>
        <w:tabs>
          <w:tab w:val="num" w:pos="360"/>
        </w:tabs>
        <w:ind w:left="357" w:hanging="357"/>
      </w:pPr>
      <w:rPr>
        <w:rFonts w:cs="Times New Roman" w:hint="default"/>
      </w:rPr>
    </w:lvl>
    <w:lvl w:ilvl="8">
      <w:start w:val="1"/>
      <w:numFmt w:val="decimal"/>
      <w:lvlText w:val="%1.%2.%3.%4.%5.%6.%7.%8.%9."/>
      <w:lvlJc w:val="left"/>
      <w:pPr>
        <w:tabs>
          <w:tab w:val="num" w:pos="360"/>
        </w:tabs>
        <w:ind w:left="357" w:hanging="357"/>
      </w:pPr>
      <w:rPr>
        <w:rFonts w:cs="Times New Roman" w:hint="default"/>
      </w:rPr>
    </w:lvl>
  </w:abstractNum>
  <w:abstractNum w:abstractNumId="18">
    <w:nsid w:val="2ED56B88"/>
    <w:multiLevelType w:val="multilevel"/>
    <w:tmpl w:val="5CD603E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9">
    <w:nsid w:val="2FE94CBF"/>
    <w:multiLevelType w:val="hybridMultilevel"/>
    <w:tmpl w:val="6B96B9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2D7139C"/>
    <w:multiLevelType w:val="multilevel"/>
    <w:tmpl w:val="EFBA33E6"/>
    <w:lvl w:ilvl="0">
      <w:start w:val="1"/>
      <w:numFmt w:val="decimal"/>
      <w:lvlText w:val="%1."/>
      <w:lvlJc w:val="left"/>
      <w:pPr>
        <w:ind w:left="420" w:hanging="360"/>
      </w:pPr>
      <w:rPr>
        <w:rFonts w:hint="default"/>
      </w:rPr>
    </w:lvl>
    <w:lvl w:ilvl="1">
      <w:start w:val="2"/>
      <w:numFmt w:val="decimal"/>
      <w:isLgl/>
      <w:lvlText w:val="%1.%2."/>
      <w:lvlJc w:val="left"/>
      <w:pPr>
        <w:ind w:left="1140" w:hanging="720"/>
      </w:pPr>
      <w:rPr>
        <w:rFonts w:hint="default"/>
        <w:b/>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21">
    <w:nsid w:val="387A632B"/>
    <w:multiLevelType w:val="multilevel"/>
    <w:tmpl w:val="7E389700"/>
    <w:lvl w:ilvl="0">
      <w:start w:val="7"/>
      <w:numFmt w:val="decimal"/>
      <w:lvlText w:val="%1."/>
      <w:lvlJc w:val="left"/>
      <w:pPr>
        <w:tabs>
          <w:tab w:val="num" w:pos="360"/>
        </w:tabs>
        <w:ind w:left="357" w:hanging="357"/>
      </w:pPr>
      <w:rPr>
        <w:rFonts w:cs="Times New Roman" w:hint="default"/>
        <w:b/>
        <w:sz w:val="28"/>
        <w:szCs w:val="28"/>
      </w:rPr>
    </w:lvl>
    <w:lvl w:ilvl="1">
      <w:start w:val="1"/>
      <w:numFmt w:val="decimal"/>
      <w:lvlText w:val="%1.%2."/>
      <w:lvlJc w:val="left"/>
      <w:pPr>
        <w:tabs>
          <w:tab w:val="num" w:pos="360"/>
        </w:tabs>
        <w:ind w:left="357" w:hanging="357"/>
      </w:pPr>
      <w:rPr>
        <w:rFonts w:cs="Times New Roman" w:hint="default"/>
        <w:b/>
        <w:sz w:val="28"/>
        <w:szCs w:val="28"/>
      </w:rPr>
    </w:lvl>
    <w:lvl w:ilvl="2">
      <w:start w:val="1"/>
      <w:numFmt w:val="decimal"/>
      <w:lvlText w:val="%1.%2.%3."/>
      <w:lvlJc w:val="left"/>
      <w:pPr>
        <w:tabs>
          <w:tab w:val="num" w:pos="360"/>
        </w:tabs>
        <w:ind w:left="357" w:hanging="357"/>
      </w:pPr>
      <w:rPr>
        <w:rFonts w:cs="Times New Roman" w:hint="default"/>
        <w:b/>
        <w:i w:val="0"/>
      </w:rPr>
    </w:lvl>
    <w:lvl w:ilvl="3">
      <w:start w:val="1"/>
      <w:numFmt w:val="decimal"/>
      <w:lvlText w:val="%1.%2.%3.%4."/>
      <w:lvlJc w:val="left"/>
      <w:pPr>
        <w:tabs>
          <w:tab w:val="num" w:pos="360"/>
        </w:tabs>
        <w:ind w:left="357" w:hanging="357"/>
      </w:pPr>
      <w:rPr>
        <w:rFonts w:cs="Times New Roman" w:hint="default"/>
        <w:i/>
      </w:rPr>
    </w:lvl>
    <w:lvl w:ilvl="4">
      <w:start w:val="1"/>
      <w:numFmt w:val="decimal"/>
      <w:lvlText w:val="%1.%2.%3.%4.%5."/>
      <w:lvlJc w:val="left"/>
      <w:pPr>
        <w:tabs>
          <w:tab w:val="num" w:pos="360"/>
        </w:tabs>
        <w:ind w:left="357" w:hanging="357"/>
      </w:pPr>
      <w:rPr>
        <w:rFonts w:cs="Times New Roman" w:hint="default"/>
      </w:rPr>
    </w:lvl>
    <w:lvl w:ilvl="5">
      <w:start w:val="1"/>
      <w:numFmt w:val="decimal"/>
      <w:lvlText w:val="%1.%2.%3.%4.%5.%6."/>
      <w:lvlJc w:val="left"/>
      <w:pPr>
        <w:tabs>
          <w:tab w:val="num" w:pos="360"/>
        </w:tabs>
        <w:ind w:left="357" w:hanging="357"/>
      </w:pPr>
      <w:rPr>
        <w:rFonts w:cs="Times New Roman" w:hint="default"/>
      </w:rPr>
    </w:lvl>
    <w:lvl w:ilvl="6">
      <w:start w:val="1"/>
      <w:numFmt w:val="decimal"/>
      <w:lvlText w:val="%1.%2.%3.%4.%5.%6.%7."/>
      <w:lvlJc w:val="left"/>
      <w:pPr>
        <w:tabs>
          <w:tab w:val="num" w:pos="360"/>
        </w:tabs>
        <w:ind w:left="357" w:hanging="357"/>
      </w:pPr>
      <w:rPr>
        <w:rFonts w:cs="Times New Roman" w:hint="default"/>
      </w:rPr>
    </w:lvl>
    <w:lvl w:ilvl="7">
      <w:start w:val="1"/>
      <w:numFmt w:val="decimal"/>
      <w:lvlText w:val="%1.%2.%3.%4.%5.%6.%7.%8."/>
      <w:lvlJc w:val="left"/>
      <w:pPr>
        <w:tabs>
          <w:tab w:val="num" w:pos="360"/>
        </w:tabs>
        <w:ind w:left="357" w:hanging="357"/>
      </w:pPr>
      <w:rPr>
        <w:rFonts w:cs="Times New Roman" w:hint="default"/>
      </w:rPr>
    </w:lvl>
    <w:lvl w:ilvl="8">
      <w:start w:val="1"/>
      <w:numFmt w:val="decimal"/>
      <w:lvlText w:val="%1.%2.%3.%4.%5.%6.%7.%8.%9."/>
      <w:lvlJc w:val="left"/>
      <w:pPr>
        <w:tabs>
          <w:tab w:val="num" w:pos="360"/>
        </w:tabs>
        <w:ind w:left="357" w:hanging="357"/>
      </w:pPr>
      <w:rPr>
        <w:rFonts w:cs="Times New Roman" w:hint="default"/>
      </w:rPr>
    </w:lvl>
  </w:abstractNum>
  <w:abstractNum w:abstractNumId="22">
    <w:nsid w:val="44D14E32"/>
    <w:multiLevelType w:val="multilevel"/>
    <w:tmpl w:val="50D806FE"/>
    <w:lvl w:ilvl="0">
      <w:start w:val="1"/>
      <w:numFmt w:val="decimal"/>
      <w:lvlText w:val="%1."/>
      <w:lvlJc w:val="left"/>
      <w:pPr>
        <w:tabs>
          <w:tab w:val="num" w:pos="360"/>
        </w:tabs>
        <w:ind w:left="357" w:hanging="357"/>
      </w:pPr>
      <w:rPr>
        <w:rFonts w:cs="Times New Roman" w:hint="default"/>
        <w:b/>
        <w:sz w:val="28"/>
        <w:szCs w:val="28"/>
      </w:rPr>
    </w:lvl>
    <w:lvl w:ilvl="1">
      <w:start w:val="1"/>
      <w:numFmt w:val="decimal"/>
      <w:lvlText w:val="%1.%2."/>
      <w:lvlJc w:val="left"/>
      <w:pPr>
        <w:tabs>
          <w:tab w:val="num" w:pos="1211"/>
        </w:tabs>
        <w:ind w:left="1208" w:hanging="357"/>
      </w:pPr>
      <w:rPr>
        <w:rFonts w:cs="Times New Roman" w:hint="default"/>
        <w:b/>
        <w:sz w:val="28"/>
        <w:szCs w:val="28"/>
      </w:rPr>
    </w:lvl>
    <w:lvl w:ilvl="2">
      <w:start w:val="1"/>
      <w:numFmt w:val="decimal"/>
      <w:lvlText w:val="%1.%2.%3."/>
      <w:lvlJc w:val="left"/>
      <w:pPr>
        <w:tabs>
          <w:tab w:val="num" w:pos="360"/>
        </w:tabs>
        <w:ind w:left="357" w:hanging="357"/>
      </w:pPr>
      <w:rPr>
        <w:rFonts w:cs="Times New Roman" w:hint="default"/>
        <w:b/>
        <w:i w:val="0"/>
      </w:rPr>
    </w:lvl>
    <w:lvl w:ilvl="3">
      <w:start w:val="1"/>
      <w:numFmt w:val="decimal"/>
      <w:lvlText w:val="%1.%2.%3.%4."/>
      <w:lvlJc w:val="left"/>
      <w:pPr>
        <w:tabs>
          <w:tab w:val="num" w:pos="360"/>
        </w:tabs>
        <w:ind w:left="357" w:hanging="357"/>
      </w:pPr>
      <w:rPr>
        <w:rFonts w:cs="Times New Roman" w:hint="default"/>
        <w:i/>
      </w:rPr>
    </w:lvl>
    <w:lvl w:ilvl="4">
      <w:start w:val="1"/>
      <w:numFmt w:val="decimal"/>
      <w:lvlText w:val="%1.%2.%3.%4.%5."/>
      <w:lvlJc w:val="left"/>
      <w:pPr>
        <w:tabs>
          <w:tab w:val="num" w:pos="360"/>
        </w:tabs>
        <w:ind w:left="357" w:hanging="357"/>
      </w:pPr>
      <w:rPr>
        <w:rFonts w:cs="Times New Roman" w:hint="default"/>
      </w:rPr>
    </w:lvl>
    <w:lvl w:ilvl="5">
      <w:start w:val="1"/>
      <w:numFmt w:val="decimal"/>
      <w:lvlText w:val="%1.%2.%3.%4.%5.%6."/>
      <w:lvlJc w:val="left"/>
      <w:pPr>
        <w:tabs>
          <w:tab w:val="num" w:pos="360"/>
        </w:tabs>
        <w:ind w:left="357" w:hanging="357"/>
      </w:pPr>
      <w:rPr>
        <w:rFonts w:cs="Times New Roman" w:hint="default"/>
      </w:rPr>
    </w:lvl>
    <w:lvl w:ilvl="6">
      <w:start w:val="1"/>
      <w:numFmt w:val="decimal"/>
      <w:lvlText w:val="%1.%2.%3.%4.%5.%6.%7."/>
      <w:lvlJc w:val="left"/>
      <w:pPr>
        <w:tabs>
          <w:tab w:val="num" w:pos="360"/>
        </w:tabs>
        <w:ind w:left="357" w:hanging="357"/>
      </w:pPr>
      <w:rPr>
        <w:rFonts w:cs="Times New Roman" w:hint="default"/>
      </w:rPr>
    </w:lvl>
    <w:lvl w:ilvl="7">
      <w:start w:val="1"/>
      <w:numFmt w:val="decimal"/>
      <w:lvlText w:val="%1.%2.%3.%4.%5.%6.%7.%8."/>
      <w:lvlJc w:val="left"/>
      <w:pPr>
        <w:tabs>
          <w:tab w:val="num" w:pos="360"/>
        </w:tabs>
        <w:ind w:left="357" w:hanging="357"/>
      </w:pPr>
      <w:rPr>
        <w:rFonts w:cs="Times New Roman" w:hint="default"/>
      </w:rPr>
    </w:lvl>
    <w:lvl w:ilvl="8">
      <w:start w:val="1"/>
      <w:numFmt w:val="decimal"/>
      <w:lvlText w:val="%1.%2.%3.%4.%5.%6.%7.%8.%9."/>
      <w:lvlJc w:val="left"/>
      <w:pPr>
        <w:tabs>
          <w:tab w:val="num" w:pos="360"/>
        </w:tabs>
        <w:ind w:left="357" w:hanging="357"/>
      </w:pPr>
      <w:rPr>
        <w:rFonts w:cs="Times New Roman" w:hint="default"/>
      </w:rPr>
    </w:lvl>
  </w:abstractNum>
  <w:abstractNum w:abstractNumId="23">
    <w:nsid w:val="45CE4144"/>
    <w:multiLevelType w:val="hybridMultilevel"/>
    <w:tmpl w:val="4E7C5E7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6183FF8"/>
    <w:multiLevelType w:val="multilevel"/>
    <w:tmpl w:val="886E7E2E"/>
    <w:lvl w:ilvl="0">
      <w:start w:val="7"/>
      <w:numFmt w:val="decimal"/>
      <w:lvlText w:val="%1"/>
      <w:lvlJc w:val="left"/>
      <w:pPr>
        <w:ind w:left="375" w:hanging="375"/>
      </w:pPr>
      <w:rPr>
        <w:rFonts w:cs="Arial" w:hint="default"/>
      </w:rPr>
    </w:lvl>
    <w:lvl w:ilvl="1">
      <w:start w:val="1"/>
      <w:numFmt w:val="decimal"/>
      <w:lvlText w:val="%1.%2"/>
      <w:lvlJc w:val="left"/>
      <w:pPr>
        <w:ind w:left="732" w:hanging="375"/>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2151" w:hanging="108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3225" w:hanging="1440"/>
      </w:pPr>
      <w:rPr>
        <w:rFonts w:cs="Arial" w:hint="default"/>
      </w:rPr>
    </w:lvl>
    <w:lvl w:ilvl="6">
      <w:start w:val="1"/>
      <w:numFmt w:val="decimal"/>
      <w:lvlText w:val="%1.%2.%3.%4.%5.%6.%7"/>
      <w:lvlJc w:val="left"/>
      <w:pPr>
        <w:ind w:left="3582" w:hanging="1440"/>
      </w:pPr>
      <w:rPr>
        <w:rFonts w:cs="Arial" w:hint="default"/>
      </w:rPr>
    </w:lvl>
    <w:lvl w:ilvl="7">
      <w:start w:val="1"/>
      <w:numFmt w:val="decimal"/>
      <w:lvlText w:val="%1.%2.%3.%4.%5.%6.%7.%8"/>
      <w:lvlJc w:val="left"/>
      <w:pPr>
        <w:ind w:left="4299" w:hanging="1800"/>
      </w:pPr>
      <w:rPr>
        <w:rFonts w:cs="Arial" w:hint="default"/>
      </w:rPr>
    </w:lvl>
    <w:lvl w:ilvl="8">
      <w:start w:val="1"/>
      <w:numFmt w:val="decimal"/>
      <w:lvlText w:val="%1.%2.%3.%4.%5.%6.%7.%8.%9"/>
      <w:lvlJc w:val="left"/>
      <w:pPr>
        <w:ind w:left="5016" w:hanging="2160"/>
      </w:pPr>
      <w:rPr>
        <w:rFonts w:cs="Arial" w:hint="default"/>
      </w:rPr>
    </w:lvl>
  </w:abstractNum>
  <w:abstractNum w:abstractNumId="25">
    <w:nsid w:val="4A1C4F10"/>
    <w:multiLevelType w:val="multilevel"/>
    <w:tmpl w:val="E434269C"/>
    <w:lvl w:ilvl="0">
      <w:start w:val="3"/>
      <w:numFmt w:val="decimal"/>
      <w:lvlText w:val="%1."/>
      <w:lvlJc w:val="left"/>
      <w:pPr>
        <w:ind w:left="720" w:hanging="360"/>
      </w:pPr>
      <w:rPr>
        <w:rFonts w:cs="Times New Roman" w:hint="default"/>
      </w:rPr>
    </w:lvl>
    <w:lvl w:ilvl="1">
      <w:start w:val="7"/>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6">
    <w:nsid w:val="4AF00D91"/>
    <w:multiLevelType w:val="hybridMultilevel"/>
    <w:tmpl w:val="3078D7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D6971C9"/>
    <w:multiLevelType w:val="multilevel"/>
    <w:tmpl w:val="755EF418"/>
    <w:lvl w:ilvl="0">
      <w:start w:val="6"/>
      <w:numFmt w:val="decimal"/>
      <w:lvlText w:val="%1."/>
      <w:lvlJc w:val="left"/>
      <w:pPr>
        <w:ind w:left="1656" w:hanging="360"/>
      </w:pPr>
      <w:rPr>
        <w:rFonts w:cs="Times New Roman" w:hint="default"/>
      </w:rPr>
    </w:lvl>
    <w:lvl w:ilvl="1">
      <w:start w:val="6"/>
      <w:numFmt w:val="decimal"/>
      <w:lvlRestart w:val="0"/>
      <w:lvlText w:val="%1.1"/>
      <w:lvlJc w:val="left"/>
      <w:pPr>
        <w:ind w:left="2366" w:hanging="360"/>
      </w:pPr>
      <w:rPr>
        <w:rFonts w:cs="Times New Roman" w:hint="default"/>
        <w:b/>
      </w:rPr>
    </w:lvl>
    <w:lvl w:ilvl="2">
      <w:start w:val="1"/>
      <w:numFmt w:val="decimal"/>
      <w:lvlText w:val="%1.%2.%3."/>
      <w:lvlJc w:val="left"/>
      <w:pPr>
        <w:ind w:left="3036" w:hanging="720"/>
      </w:pPr>
      <w:rPr>
        <w:rFonts w:cs="Times New Roman" w:hint="default"/>
      </w:rPr>
    </w:lvl>
    <w:lvl w:ilvl="3">
      <w:start w:val="1"/>
      <w:numFmt w:val="decimal"/>
      <w:lvlText w:val="%1.%2.%3.%4."/>
      <w:lvlJc w:val="left"/>
      <w:pPr>
        <w:ind w:left="3546" w:hanging="720"/>
      </w:pPr>
      <w:rPr>
        <w:rFonts w:cs="Times New Roman" w:hint="default"/>
      </w:rPr>
    </w:lvl>
    <w:lvl w:ilvl="4">
      <w:start w:val="1"/>
      <w:numFmt w:val="decimal"/>
      <w:lvlText w:val="%1.%2.%3.%4.%5."/>
      <w:lvlJc w:val="left"/>
      <w:pPr>
        <w:ind w:left="4416" w:hanging="1080"/>
      </w:pPr>
      <w:rPr>
        <w:rFonts w:cs="Times New Roman" w:hint="default"/>
      </w:rPr>
    </w:lvl>
    <w:lvl w:ilvl="5">
      <w:start w:val="1"/>
      <w:numFmt w:val="decimal"/>
      <w:lvlText w:val="%1.%2.%3.%4.%5.%6."/>
      <w:lvlJc w:val="left"/>
      <w:pPr>
        <w:ind w:left="4926" w:hanging="1080"/>
      </w:pPr>
      <w:rPr>
        <w:rFonts w:cs="Times New Roman" w:hint="default"/>
      </w:rPr>
    </w:lvl>
    <w:lvl w:ilvl="6">
      <w:start w:val="1"/>
      <w:numFmt w:val="decimal"/>
      <w:lvlText w:val="%1.%2.%3.%4.%5.%6.%7."/>
      <w:lvlJc w:val="left"/>
      <w:pPr>
        <w:ind w:left="5796" w:hanging="1440"/>
      </w:pPr>
      <w:rPr>
        <w:rFonts w:cs="Times New Roman" w:hint="default"/>
      </w:rPr>
    </w:lvl>
    <w:lvl w:ilvl="7">
      <w:start w:val="1"/>
      <w:numFmt w:val="decimal"/>
      <w:lvlText w:val="%1.%2.%3.%4.%5.%6.%7.%8."/>
      <w:lvlJc w:val="left"/>
      <w:pPr>
        <w:ind w:left="6306" w:hanging="1440"/>
      </w:pPr>
      <w:rPr>
        <w:rFonts w:cs="Times New Roman" w:hint="default"/>
      </w:rPr>
    </w:lvl>
    <w:lvl w:ilvl="8">
      <w:start w:val="1"/>
      <w:numFmt w:val="decimal"/>
      <w:lvlText w:val="%1.%2.%3.%4.%5.%6.%7.%8.%9."/>
      <w:lvlJc w:val="left"/>
      <w:pPr>
        <w:ind w:left="7176" w:hanging="1800"/>
      </w:pPr>
      <w:rPr>
        <w:rFonts w:cs="Times New Roman" w:hint="default"/>
      </w:rPr>
    </w:lvl>
  </w:abstractNum>
  <w:abstractNum w:abstractNumId="28">
    <w:nsid w:val="4F09648A"/>
    <w:multiLevelType w:val="multilevel"/>
    <w:tmpl w:val="235A77A4"/>
    <w:lvl w:ilvl="0">
      <w:start w:val="3"/>
      <w:numFmt w:val="decimal"/>
      <w:lvlText w:val="%1."/>
      <w:lvlJc w:val="left"/>
      <w:pPr>
        <w:ind w:left="720" w:hanging="360"/>
      </w:pPr>
      <w:rPr>
        <w:rFonts w:hint="default"/>
      </w:rPr>
    </w:lvl>
    <w:lvl w:ilvl="1">
      <w:start w:val="3"/>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400" w:hanging="1440"/>
      </w:pPr>
      <w:rPr>
        <w:rFonts w:hint="default"/>
        <w:b/>
      </w:rPr>
    </w:lvl>
    <w:lvl w:ilvl="6">
      <w:start w:val="1"/>
      <w:numFmt w:val="decimal"/>
      <w:isLgl/>
      <w:lvlText w:val="%1.%2.%3.%4.%5.%6.%7."/>
      <w:lvlJc w:val="left"/>
      <w:pPr>
        <w:ind w:left="6480" w:hanging="1800"/>
      </w:pPr>
      <w:rPr>
        <w:rFonts w:hint="default"/>
        <w:b/>
      </w:rPr>
    </w:lvl>
    <w:lvl w:ilvl="7">
      <w:start w:val="1"/>
      <w:numFmt w:val="decimal"/>
      <w:isLgl/>
      <w:lvlText w:val="%1.%2.%3.%4.%5.%6.%7.%8."/>
      <w:lvlJc w:val="left"/>
      <w:pPr>
        <w:ind w:left="7200" w:hanging="1800"/>
      </w:pPr>
      <w:rPr>
        <w:rFonts w:hint="default"/>
        <w:b/>
      </w:rPr>
    </w:lvl>
    <w:lvl w:ilvl="8">
      <w:start w:val="1"/>
      <w:numFmt w:val="decimal"/>
      <w:isLgl/>
      <w:lvlText w:val="%1.%2.%3.%4.%5.%6.%7.%8.%9."/>
      <w:lvlJc w:val="left"/>
      <w:pPr>
        <w:ind w:left="8280" w:hanging="2160"/>
      </w:pPr>
      <w:rPr>
        <w:rFonts w:hint="default"/>
        <w:b/>
      </w:rPr>
    </w:lvl>
  </w:abstractNum>
  <w:abstractNum w:abstractNumId="29">
    <w:nsid w:val="548250FE"/>
    <w:multiLevelType w:val="multilevel"/>
    <w:tmpl w:val="50D806FE"/>
    <w:lvl w:ilvl="0">
      <w:start w:val="1"/>
      <w:numFmt w:val="decimal"/>
      <w:lvlText w:val="%1."/>
      <w:lvlJc w:val="left"/>
      <w:pPr>
        <w:tabs>
          <w:tab w:val="num" w:pos="360"/>
        </w:tabs>
        <w:ind w:left="357" w:hanging="357"/>
      </w:pPr>
      <w:rPr>
        <w:rFonts w:cs="Times New Roman" w:hint="default"/>
        <w:b/>
        <w:sz w:val="28"/>
        <w:szCs w:val="28"/>
      </w:rPr>
    </w:lvl>
    <w:lvl w:ilvl="1">
      <w:start w:val="1"/>
      <w:numFmt w:val="decimal"/>
      <w:lvlText w:val="%1.%2."/>
      <w:lvlJc w:val="left"/>
      <w:pPr>
        <w:tabs>
          <w:tab w:val="num" w:pos="1211"/>
        </w:tabs>
        <w:ind w:left="1208" w:hanging="357"/>
      </w:pPr>
      <w:rPr>
        <w:rFonts w:cs="Times New Roman" w:hint="default"/>
        <w:b/>
        <w:sz w:val="28"/>
        <w:szCs w:val="28"/>
      </w:rPr>
    </w:lvl>
    <w:lvl w:ilvl="2">
      <w:start w:val="1"/>
      <w:numFmt w:val="decimal"/>
      <w:lvlText w:val="%1.%2.%3."/>
      <w:lvlJc w:val="left"/>
      <w:pPr>
        <w:tabs>
          <w:tab w:val="num" w:pos="360"/>
        </w:tabs>
        <w:ind w:left="357" w:hanging="357"/>
      </w:pPr>
      <w:rPr>
        <w:rFonts w:cs="Times New Roman" w:hint="default"/>
        <w:b/>
        <w:i w:val="0"/>
      </w:rPr>
    </w:lvl>
    <w:lvl w:ilvl="3">
      <w:start w:val="1"/>
      <w:numFmt w:val="decimal"/>
      <w:lvlText w:val="%1.%2.%3.%4."/>
      <w:lvlJc w:val="left"/>
      <w:pPr>
        <w:tabs>
          <w:tab w:val="num" w:pos="360"/>
        </w:tabs>
        <w:ind w:left="357" w:hanging="357"/>
      </w:pPr>
      <w:rPr>
        <w:rFonts w:cs="Times New Roman" w:hint="default"/>
        <w:i/>
      </w:rPr>
    </w:lvl>
    <w:lvl w:ilvl="4">
      <w:start w:val="1"/>
      <w:numFmt w:val="decimal"/>
      <w:lvlText w:val="%1.%2.%3.%4.%5."/>
      <w:lvlJc w:val="left"/>
      <w:pPr>
        <w:tabs>
          <w:tab w:val="num" w:pos="360"/>
        </w:tabs>
        <w:ind w:left="357" w:hanging="357"/>
      </w:pPr>
      <w:rPr>
        <w:rFonts w:cs="Times New Roman" w:hint="default"/>
      </w:rPr>
    </w:lvl>
    <w:lvl w:ilvl="5">
      <w:start w:val="1"/>
      <w:numFmt w:val="decimal"/>
      <w:lvlText w:val="%1.%2.%3.%4.%5.%6."/>
      <w:lvlJc w:val="left"/>
      <w:pPr>
        <w:tabs>
          <w:tab w:val="num" w:pos="360"/>
        </w:tabs>
        <w:ind w:left="357" w:hanging="357"/>
      </w:pPr>
      <w:rPr>
        <w:rFonts w:cs="Times New Roman" w:hint="default"/>
      </w:rPr>
    </w:lvl>
    <w:lvl w:ilvl="6">
      <w:start w:val="1"/>
      <w:numFmt w:val="decimal"/>
      <w:lvlText w:val="%1.%2.%3.%4.%5.%6.%7."/>
      <w:lvlJc w:val="left"/>
      <w:pPr>
        <w:tabs>
          <w:tab w:val="num" w:pos="360"/>
        </w:tabs>
        <w:ind w:left="357" w:hanging="357"/>
      </w:pPr>
      <w:rPr>
        <w:rFonts w:cs="Times New Roman" w:hint="default"/>
      </w:rPr>
    </w:lvl>
    <w:lvl w:ilvl="7">
      <w:start w:val="1"/>
      <w:numFmt w:val="decimal"/>
      <w:lvlText w:val="%1.%2.%3.%4.%5.%6.%7.%8."/>
      <w:lvlJc w:val="left"/>
      <w:pPr>
        <w:tabs>
          <w:tab w:val="num" w:pos="360"/>
        </w:tabs>
        <w:ind w:left="357" w:hanging="357"/>
      </w:pPr>
      <w:rPr>
        <w:rFonts w:cs="Times New Roman" w:hint="default"/>
      </w:rPr>
    </w:lvl>
    <w:lvl w:ilvl="8">
      <w:start w:val="1"/>
      <w:numFmt w:val="decimal"/>
      <w:lvlText w:val="%1.%2.%3.%4.%5.%6.%7.%8.%9."/>
      <w:lvlJc w:val="left"/>
      <w:pPr>
        <w:tabs>
          <w:tab w:val="num" w:pos="360"/>
        </w:tabs>
        <w:ind w:left="357" w:hanging="357"/>
      </w:pPr>
      <w:rPr>
        <w:rFonts w:cs="Times New Roman" w:hint="default"/>
      </w:rPr>
    </w:lvl>
  </w:abstractNum>
  <w:abstractNum w:abstractNumId="30">
    <w:nsid w:val="583E11AD"/>
    <w:multiLevelType w:val="hybridMultilevel"/>
    <w:tmpl w:val="B168864E"/>
    <w:lvl w:ilvl="0" w:tplc="BE2290C8">
      <w:start w:val="7"/>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ADB48FF"/>
    <w:multiLevelType w:val="multilevel"/>
    <w:tmpl w:val="50D806FE"/>
    <w:lvl w:ilvl="0">
      <w:start w:val="1"/>
      <w:numFmt w:val="decimal"/>
      <w:lvlText w:val="%1."/>
      <w:lvlJc w:val="left"/>
      <w:pPr>
        <w:tabs>
          <w:tab w:val="num" w:pos="360"/>
        </w:tabs>
        <w:ind w:left="357" w:hanging="357"/>
      </w:pPr>
      <w:rPr>
        <w:rFonts w:cs="Times New Roman" w:hint="default"/>
        <w:b/>
        <w:sz w:val="28"/>
        <w:szCs w:val="28"/>
      </w:rPr>
    </w:lvl>
    <w:lvl w:ilvl="1">
      <w:start w:val="1"/>
      <w:numFmt w:val="decimal"/>
      <w:lvlText w:val="%1.%2."/>
      <w:lvlJc w:val="left"/>
      <w:pPr>
        <w:tabs>
          <w:tab w:val="num" w:pos="1070"/>
        </w:tabs>
        <w:ind w:left="1067" w:hanging="357"/>
      </w:pPr>
      <w:rPr>
        <w:rFonts w:cs="Times New Roman" w:hint="default"/>
        <w:b/>
        <w:sz w:val="28"/>
        <w:szCs w:val="28"/>
      </w:rPr>
    </w:lvl>
    <w:lvl w:ilvl="2">
      <w:start w:val="1"/>
      <w:numFmt w:val="decimal"/>
      <w:lvlText w:val="%1.%2.%3."/>
      <w:lvlJc w:val="left"/>
      <w:pPr>
        <w:tabs>
          <w:tab w:val="num" w:pos="360"/>
        </w:tabs>
        <w:ind w:left="357" w:hanging="357"/>
      </w:pPr>
      <w:rPr>
        <w:rFonts w:cs="Times New Roman" w:hint="default"/>
        <w:b/>
        <w:i w:val="0"/>
      </w:rPr>
    </w:lvl>
    <w:lvl w:ilvl="3">
      <w:start w:val="1"/>
      <w:numFmt w:val="decimal"/>
      <w:lvlText w:val="%1.%2.%3.%4."/>
      <w:lvlJc w:val="left"/>
      <w:pPr>
        <w:tabs>
          <w:tab w:val="num" w:pos="360"/>
        </w:tabs>
        <w:ind w:left="357" w:hanging="357"/>
      </w:pPr>
      <w:rPr>
        <w:rFonts w:cs="Times New Roman" w:hint="default"/>
        <w:i/>
      </w:rPr>
    </w:lvl>
    <w:lvl w:ilvl="4">
      <w:start w:val="1"/>
      <w:numFmt w:val="decimal"/>
      <w:lvlText w:val="%1.%2.%3.%4.%5."/>
      <w:lvlJc w:val="left"/>
      <w:pPr>
        <w:tabs>
          <w:tab w:val="num" w:pos="360"/>
        </w:tabs>
        <w:ind w:left="357" w:hanging="357"/>
      </w:pPr>
      <w:rPr>
        <w:rFonts w:cs="Times New Roman" w:hint="default"/>
      </w:rPr>
    </w:lvl>
    <w:lvl w:ilvl="5">
      <w:start w:val="1"/>
      <w:numFmt w:val="decimal"/>
      <w:lvlText w:val="%1.%2.%3.%4.%5.%6."/>
      <w:lvlJc w:val="left"/>
      <w:pPr>
        <w:tabs>
          <w:tab w:val="num" w:pos="360"/>
        </w:tabs>
        <w:ind w:left="357" w:hanging="357"/>
      </w:pPr>
      <w:rPr>
        <w:rFonts w:cs="Times New Roman" w:hint="default"/>
      </w:rPr>
    </w:lvl>
    <w:lvl w:ilvl="6">
      <w:start w:val="1"/>
      <w:numFmt w:val="decimal"/>
      <w:lvlText w:val="%1.%2.%3.%4.%5.%6.%7."/>
      <w:lvlJc w:val="left"/>
      <w:pPr>
        <w:tabs>
          <w:tab w:val="num" w:pos="360"/>
        </w:tabs>
        <w:ind w:left="357" w:hanging="357"/>
      </w:pPr>
      <w:rPr>
        <w:rFonts w:cs="Times New Roman" w:hint="default"/>
      </w:rPr>
    </w:lvl>
    <w:lvl w:ilvl="7">
      <w:start w:val="1"/>
      <w:numFmt w:val="decimal"/>
      <w:lvlText w:val="%1.%2.%3.%4.%5.%6.%7.%8."/>
      <w:lvlJc w:val="left"/>
      <w:pPr>
        <w:tabs>
          <w:tab w:val="num" w:pos="360"/>
        </w:tabs>
        <w:ind w:left="357" w:hanging="357"/>
      </w:pPr>
      <w:rPr>
        <w:rFonts w:cs="Times New Roman" w:hint="default"/>
      </w:rPr>
    </w:lvl>
    <w:lvl w:ilvl="8">
      <w:start w:val="1"/>
      <w:numFmt w:val="decimal"/>
      <w:lvlText w:val="%1.%2.%3.%4.%5.%6.%7.%8.%9."/>
      <w:lvlJc w:val="left"/>
      <w:pPr>
        <w:tabs>
          <w:tab w:val="num" w:pos="360"/>
        </w:tabs>
        <w:ind w:left="357" w:hanging="357"/>
      </w:pPr>
      <w:rPr>
        <w:rFonts w:cs="Times New Roman" w:hint="default"/>
      </w:rPr>
    </w:lvl>
  </w:abstractNum>
  <w:abstractNum w:abstractNumId="32">
    <w:nsid w:val="5BBC0717"/>
    <w:multiLevelType w:val="multilevel"/>
    <w:tmpl w:val="79FC1E62"/>
    <w:lvl w:ilvl="0">
      <w:start w:val="3"/>
      <w:numFmt w:val="decimal"/>
      <w:lvlText w:val="%1"/>
      <w:lvlJc w:val="left"/>
      <w:pPr>
        <w:ind w:left="375" w:hanging="375"/>
      </w:pPr>
      <w:rPr>
        <w:rFonts w:hint="default"/>
        <w:b/>
      </w:rPr>
    </w:lvl>
    <w:lvl w:ilvl="1">
      <w:start w:val="1"/>
      <w:numFmt w:val="decimal"/>
      <w:lvlText w:val="%1.%2"/>
      <w:lvlJc w:val="left"/>
      <w:pPr>
        <w:ind w:left="1161" w:hanging="375"/>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33">
    <w:nsid w:val="5BCD1500"/>
    <w:multiLevelType w:val="hybridMultilevel"/>
    <w:tmpl w:val="D58AA4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11D6C71"/>
    <w:multiLevelType w:val="multilevel"/>
    <w:tmpl w:val="CBD68A90"/>
    <w:lvl w:ilvl="0">
      <w:start w:val="3"/>
      <w:numFmt w:val="decimal"/>
      <w:lvlText w:val="%1"/>
      <w:lvlJc w:val="left"/>
      <w:pPr>
        <w:ind w:left="840" w:hanging="840"/>
      </w:pPr>
      <w:rPr>
        <w:rFonts w:hint="default"/>
        <w:b/>
      </w:rPr>
    </w:lvl>
    <w:lvl w:ilvl="1">
      <w:start w:val="1"/>
      <w:numFmt w:val="decimal"/>
      <w:lvlText w:val="%1.%2"/>
      <w:lvlJc w:val="left"/>
      <w:pPr>
        <w:ind w:left="1245" w:hanging="840"/>
      </w:pPr>
      <w:rPr>
        <w:rFonts w:hint="default"/>
        <w:b/>
      </w:rPr>
    </w:lvl>
    <w:lvl w:ilvl="2">
      <w:start w:val="3"/>
      <w:numFmt w:val="decimal"/>
      <w:lvlText w:val="%1.%2.%3"/>
      <w:lvlJc w:val="left"/>
      <w:pPr>
        <w:ind w:left="1650" w:hanging="840"/>
      </w:pPr>
      <w:rPr>
        <w:rFonts w:hint="default"/>
        <w:b/>
      </w:rPr>
    </w:lvl>
    <w:lvl w:ilvl="3">
      <w:start w:val="3"/>
      <w:numFmt w:val="decimal"/>
      <w:lvlText w:val="%1.%2.%3.%4"/>
      <w:lvlJc w:val="left"/>
      <w:pPr>
        <w:ind w:left="2055" w:hanging="840"/>
      </w:pPr>
      <w:rPr>
        <w:rFonts w:hint="default"/>
        <w:b/>
      </w:rPr>
    </w:lvl>
    <w:lvl w:ilvl="4">
      <w:start w:val="2"/>
      <w:numFmt w:val="decimal"/>
      <w:lvlText w:val="%1.%2.%3.%4.%5"/>
      <w:lvlJc w:val="left"/>
      <w:pPr>
        <w:ind w:left="2924" w:hanging="1080"/>
      </w:pPr>
      <w:rPr>
        <w:rFonts w:hint="default"/>
        <w:b w:val="0"/>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35">
    <w:nsid w:val="625D6720"/>
    <w:multiLevelType w:val="multilevel"/>
    <w:tmpl w:val="E3002348"/>
    <w:lvl w:ilvl="0">
      <w:start w:val="1"/>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6">
    <w:nsid w:val="680E381A"/>
    <w:multiLevelType w:val="hybridMultilevel"/>
    <w:tmpl w:val="63D66F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8D73AF9"/>
    <w:multiLevelType w:val="hybridMultilevel"/>
    <w:tmpl w:val="52FE4BFA"/>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CAB1D52"/>
    <w:multiLevelType w:val="hybridMultilevel"/>
    <w:tmpl w:val="4F76E07A"/>
    <w:lvl w:ilvl="0" w:tplc="61A6A076">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nsid w:val="6D180365"/>
    <w:multiLevelType w:val="multilevel"/>
    <w:tmpl w:val="DDE07946"/>
    <w:lvl w:ilvl="0">
      <w:start w:val="7"/>
      <w:numFmt w:val="decimal"/>
      <w:lvlText w:val="%1."/>
      <w:lvlJc w:val="left"/>
      <w:pPr>
        <w:ind w:left="450" w:hanging="45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40">
    <w:nsid w:val="6E3B10E8"/>
    <w:multiLevelType w:val="hybridMultilevel"/>
    <w:tmpl w:val="545E0892"/>
    <w:lvl w:ilvl="0" w:tplc="85C66BE2">
      <w:start w:val="1"/>
      <w:numFmt w:val="decimal"/>
      <w:lvlText w:val="%1."/>
      <w:lvlJc w:val="left"/>
      <w:pPr>
        <w:ind w:left="720" w:hanging="360"/>
      </w:pPr>
      <w:rPr>
        <w:rFonts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31E0840"/>
    <w:multiLevelType w:val="hybridMultilevel"/>
    <w:tmpl w:val="79984492"/>
    <w:lvl w:ilvl="0" w:tplc="0427000F">
      <w:start w:val="1"/>
      <w:numFmt w:val="decimal"/>
      <w:lvlText w:val="%1."/>
      <w:lvlJc w:val="left"/>
      <w:pPr>
        <w:ind w:left="165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42">
    <w:nsid w:val="787A3902"/>
    <w:multiLevelType w:val="multilevel"/>
    <w:tmpl w:val="81D4158A"/>
    <w:lvl w:ilvl="0">
      <w:start w:val="1"/>
      <w:numFmt w:val="decimal"/>
      <w:lvlText w:val="%1."/>
      <w:lvlJc w:val="left"/>
      <w:pPr>
        <w:ind w:left="420" w:hanging="360"/>
      </w:pPr>
      <w:rPr>
        <w:rFonts w:cs="Arial" w:hint="default"/>
        <w:sz w:val="24"/>
        <w:szCs w:val="24"/>
      </w:rPr>
    </w:lvl>
    <w:lvl w:ilvl="1">
      <w:start w:val="1"/>
      <w:numFmt w:val="decimal"/>
      <w:isLgl/>
      <w:lvlText w:val="%1.%2."/>
      <w:lvlJc w:val="left"/>
      <w:pPr>
        <w:ind w:left="780" w:hanging="360"/>
      </w:pPr>
      <w:rPr>
        <w:rFonts w:ascii="Times New Roman" w:hAnsi="Times New Roman" w:cs="Times New Roman" w:hint="default"/>
        <w:b w:val="0"/>
        <w:sz w:val="24"/>
        <w:szCs w:val="24"/>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43">
    <w:nsid w:val="78D96964"/>
    <w:multiLevelType w:val="hybridMultilevel"/>
    <w:tmpl w:val="33BC44A8"/>
    <w:lvl w:ilvl="0" w:tplc="26AAC416">
      <w:start w:val="2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8E70DB0"/>
    <w:multiLevelType w:val="multilevel"/>
    <w:tmpl w:val="58D2CC68"/>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45">
    <w:nsid w:val="79D93D47"/>
    <w:multiLevelType w:val="multilevel"/>
    <w:tmpl w:val="91BE9B7A"/>
    <w:lvl w:ilvl="0">
      <w:start w:val="3"/>
      <w:numFmt w:val="decimal"/>
      <w:lvlText w:val="%1."/>
      <w:lvlJc w:val="left"/>
      <w:pPr>
        <w:ind w:left="900" w:hanging="900"/>
      </w:pPr>
      <w:rPr>
        <w:rFonts w:hint="default"/>
        <w:b/>
      </w:rPr>
    </w:lvl>
    <w:lvl w:ilvl="1">
      <w:start w:val="8"/>
      <w:numFmt w:val="decimal"/>
      <w:lvlText w:val="%1.%2."/>
      <w:lvlJc w:val="left"/>
      <w:pPr>
        <w:ind w:left="1260" w:hanging="900"/>
      </w:pPr>
      <w:rPr>
        <w:rFonts w:hint="default"/>
        <w:b/>
      </w:rPr>
    </w:lvl>
    <w:lvl w:ilvl="2">
      <w:start w:val="1"/>
      <w:numFmt w:val="decimal"/>
      <w:lvlText w:val="%1.%2.%3."/>
      <w:lvlJc w:val="left"/>
      <w:pPr>
        <w:ind w:left="1620" w:hanging="900"/>
      </w:pPr>
      <w:rPr>
        <w:rFonts w:hint="default"/>
        <w:b/>
      </w:rPr>
    </w:lvl>
    <w:lvl w:ilvl="3">
      <w:start w:val="2"/>
      <w:numFmt w:val="decimal"/>
      <w:lvlText w:val="%1.%2.%3.%4."/>
      <w:lvlJc w:val="left"/>
      <w:pPr>
        <w:ind w:left="1980" w:hanging="90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6">
    <w:nsid w:val="7B2A4C75"/>
    <w:multiLevelType w:val="hybridMultilevel"/>
    <w:tmpl w:val="AFFC0C2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31"/>
  </w:num>
  <w:num w:numId="2">
    <w:abstractNumId w:val="16"/>
  </w:num>
  <w:num w:numId="3">
    <w:abstractNumId w:val="44"/>
  </w:num>
  <w:num w:numId="4">
    <w:abstractNumId w:val="45"/>
  </w:num>
  <w:num w:numId="5">
    <w:abstractNumId w:val="32"/>
  </w:num>
  <w:num w:numId="6">
    <w:abstractNumId w:val="14"/>
  </w:num>
  <w:num w:numId="7">
    <w:abstractNumId w:val="12"/>
  </w:num>
  <w:num w:numId="8">
    <w:abstractNumId w:val="34"/>
  </w:num>
  <w:num w:numId="9">
    <w:abstractNumId w:val="2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5"/>
  </w:num>
  <w:num w:numId="22">
    <w:abstractNumId w:val="27"/>
  </w:num>
  <w:num w:numId="23">
    <w:abstractNumId w:val="11"/>
  </w:num>
  <w:num w:numId="24">
    <w:abstractNumId w:val="10"/>
  </w:num>
  <w:num w:numId="25">
    <w:abstractNumId w:val="46"/>
  </w:num>
  <w:num w:numId="26">
    <w:abstractNumId w:val="29"/>
  </w:num>
  <w:num w:numId="27">
    <w:abstractNumId w:val="22"/>
  </w:num>
  <w:num w:numId="28">
    <w:abstractNumId w:val="26"/>
  </w:num>
  <w:num w:numId="29">
    <w:abstractNumId w:val="15"/>
  </w:num>
  <w:num w:numId="30">
    <w:abstractNumId w:val="41"/>
  </w:num>
  <w:num w:numId="31">
    <w:abstractNumId w:val="37"/>
  </w:num>
  <w:num w:numId="32">
    <w:abstractNumId w:val="30"/>
  </w:num>
  <w:num w:numId="33">
    <w:abstractNumId w:val="17"/>
  </w:num>
  <w:num w:numId="34">
    <w:abstractNumId w:val="13"/>
  </w:num>
  <w:num w:numId="35">
    <w:abstractNumId w:val="36"/>
  </w:num>
  <w:num w:numId="36">
    <w:abstractNumId w:val="33"/>
  </w:num>
  <w:num w:numId="37">
    <w:abstractNumId w:val="19"/>
  </w:num>
  <w:num w:numId="38">
    <w:abstractNumId w:val="42"/>
  </w:num>
  <w:num w:numId="39">
    <w:abstractNumId w:val="20"/>
  </w:num>
  <w:num w:numId="40">
    <w:abstractNumId w:val="35"/>
  </w:num>
  <w:num w:numId="41">
    <w:abstractNumId w:val="40"/>
  </w:num>
  <w:num w:numId="42">
    <w:abstractNumId w:val="18"/>
  </w:num>
  <w:num w:numId="43">
    <w:abstractNumId w:val="28"/>
  </w:num>
  <w:num w:numId="44">
    <w:abstractNumId w:val="43"/>
  </w:num>
  <w:num w:numId="45">
    <w:abstractNumId w:val="38"/>
  </w:num>
  <w:num w:numId="46">
    <w:abstractNumId w:val="23"/>
  </w:num>
  <w:num w:numId="47">
    <w:abstractNumId w:val="24"/>
  </w:num>
  <w:num w:numId="48">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CB"/>
    <w:rsid w:val="0000092F"/>
    <w:rsid w:val="00010976"/>
    <w:rsid w:val="0001386F"/>
    <w:rsid w:val="00013A79"/>
    <w:rsid w:val="00014EEC"/>
    <w:rsid w:val="000172F1"/>
    <w:rsid w:val="000213C3"/>
    <w:rsid w:val="0002186B"/>
    <w:rsid w:val="00024006"/>
    <w:rsid w:val="00024EDB"/>
    <w:rsid w:val="0003090C"/>
    <w:rsid w:val="00035AF3"/>
    <w:rsid w:val="00040320"/>
    <w:rsid w:val="000414C2"/>
    <w:rsid w:val="00043DB9"/>
    <w:rsid w:val="000539DF"/>
    <w:rsid w:val="000542A3"/>
    <w:rsid w:val="00060F95"/>
    <w:rsid w:val="000628E5"/>
    <w:rsid w:val="000635A4"/>
    <w:rsid w:val="000678E5"/>
    <w:rsid w:val="0007030B"/>
    <w:rsid w:val="000760F8"/>
    <w:rsid w:val="00076CA9"/>
    <w:rsid w:val="00077198"/>
    <w:rsid w:val="00083378"/>
    <w:rsid w:val="0008510D"/>
    <w:rsid w:val="00085B56"/>
    <w:rsid w:val="00086AC9"/>
    <w:rsid w:val="00091FEB"/>
    <w:rsid w:val="00093371"/>
    <w:rsid w:val="000A20E4"/>
    <w:rsid w:val="000A2A7B"/>
    <w:rsid w:val="000A2AE4"/>
    <w:rsid w:val="000A2DB7"/>
    <w:rsid w:val="000A640F"/>
    <w:rsid w:val="000B63E3"/>
    <w:rsid w:val="000B6668"/>
    <w:rsid w:val="000C1126"/>
    <w:rsid w:val="000C1F71"/>
    <w:rsid w:val="000C5906"/>
    <w:rsid w:val="000C7EB2"/>
    <w:rsid w:val="000D3C1E"/>
    <w:rsid w:val="000D68BC"/>
    <w:rsid w:val="000E0C05"/>
    <w:rsid w:val="000E151B"/>
    <w:rsid w:val="000E36A7"/>
    <w:rsid w:val="000F2CB4"/>
    <w:rsid w:val="000F2F34"/>
    <w:rsid w:val="000F375F"/>
    <w:rsid w:val="000F604E"/>
    <w:rsid w:val="000F75FC"/>
    <w:rsid w:val="00101C48"/>
    <w:rsid w:val="00102663"/>
    <w:rsid w:val="00104767"/>
    <w:rsid w:val="001053DC"/>
    <w:rsid w:val="001066BA"/>
    <w:rsid w:val="00112417"/>
    <w:rsid w:val="00112994"/>
    <w:rsid w:val="00113EAD"/>
    <w:rsid w:val="00116A04"/>
    <w:rsid w:val="001174BB"/>
    <w:rsid w:val="00123C12"/>
    <w:rsid w:val="001301DD"/>
    <w:rsid w:val="001317F7"/>
    <w:rsid w:val="001330BD"/>
    <w:rsid w:val="00136502"/>
    <w:rsid w:val="00140700"/>
    <w:rsid w:val="00142C55"/>
    <w:rsid w:val="00142C93"/>
    <w:rsid w:val="00152F18"/>
    <w:rsid w:val="00160474"/>
    <w:rsid w:val="00164C43"/>
    <w:rsid w:val="00177872"/>
    <w:rsid w:val="00180013"/>
    <w:rsid w:val="001816A4"/>
    <w:rsid w:val="001920FB"/>
    <w:rsid w:val="00195371"/>
    <w:rsid w:val="00197135"/>
    <w:rsid w:val="001A6287"/>
    <w:rsid w:val="001C6991"/>
    <w:rsid w:val="001C69D8"/>
    <w:rsid w:val="001C7C36"/>
    <w:rsid w:val="001D0777"/>
    <w:rsid w:val="001D0E9D"/>
    <w:rsid w:val="001D20B4"/>
    <w:rsid w:val="001D4A48"/>
    <w:rsid w:val="001D79CB"/>
    <w:rsid w:val="001E132F"/>
    <w:rsid w:val="001E64F5"/>
    <w:rsid w:val="001E6EB8"/>
    <w:rsid w:val="001F1897"/>
    <w:rsid w:val="001F4840"/>
    <w:rsid w:val="001F4C27"/>
    <w:rsid w:val="00202ED4"/>
    <w:rsid w:val="00204A99"/>
    <w:rsid w:val="002066F0"/>
    <w:rsid w:val="00207560"/>
    <w:rsid w:val="00207920"/>
    <w:rsid w:val="0022007A"/>
    <w:rsid w:val="0024055C"/>
    <w:rsid w:val="00240A33"/>
    <w:rsid w:val="002417E9"/>
    <w:rsid w:val="00242BD3"/>
    <w:rsid w:val="00243100"/>
    <w:rsid w:val="0024433E"/>
    <w:rsid w:val="0024749F"/>
    <w:rsid w:val="00250B48"/>
    <w:rsid w:val="00250D58"/>
    <w:rsid w:val="00255F12"/>
    <w:rsid w:val="0026024C"/>
    <w:rsid w:val="00260CD8"/>
    <w:rsid w:val="002629B1"/>
    <w:rsid w:val="00264BEB"/>
    <w:rsid w:val="00265056"/>
    <w:rsid w:val="00275CD0"/>
    <w:rsid w:val="002768E2"/>
    <w:rsid w:val="00276D0C"/>
    <w:rsid w:val="0028380C"/>
    <w:rsid w:val="00284705"/>
    <w:rsid w:val="00292650"/>
    <w:rsid w:val="00294C3F"/>
    <w:rsid w:val="00294F48"/>
    <w:rsid w:val="00295124"/>
    <w:rsid w:val="002A24FC"/>
    <w:rsid w:val="002A44E6"/>
    <w:rsid w:val="002A4FED"/>
    <w:rsid w:val="002B0FBC"/>
    <w:rsid w:val="002B23DB"/>
    <w:rsid w:val="002B459F"/>
    <w:rsid w:val="002B6DF6"/>
    <w:rsid w:val="002C24E9"/>
    <w:rsid w:val="002C3882"/>
    <w:rsid w:val="002C4655"/>
    <w:rsid w:val="002C4F67"/>
    <w:rsid w:val="002C5D31"/>
    <w:rsid w:val="002C610A"/>
    <w:rsid w:val="002D5B89"/>
    <w:rsid w:val="002D5EB3"/>
    <w:rsid w:val="002E2651"/>
    <w:rsid w:val="002E6C5F"/>
    <w:rsid w:val="002F7CDE"/>
    <w:rsid w:val="003034CB"/>
    <w:rsid w:val="00303CCA"/>
    <w:rsid w:val="00313F5F"/>
    <w:rsid w:val="00325C89"/>
    <w:rsid w:val="003261F4"/>
    <w:rsid w:val="003312D8"/>
    <w:rsid w:val="0033173C"/>
    <w:rsid w:val="00335ED6"/>
    <w:rsid w:val="00336385"/>
    <w:rsid w:val="0034292F"/>
    <w:rsid w:val="00344094"/>
    <w:rsid w:val="003504A1"/>
    <w:rsid w:val="00350532"/>
    <w:rsid w:val="0035161C"/>
    <w:rsid w:val="00351B0A"/>
    <w:rsid w:val="00353CD2"/>
    <w:rsid w:val="00354596"/>
    <w:rsid w:val="003569C5"/>
    <w:rsid w:val="003577B9"/>
    <w:rsid w:val="00357B3F"/>
    <w:rsid w:val="00357D1E"/>
    <w:rsid w:val="003643AE"/>
    <w:rsid w:val="00372074"/>
    <w:rsid w:val="00375B35"/>
    <w:rsid w:val="00376150"/>
    <w:rsid w:val="00376E49"/>
    <w:rsid w:val="00377C00"/>
    <w:rsid w:val="00377EF6"/>
    <w:rsid w:val="0038601B"/>
    <w:rsid w:val="00390232"/>
    <w:rsid w:val="003917FF"/>
    <w:rsid w:val="0039228F"/>
    <w:rsid w:val="00393B1A"/>
    <w:rsid w:val="00394D65"/>
    <w:rsid w:val="003951B1"/>
    <w:rsid w:val="003970ED"/>
    <w:rsid w:val="003A2F31"/>
    <w:rsid w:val="003A6D49"/>
    <w:rsid w:val="003A6D9E"/>
    <w:rsid w:val="003B3EB0"/>
    <w:rsid w:val="003B444A"/>
    <w:rsid w:val="003B5E24"/>
    <w:rsid w:val="003C2742"/>
    <w:rsid w:val="003C29C2"/>
    <w:rsid w:val="003C6D49"/>
    <w:rsid w:val="003C70BE"/>
    <w:rsid w:val="003D02CF"/>
    <w:rsid w:val="003D69AE"/>
    <w:rsid w:val="003D6F71"/>
    <w:rsid w:val="003D7C7B"/>
    <w:rsid w:val="003E3085"/>
    <w:rsid w:val="003E325A"/>
    <w:rsid w:val="003E5B96"/>
    <w:rsid w:val="003F68B8"/>
    <w:rsid w:val="0040081F"/>
    <w:rsid w:val="004024DE"/>
    <w:rsid w:val="004056A9"/>
    <w:rsid w:val="00405CEF"/>
    <w:rsid w:val="004065DB"/>
    <w:rsid w:val="00406D48"/>
    <w:rsid w:val="00410CD3"/>
    <w:rsid w:val="0041170F"/>
    <w:rsid w:val="00411EBD"/>
    <w:rsid w:val="00412797"/>
    <w:rsid w:val="004130FF"/>
    <w:rsid w:val="00415247"/>
    <w:rsid w:val="004207F2"/>
    <w:rsid w:val="00421577"/>
    <w:rsid w:val="00422C78"/>
    <w:rsid w:val="00423EE1"/>
    <w:rsid w:val="00426C5C"/>
    <w:rsid w:val="00431EFB"/>
    <w:rsid w:val="00436871"/>
    <w:rsid w:val="00436925"/>
    <w:rsid w:val="00436FF5"/>
    <w:rsid w:val="004427CD"/>
    <w:rsid w:val="004456D7"/>
    <w:rsid w:val="0044576C"/>
    <w:rsid w:val="004539F0"/>
    <w:rsid w:val="0045787F"/>
    <w:rsid w:val="004606A5"/>
    <w:rsid w:val="00463F28"/>
    <w:rsid w:val="00474D09"/>
    <w:rsid w:val="0047578D"/>
    <w:rsid w:val="00475E83"/>
    <w:rsid w:val="004801BA"/>
    <w:rsid w:val="0048223C"/>
    <w:rsid w:val="004836C0"/>
    <w:rsid w:val="004839BC"/>
    <w:rsid w:val="00483F87"/>
    <w:rsid w:val="00485EC2"/>
    <w:rsid w:val="0048656D"/>
    <w:rsid w:val="00486CBD"/>
    <w:rsid w:val="004871E6"/>
    <w:rsid w:val="00490AC8"/>
    <w:rsid w:val="00491685"/>
    <w:rsid w:val="00494C86"/>
    <w:rsid w:val="004954D9"/>
    <w:rsid w:val="00496A7D"/>
    <w:rsid w:val="00497DC9"/>
    <w:rsid w:val="004A2E1C"/>
    <w:rsid w:val="004A3BFE"/>
    <w:rsid w:val="004B3054"/>
    <w:rsid w:val="004C196A"/>
    <w:rsid w:val="004C2E67"/>
    <w:rsid w:val="004C646F"/>
    <w:rsid w:val="004D23F4"/>
    <w:rsid w:val="004D3AE5"/>
    <w:rsid w:val="004D408D"/>
    <w:rsid w:val="004D555C"/>
    <w:rsid w:val="004E400E"/>
    <w:rsid w:val="004E6433"/>
    <w:rsid w:val="004F024B"/>
    <w:rsid w:val="004F14DF"/>
    <w:rsid w:val="004F321D"/>
    <w:rsid w:val="004F6643"/>
    <w:rsid w:val="005012C4"/>
    <w:rsid w:val="00501803"/>
    <w:rsid w:val="0050429B"/>
    <w:rsid w:val="00507E20"/>
    <w:rsid w:val="005122B0"/>
    <w:rsid w:val="00520383"/>
    <w:rsid w:val="00522DCB"/>
    <w:rsid w:val="00523662"/>
    <w:rsid w:val="00523C22"/>
    <w:rsid w:val="00530058"/>
    <w:rsid w:val="0053042F"/>
    <w:rsid w:val="00530594"/>
    <w:rsid w:val="00530FF3"/>
    <w:rsid w:val="0053236E"/>
    <w:rsid w:val="00533514"/>
    <w:rsid w:val="00533FFF"/>
    <w:rsid w:val="00536B56"/>
    <w:rsid w:val="00537904"/>
    <w:rsid w:val="00551FEA"/>
    <w:rsid w:val="00552032"/>
    <w:rsid w:val="005530A2"/>
    <w:rsid w:val="00554398"/>
    <w:rsid w:val="00554A10"/>
    <w:rsid w:val="00557125"/>
    <w:rsid w:val="005573C4"/>
    <w:rsid w:val="0056029E"/>
    <w:rsid w:val="0056498F"/>
    <w:rsid w:val="0056544E"/>
    <w:rsid w:val="00565536"/>
    <w:rsid w:val="0057339F"/>
    <w:rsid w:val="00574090"/>
    <w:rsid w:val="00580B92"/>
    <w:rsid w:val="00585DC6"/>
    <w:rsid w:val="005866DE"/>
    <w:rsid w:val="005A4C34"/>
    <w:rsid w:val="005A696D"/>
    <w:rsid w:val="005A781E"/>
    <w:rsid w:val="005B035D"/>
    <w:rsid w:val="005B0D2A"/>
    <w:rsid w:val="005B13C9"/>
    <w:rsid w:val="005B2CDA"/>
    <w:rsid w:val="005B2E87"/>
    <w:rsid w:val="005B4FE9"/>
    <w:rsid w:val="005C17C0"/>
    <w:rsid w:val="005C5E19"/>
    <w:rsid w:val="005C74FA"/>
    <w:rsid w:val="005D27AD"/>
    <w:rsid w:val="005E675B"/>
    <w:rsid w:val="005F122A"/>
    <w:rsid w:val="005F3E58"/>
    <w:rsid w:val="005F7913"/>
    <w:rsid w:val="00602822"/>
    <w:rsid w:val="006037B4"/>
    <w:rsid w:val="00604C5C"/>
    <w:rsid w:val="00606A3C"/>
    <w:rsid w:val="00613FDA"/>
    <w:rsid w:val="00615236"/>
    <w:rsid w:val="00620724"/>
    <w:rsid w:val="00620BD8"/>
    <w:rsid w:val="006237EF"/>
    <w:rsid w:val="0062611C"/>
    <w:rsid w:val="0063474A"/>
    <w:rsid w:val="0063584B"/>
    <w:rsid w:val="00635DCE"/>
    <w:rsid w:val="006404CC"/>
    <w:rsid w:val="00641AFF"/>
    <w:rsid w:val="0064509C"/>
    <w:rsid w:val="00647481"/>
    <w:rsid w:val="00656544"/>
    <w:rsid w:val="00657B90"/>
    <w:rsid w:val="006641BD"/>
    <w:rsid w:val="0066599F"/>
    <w:rsid w:val="00667594"/>
    <w:rsid w:val="00690AAD"/>
    <w:rsid w:val="006943E5"/>
    <w:rsid w:val="0069546B"/>
    <w:rsid w:val="00695824"/>
    <w:rsid w:val="0069740D"/>
    <w:rsid w:val="006A0FD6"/>
    <w:rsid w:val="006A1440"/>
    <w:rsid w:val="006A14D0"/>
    <w:rsid w:val="006A3305"/>
    <w:rsid w:val="006A39AC"/>
    <w:rsid w:val="006A3ED3"/>
    <w:rsid w:val="006A43A0"/>
    <w:rsid w:val="006A6A29"/>
    <w:rsid w:val="006B07C4"/>
    <w:rsid w:val="006B0FFC"/>
    <w:rsid w:val="006B1E37"/>
    <w:rsid w:val="006C33AF"/>
    <w:rsid w:val="006D48C9"/>
    <w:rsid w:val="006E025F"/>
    <w:rsid w:val="006E0EBD"/>
    <w:rsid w:val="006E31EA"/>
    <w:rsid w:val="006F0718"/>
    <w:rsid w:val="006F4B0A"/>
    <w:rsid w:val="006F5497"/>
    <w:rsid w:val="006F6F51"/>
    <w:rsid w:val="00700864"/>
    <w:rsid w:val="00705BA8"/>
    <w:rsid w:val="00706DA2"/>
    <w:rsid w:val="00712BE9"/>
    <w:rsid w:val="00713C9A"/>
    <w:rsid w:val="007177C1"/>
    <w:rsid w:val="00717A53"/>
    <w:rsid w:val="00720E2E"/>
    <w:rsid w:val="00720EF3"/>
    <w:rsid w:val="00721704"/>
    <w:rsid w:val="00725BE6"/>
    <w:rsid w:val="00731577"/>
    <w:rsid w:val="00732084"/>
    <w:rsid w:val="00751152"/>
    <w:rsid w:val="007529F1"/>
    <w:rsid w:val="0075615D"/>
    <w:rsid w:val="00757018"/>
    <w:rsid w:val="00763CAC"/>
    <w:rsid w:val="007657A0"/>
    <w:rsid w:val="00767E7E"/>
    <w:rsid w:val="00770F8C"/>
    <w:rsid w:val="0077109E"/>
    <w:rsid w:val="0077547A"/>
    <w:rsid w:val="00781AB7"/>
    <w:rsid w:val="00792450"/>
    <w:rsid w:val="007A201D"/>
    <w:rsid w:val="007A23C4"/>
    <w:rsid w:val="007A4033"/>
    <w:rsid w:val="007A444A"/>
    <w:rsid w:val="007B1DE0"/>
    <w:rsid w:val="007B2415"/>
    <w:rsid w:val="007B65DD"/>
    <w:rsid w:val="007C0C62"/>
    <w:rsid w:val="007C1812"/>
    <w:rsid w:val="007C3456"/>
    <w:rsid w:val="007C6E73"/>
    <w:rsid w:val="007C7883"/>
    <w:rsid w:val="007C7A02"/>
    <w:rsid w:val="007D134A"/>
    <w:rsid w:val="007D1501"/>
    <w:rsid w:val="007D2122"/>
    <w:rsid w:val="007D4377"/>
    <w:rsid w:val="007D45C7"/>
    <w:rsid w:val="007E0AF4"/>
    <w:rsid w:val="007E359F"/>
    <w:rsid w:val="007E5669"/>
    <w:rsid w:val="007F4388"/>
    <w:rsid w:val="007F4FF2"/>
    <w:rsid w:val="007F58E2"/>
    <w:rsid w:val="007F788C"/>
    <w:rsid w:val="0080127D"/>
    <w:rsid w:val="00806B66"/>
    <w:rsid w:val="0081180F"/>
    <w:rsid w:val="008260C4"/>
    <w:rsid w:val="00830F74"/>
    <w:rsid w:val="00831069"/>
    <w:rsid w:val="00833D98"/>
    <w:rsid w:val="00843105"/>
    <w:rsid w:val="00843ECC"/>
    <w:rsid w:val="00846156"/>
    <w:rsid w:val="00851BA2"/>
    <w:rsid w:val="00852A15"/>
    <w:rsid w:val="008532BC"/>
    <w:rsid w:val="00853C68"/>
    <w:rsid w:val="008553B0"/>
    <w:rsid w:val="00857D97"/>
    <w:rsid w:val="008607C3"/>
    <w:rsid w:val="008607EF"/>
    <w:rsid w:val="0086344B"/>
    <w:rsid w:val="008652EE"/>
    <w:rsid w:val="00866B84"/>
    <w:rsid w:val="00867229"/>
    <w:rsid w:val="00871FAA"/>
    <w:rsid w:val="00882170"/>
    <w:rsid w:val="0088484F"/>
    <w:rsid w:val="0088507B"/>
    <w:rsid w:val="00885C3A"/>
    <w:rsid w:val="008933B1"/>
    <w:rsid w:val="0089393A"/>
    <w:rsid w:val="008A0E39"/>
    <w:rsid w:val="008A4C39"/>
    <w:rsid w:val="008A7CF8"/>
    <w:rsid w:val="008B501C"/>
    <w:rsid w:val="008C2415"/>
    <w:rsid w:val="008C4AAD"/>
    <w:rsid w:val="008C5CE1"/>
    <w:rsid w:val="008C60F7"/>
    <w:rsid w:val="008C661C"/>
    <w:rsid w:val="008C78F2"/>
    <w:rsid w:val="008D06EC"/>
    <w:rsid w:val="008D140E"/>
    <w:rsid w:val="008D2F34"/>
    <w:rsid w:val="008D58B4"/>
    <w:rsid w:val="008E06C0"/>
    <w:rsid w:val="008E2CD1"/>
    <w:rsid w:val="008E40D8"/>
    <w:rsid w:val="008E57B8"/>
    <w:rsid w:val="008F3250"/>
    <w:rsid w:val="008F55E2"/>
    <w:rsid w:val="008F64FD"/>
    <w:rsid w:val="00901AAF"/>
    <w:rsid w:val="00903F70"/>
    <w:rsid w:val="0090472A"/>
    <w:rsid w:val="009166BB"/>
    <w:rsid w:val="00917B2C"/>
    <w:rsid w:val="009224D2"/>
    <w:rsid w:val="0092449A"/>
    <w:rsid w:val="009260D6"/>
    <w:rsid w:val="00932594"/>
    <w:rsid w:val="009348EC"/>
    <w:rsid w:val="009351BF"/>
    <w:rsid w:val="009368BA"/>
    <w:rsid w:val="00937EE0"/>
    <w:rsid w:val="00942084"/>
    <w:rsid w:val="00943176"/>
    <w:rsid w:val="00946BEC"/>
    <w:rsid w:val="00947AF8"/>
    <w:rsid w:val="00947F81"/>
    <w:rsid w:val="00956990"/>
    <w:rsid w:val="009628DB"/>
    <w:rsid w:val="0096788F"/>
    <w:rsid w:val="00974C06"/>
    <w:rsid w:val="00975D8F"/>
    <w:rsid w:val="00976954"/>
    <w:rsid w:val="0098020E"/>
    <w:rsid w:val="00982FA2"/>
    <w:rsid w:val="00986AAA"/>
    <w:rsid w:val="00987461"/>
    <w:rsid w:val="00987718"/>
    <w:rsid w:val="00991BB7"/>
    <w:rsid w:val="00992FF5"/>
    <w:rsid w:val="00993F9B"/>
    <w:rsid w:val="009956EF"/>
    <w:rsid w:val="009978D9"/>
    <w:rsid w:val="00997E6F"/>
    <w:rsid w:val="009A334A"/>
    <w:rsid w:val="009B01D8"/>
    <w:rsid w:val="009B073B"/>
    <w:rsid w:val="009B50D2"/>
    <w:rsid w:val="009B5547"/>
    <w:rsid w:val="009C1C41"/>
    <w:rsid w:val="009C4589"/>
    <w:rsid w:val="009C5011"/>
    <w:rsid w:val="009C705D"/>
    <w:rsid w:val="009C7CAB"/>
    <w:rsid w:val="009D177D"/>
    <w:rsid w:val="009D3373"/>
    <w:rsid w:val="009D3A74"/>
    <w:rsid w:val="009D3B9F"/>
    <w:rsid w:val="009D6625"/>
    <w:rsid w:val="009E0CA8"/>
    <w:rsid w:val="009E22D6"/>
    <w:rsid w:val="009E2C87"/>
    <w:rsid w:val="009E308E"/>
    <w:rsid w:val="009E68C6"/>
    <w:rsid w:val="009F5CCA"/>
    <w:rsid w:val="00A058A1"/>
    <w:rsid w:val="00A078B5"/>
    <w:rsid w:val="00A14F16"/>
    <w:rsid w:val="00A162DA"/>
    <w:rsid w:val="00A21765"/>
    <w:rsid w:val="00A21FDC"/>
    <w:rsid w:val="00A22A6F"/>
    <w:rsid w:val="00A24DCC"/>
    <w:rsid w:val="00A24E04"/>
    <w:rsid w:val="00A27B3C"/>
    <w:rsid w:val="00A317D9"/>
    <w:rsid w:val="00A3215A"/>
    <w:rsid w:val="00A3796E"/>
    <w:rsid w:val="00A410C1"/>
    <w:rsid w:val="00A4110B"/>
    <w:rsid w:val="00A41B12"/>
    <w:rsid w:val="00A43562"/>
    <w:rsid w:val="00A44662"/>
    <w:rsid w:val="00A46738"/>
    <w:rsid w:val="00A523D6"/>
    <w:rsid w:val="00A536CB"/>
    <w:rsid w:val="00A53FED"/>
    <w:rsid w:val="00A546F3"/>
    <w:rsid w:val="00A56187"/>
    <w:rsid w:val="00A6063E"/>
    <w:rsid w:val="00A64C4B"/>
    <w:rsid w:val="00A72041"/>
    <w:rsid w:val="00A732A0"/>
    <w:rsid w:val="00A81656"/>
    <w:rsid w:val="00A828A6"/>
    <w:rsid w:val="00A828FB"/>
    <w:rsid w:val="00A84FB9"/>
    <w:rsid w:val="00A91B80"/>
    <w:rsid w:val="00A91FDF"/>
    <w:rsid w:val="00A930F1"/>
    <w:rsid w:val="00A93D0E"/>
    <w:rsid w:val="00AA00EF"/>
    <w:rsid w:val="00AA1F51"/>
    <w:rsid w:val="00AA688C"/>
    <w:rsid w:val="00AB174C"/>
    <w:rsid w:val="00AB36FE"/>
    <w:rsid w:val="00AC5D11"/>
    <w:rsid w:val="00AD015C"/>
    <w:rsid w:val="00AE05C9"/>
    <w:rsid w:val="00AE0873"/>
    <w:rsid w:val="00AE0CD9"/>
    <w:rsid w:val="00AE1303"/>
    <w:rsid w:val="00AE1EAC"/>
    <w:rsid w:val="00AE4DEB"/>
    <w:rsid w:val="00AE5919"/>
    <w:rsid w:val="00AE765D"/>
    <w:rsid w:val="00AF3A0C"/>
    <w:rsid w:val="00AF762C"/>
    <w:rsid w:val="00B0120F"/>
    <w:rsid w:val="00B05FEC"/>
    <w:rsid w:val="00B0615B"/>
    <w:rsid w:val="00B10BA2"/>
    <w:rsid w:val="00B11D59"/>
    <w:rsid w:val="00B125B4"/>
    <w:rsid w:val="00B13331"/>
    <w:rsid w:val="00B15ABE"/>
    <w:rsid w:val="00B21C69"/>
    <w:rsid w:val="00B24317"/>
    <w:rsid w:val="00B30030"/>
    <w:rsid w:val="00B41D76"/>
    <w:rsid w:val="00B50196"/>
    <w:rsid w:val="00B53663"/>
    <w:rsid w:val="00B546BA"/>
    <w:rsid w:val="00B643B7"/>
    <w:rsid w:val="00B64F3E"/>
    <w:rsid w:val="00B65335"/>
    <w:rsid w:val="00B734DD"/>
    <w:rsid w:val="00B74AD4"/>
    <w:rsid w:val="00B77B40"/>
    <w:rsid w:val="00B82DE2"/>
    <w:rsid w:val="00B87452"/>
    <w:rsid w:val="00B93354"/>
    <w:rsid w:val="00B9546E"/>
    <w:rsid w:val="00BA037C"/>
    <w:rsid w:val="00BA264E"/>
    <w:rsid w:val="00BA5C4B"/>
    <w:rsid w:val="00BA7AF1"/>
    <w:rsid w:val="00BB3417"/>
    <w:rsid w:val="00BB453B"/>
    <w:rsid w:val="00BC1350"/>
    <w:rsid w:val="00BC1869"/>
    <w:rsid w:val="00BC6FDF"/>
    <w:rsid w:val="00BD6354"/>
    <w:rsid w:val="00BD65F4"/>
    <w:rsid w:val="00BD68D1"/>
    <w:rsid w:val="00BD7281"/>
    <w:rsid w:val="00BD7677"/>
    <w:rsid w:val="00BE0947"/>
    <w:rsid w:val="00BE1D9E"/>
    <w:rsid w:val="00BE2977"/>
    <w:rsid w:val="00BE6F9C"/>
    <w:rsid w:val="00BE7D36"/>
    <w:rsid w:val="00BF0E48"/>
    <w:rsid w:val="00BF2476"/>
    <w:rsid w:val="00BF302F"/>
    <w:rsid w:val="00BF33C6"/>
    <w:rsid w:val="00BF3D4A"/>
    <w:rsid w:val="00BF5516"/>
    <w:rsid w:val="00BF68A4"/>
    <w:rsid w:val="00BF7094"/>
    <w:rsid w:val="00BF70EA"/>
    <w:rsid w:val="00C0735E"/>
    <w:rsid w:val="00C10A08"/>
    <w:rsid w:val="00C11CE9"/>
    <w:rsid w:val="00C13DBF"/>
    <w:rsid w:val="00C201C2"/>
    <w:rsid w:val="00C21A42"/>
    <w:rsid w:val="00C25B02"/>
    <w:rsid w:val="00C26DFC"/>
    <w:rsid w:val="00C2767A"/>
    <w:rsid w:val="00C27F88"/>
    <w:rsid w:val="00C3470F"/>
    <w:rsid w:val="00C479F1"/>
    <w:rsid w:val="00C523D5"/>
    <w:rsid w:val="00C52490"/>
    <w:rsid w:val="00C52E94"/>
    <w:rsid w:val="00C5507A"/>
    <w:rsid w:val="00C6128F"/>
    <w:rsid w:val="00C63FCE"/>
    <w:rsid w:val="00C6574F"/>
    <w:rsid w:val="00C709B3"/>
    <w:rsid w:val="00C7115C"/>
    <w:rsid w:val="00C7452D"/>
    <w:rsid w:val="00C75394"/>
    <w:rsid w:val="00C75687"/>
    <w:rsid w:val="00C82D63"/>
    <w:rsid w:val="00C97AD0"/>
    <w:rsid w:val="00CA0882"/>
    <w:rsid w:val="00CA3EAF"/>
    <w:rsid w:val="00CA43C7"/>
    <w:rsid w:val="00CA4E79"/>
    <w:rsid w:val="00CA6779"/>
    <w:rsid w:val="00CA753E"/>
    <w:rsid w:val="00CB10F8"/>
    <w:rsid w:val="00CB13B1"/>
    <w:rsid w:val="00CB184D"/>
    <w:rsid w:val="00CB211D"/>
    <w:rsid w:val="00CB4A34"/>
    <w:rsid w:val="00CB6D61"/>
    <w:rsid w:val="00CC6B5A"/>
    <w:rsid w:val="00CE0BB7"/>
    <w:rsid w:val="00CE1D70"/>
    <w:rsid w:val="00CE3B21"/>
    <w:rsid w:val="00CE6FD7"/>
    <w:rsid w:val="00CF0263"/>
    <w:rsid w:val="00CF2AF9"/>
    <w:rsid w:val="00CF4F0F"/>
    <w:rsid w:val="00D00637"/>
    <w:rsid w:val="00D0101E"/>
    <w:rsid w:val="00D0367F"/>
    <w:rsid w:val="00D07A67"/>
    <w:rsid w:val="00D11355"/>
    <w:rsid w:val="00D20D17"/>
    <w:rsid w:val="00D22000"/>
    <w:rsid w:val="00D26F1E"/>
    <w:rsid w:val="00D326B1"/>
    <w:rsid w:val="00D32C26"/>
    <w:rsid w:val="00D3316F"/>
    <w:rsid w:val="00D36D35"/>
    <w:rsid w:val="00D402E3"/>
    <w:rsid w:val="00D402FB"/>
    <w:rsid w:val="00D5016D"/>
    <w:rsid w:val="00D616AA"/>
    <w:rsid w:val="00D61CD3"/>
    <w:rsid w:val="00D6373B"/>
    <w:rsid w:val="00D662E5"/>
    <w:rsid w:val="00D67F96"/>
    <w:rsid w:val="00D700E9"/>
    <w:rsid w:val="00D711AF"/>
    <w:rsid w:val="00D73A23"/>
    <w:rsid w:val="00D768C0"/>
    <w:rsid w:val="00D76D2E"/>
    <w:rsid w:val="00D802A1"/>
    <w:rsid w:val="00D840E0"/>
    <w:rsid w:val="00D876FE"/>
    <w:rsid w:val="00D9099D"/>
    <w:rsid w:val="00D91711"/>
    <w:rsid w:val="00D91B57"/>
    <w:rsid w:val="00D94120"/>
    <w:rsid w:val="00D96F5C"/>
    <w:rsid w:val="00DA256E"/>
    <w:rsid w:val="00DA61D0"/>
    <w:rsid w:val="00DB32C5"/>
    <w:rsid w:val="00DB336F"/>
    <w:rsid w:val="00DB3385"/>
    <w:rsid w:val="00DB3992"/>
    <w:rsid w:val="00DB3F13"/>
    <w:rsid w:val="00DB43D0"/>
    <w:rsid w:val="00DB651A"/>
    <w:rsid w:val="00DC0E51"/>
    <w:rsid w:val="00DC2D69"/>
    <w:rsid w:val="00DC4B4D"/>
    <w:rsid w:val="00DC4CF2"/>
    <w:rsid w:val="00DD2DF6"/>
    <w:rsid w:val="00DD559A"/>
    <w:rsid w:val="00DE236C"/>
    <w:rsid w:val="00DE3BEB"/>
    <w:rsid w:val="00DE4133"/>
    <w:rsid w:val="00DE4D71"/>
    <w:rsid w:val="00DE7C79"/>
    <w:rsid w:val="00DF175C"/>
    <w:rsid w:val="00DF69C1"/>
    <w:rsid w:val="00DF6C33"/>
    <w:rsid w:val="00E03C95"/>
    <w:rsid w:val="00E11F54"/>
    <w:rsid w:val="00E12A4D"/>
    <w:rsid w:val="00E132D0"/>
    <w:rsid w:val="00E14961"/>
    <w:rsid w:val="00E16380"/>
    <w:rsid w:val="00E170EB"/>
    <w:rsid w:val="00E17607"/>
    <w:rsid w:val="00E2093C"/>
    <w:rsid w:val="00E21217"/>
    <w:rsid w:val="00E23F56"/>
    <w:rsid w:val="00E25D92"/>
    <w:rsid w:val="00E31C87"/>
    <w:rsid w:val="00E333ED"/>
    <w:rsid w:val="00E33600"/>
    <w:rsid w:val="00E33A56"/>
    <w:rsid w:val="00E3573A"/>
    <w:rsid w:val="00E35EB3"/>
    <w:rsid w:val="00E37804"/>
    <w:rsid w:val="00E378EF"/>
    <w:rsid w:val="00E40E80"/>
    <w:rsid w:val="00E4172C"/>
    <w:rsid w:val="00E42CC7"/>
    <w:rsid w:val="00E46F2C"/>
    <w:rsid w:val="00E50656"/>
    <w:rsid w:val="00E519CB"/>
    <w:rsid w:val="00E6561D"/>
    <w:rsid w:val="00E66CF5"/>
    <w:rsid w:val="00E7389A"/>
    <w:rsid w:val="00E7440D"/>
    <w:rsid w:val="00E754B1"/>
    <w:rsid w:val="00E75CED"/>
    <w:rsid w:val="00E76C7C"/>
    <w:rsid w:val="00E77B9C"/>
    <w:rsid w:val="00E8092B"/>
    <w:rsid w:val="00E8362F"/>
    <w:rsid w:val="00E85E5F"/>
    <w:rsid w:val="00E86F04"/>
    <w:rsid w:val="00E90359"/>
    <w:rsid w:val="00E9689D"/>
    <w:rsid w:val="00EA2A51"/>
    <w:rsid w:val="00EA3274"/>
    <w:rsid w:val="00EA490F"/>
    <w:rsid w:val="00EB1791"/>
    <w:rsid w:val="00EB2FF3"/>
    <w:rsid w:val="00EB5031"/>
    <w:rsid w:val="00EB5D54"/>
    <w:rsid w:val="00EC6A85"/>
    <w:rsid w:val="00ED39E0"/>
    <w:rsid w:val="00EE0877"/>
    <w:rsid w:val="00EE2435"/>
    <w:rsid w:val="00EE244E"/>
    <w:rsid w:val="00EE2C36"/>
    <w:rsid w:val="00EE7809"/>
    <w:rsid w:val="00EF02C2"/>
    <w:rsid w:val="00EF4EA9"/>
    <w:rsid w:val="00F04D59"/>
    <w:rsid w:val="00F0607F"/>
    <w:rsid w:val="00F06FDB"/>
    <w:rsid w:val="00F11442"/>
    <w:rsid w:val="00F12157"/>
    <w:rsid w:val="00F13ED6"/>
    <w:rsid w:val="00F22702"/>
    <w:rsid w:val="00F22B70"/>
    <w:rsid w:val="00F22E72"/>
    <w:rsid w:val="00F2331B"/>
    <w:rsid w:val="00F24195"/>
    <w:rsid w:val="00F26249"/>
    <w:rsid w:val="00F301D4"/>
    <w:rsid w:val="00F3273D"/>
    <w:rsid w:val="00F331E7"/>
    <w:rsid w:val="00F36DF9"/>
    <w:rsid w:val="00F400B2"/>
    <w:rsid w:val="00F41074"/>
    <w:rsid w:val="00F41176"/>
    <w:rsid w:val="00F43ADD"/>
    <w:rsid w:val="00F53773"/>
    <w:rsid w:val="00F56343"/>
    <w:rsid w:val="00F57E43"/>
    <w:rsid w:val="00F61FDA"/>
    <w:rsid w:val="00F62191"/>
    <w:rsid w:val="00F626D9"/>
    <w:rsid w:val="00F644AE"/>
    <w:rsid w:val="00F65161"/>
    <w:rsid w:val="00F66DD6"/>
    <w:rsid w:val="00F66FCB"/>
    <w:rsid w:val="00F7068B"/>
    <w:rsid w:val="00F70799"/>
    <w:rsid w:val="00F762AA"/>
    <w:rsid w:val="00F76AB5"/>
    <w:rsid w:val="00F76E2E"/>
    <w:rsid w:val="00F90704"/>
    <w:rsid w:val="00F92C03"/>
    <w:rsid w:val="00F932E2"/>
    <w:rsid w:val="00F94174"/>
    <w:rsid w:val="00F94E77"/>
    <w:rsid w:val="00FA109B"/>
    <w:rsid w:val="00FA1482"/>
    <w:rsid w:val="00FA1A6C"/>
    <w:rsid w:val="00FA6C2C"/>
    <w:rsid w:val="00FA7A37"/>
    <w:rsid w:val="00FB04DA"/>
    <w:rsid w:val="00FB4C02"/>
    <w:rsid w:val="00FB72EC"/>
    <w:rsid w:val="00FC0CFD"/>
    <w:rsid w:val="00FC2B4F"/>
    <w:rsid w:val="00FC6E47"/>
    <w:rsid w:val="00FC74CE"/>
    <w:rsid w:val="00FD2223"/>
    <w:rsid w:val="00FD2399"/>
    <w:rsid w:val="00FD4CF3"/>
    <w:rsid w:val="00FD5858"/>
    <w:rsid w:val="00FD76E2"/>
    <w:rsid w:val="00FE257B"/>
    <w:rsid w:val="00FE5C2A"/>
    <w:rsid w:val="00FE751A"/>
    <w:rsid w:val="00FE7B74"/>
    <w:rsid w:val="00FE7E21"/>
    <w:rsid w:val="00FF19A0"/>
    <w:rsid w:val="00FF27ED"/>
    <w:rsid w:val="00FF4A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0" w:qFormat="1"/>
    <w:lsdException w:name="heading 4" w:locked="1" w:semiHidden="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39"/>
    <w:lsdException w:name="toc 3" w:locked="1" w:semiHidden="0" w:uiPriority="0"/>
    <w:lsdException w:name="toc 4" w:locked="1" w:semiHidden="0" w:uiPriority="39"/>
    <w:lsdException w:name="toc 5" w:locked="1" w:semiHidden="0" w:uiPriority="0"/>
    <w:lsdException w:name="toc 6" w:locked="1" w:semiHidden="0" w:uiPriority="39"/>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prastasis">
    <w:name w:val="Normal"/>
    <w:qFormat/>
    <w:rsid w:val="006641BD"/>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E77B9C"/>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C75687"/>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5B4FE9"/>
    <w:pPr>
      <w:keepNext/>
      <w:spacing w:before="240" w:after="60" w:line="240" w:lineRule="auto"/>
      <w:outlineLvl w:val="2"/>
    </w:pPr>
    <w:rPr>
      <w:rFonts w:ascii="Arial" w:hAnsi="Arial"/>
      <w:b/>
      <w:bCs/>
      <w:sz w:val="26"/>
      <w:szCs w:val="26"/>
      <w:lang w:val="en-GB"/>
    </w:rPr>
  </w:style>
  <w:style w:type="paragraph" w:styleId="Antrat4">
    <w:name w:val="heading 4"/>
    <w:basedOn w:val="prastasis"/>
    <w:next w:val="prastasis"/>
    <w:link w:val="Antrat4Diagrama"/>
    <w:uiPriority w:val="99"/>
    <w:qFormat/>
    <w:rsid w:val="00C75687"/>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63584B"/>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F66DD6"/>
    <w:pPr>
      <w:spacing w:before="240" w:after="60"/>
      <w:outlineLvl w:val="5"/>
    </w:pPr>
    <w:rPr>
      <w:b/>
      <w:bCs/>
    </w:rPr>
  </w:style>
  <w:style w:type="paragraph" w:styleId="Antrat7">
    <w:name w:val="heading 7"/>
    <w:basedOn w:val="prastasis"/>
    <w:next w:val="prastasis"/>
    <w:link w:val="Antrat7Diagrama"/>
    <w:qFormat/>
    <w:locked/>
    <w:rsid w:val="00FB72EC"/>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1D4A48"/>
    <w:rPr>
      <w:rFonts w:ascii="Cambria" w:hAnsi="Cambria" w:cs="Times New Roman"/>
      <w:b/>
      <w:bCs/>
      <w:kern w:val="32"/>
      <w:sz w:val="32"/>
      <w:szCs w:val="32"/>
      <w:lang w:eastAsia="en-US"/>
    </w:rPr>
  </w:style>
  <w:style w:type="character" w:customStyle="1" w:styleId="Antrat2Diagrama">
    <w:name w:val="Antraštė 2 Diagrama"/>
    <w:link w:val="Antrat2"/>
    <w:uiPriority w:val="99"/>
    <w:locked/>
    <w:rsid w:val="001D4A48"/>
    <w:rPr>
      <w:rFonts w:ascii="Cambria" w:hAnsi="Cambria" w:cs="Times New Roman"/>
      <w:b/>
      <w:bCs/>
      <w:i/>
      <w:iCs/>
      <w:sz w:val="28"/>
      <w:szCs w:val="28"/>
      <w:lang w:eastAsia="en-US"/>
    </w:rPr>
  </w:style>
  <w:style w:type="character" w:customStyle="1" w:styleId="Antrat3Diagrama">
    <w:name w:val="Antraštė 3 Diagrama"/>
    <w:link w:val="Antrat3"/>
    <w:uiPriority w:val="99"/>
    <w:semiHidden/>
    <w:locked/>
    <w:rsid w:val="005B4FE9"/>
    <w:rPr>
      <w:rFonts w:ascii="Arial" w:hAnsi="Arial" w:cs="Times New Roman"/>
      <w:b/>
      <w:sz w:val="26"/>
      <w:lang w:val="en-GB" w:eastAsia="en-US"/>
    </w:rPr>
  </w:style>
  <w:style w:type="character" w:customStyle="1" w:styleId="Antrat4Diagrama">
    <w:name w:val="Antraštė 4 Diagrama"/>
    <w:link w:val="Antrat4"/>
    <w:uiPriority w:val="99"/>
    <w:locked/>
    <w:rsid w:val="00CB6D61"/>
    <w:rPr>
      <w:rFonts w:eastAsia="Times New Roman" w:cs="Times New Roman"/>
      <w:b/>
      <w:sz w:val="28"/>
      <w:lang w:val="lt-LT" w:eastAsia="en-US"/>
    </w:rPr>
  </w:style>
  <w:style w:type="character" w:customStyle="1" w:styleId="Antrat5Diagrama">
    <w:name w:val="Antraštė 5 Diagrama"/>
    <w:link w:val="Antrat5"/>
    <w:uiPriority w:val="99"/>
    <w:semiHidden/>
    <w:locked/>
    <w:rsid w:val="001D4A48"/>
    <w:rPr>
      <w:rFonts w:ascii="Calibri" w:hAnsi="Calibri" w:cs="Times New Roman"/>
      <w:b/>
      <w:bCs/>
      <w:i/>
      <w:iCs/>
      <w:sz w:val="26"/>
      <w:szCs w:val="26"/>
      <w:lang w:eastAsia="en-US"/>
    </w:rPr>
  </w:style>
  <w:style w:type="character" w:customStyle="1" w:styleId="Antrat6Diagrama">
    <w:name w:val="Antraštė 6 Diagrama"/>
    <w:link w:val="Antrat6"/>
    <w:uiPriority w:val="99"/>
    <w:locked/>
    <w:rsid w:val="0048223C"/>
    <w:rPr>
      <w:rFonts w:eastAsia="Times New Roman" w:cs="Times New Roman"/>
      <w:b/>
      <w:sz w:val="22"/>
      <w:lang w:val="lt-LT" w:eastAsia="en-US"/>
    </w:rPr>
  </w:style>
  <w:style w:type="table" w:styleId="Lentelstinklelis">
    <w:name w:val="Table Grid"/>
    <w:basedOn w:val="prastojilentel"/>
    <w:uiPriority w:val="99"/>
    <w:rsid w:val="00494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5B4FE9"/>
    <w:pPr>
      <w:tabs>
        <w:tab w:val="center" w:pos="4819"/>
        <w:tab w:val="right" w:pos="9638"/>
      </w:tabs>
    </w:pPr>
  </w:style>
  <w:style w:type="character" w:customStyle="1" w:styleId="AntratsDiagrama">
    <w:name w:val="Antraštės Diagrama"/>
    <w:link w:val="Antrats"/>
    <w:uiPriority w:val="99"/>
    <w:locked/>
    <w:rsid w:val="005B4FE9"/>
    <w:rPr>
      <w:rFonts w:cs="Times New Roman"/>
      <w:sz w:val="22"/>
      <w:lang w:eastAsia="en-US"/>
    </w:rPr>
  </w:style>
  <w:style w:type="paragraph" w:styleId="Porat">
    <w:name w:val="footer"/>
    <w:basedOn w:val="prastasis"/>
    <w:link w:val="PoratDiagrama"/>
    <w:uiPriority w:val="99"/>
    <w:rsid w:val="005B4FE9"/>
    <w:pPr>
      <w:tabs>
        <w:tab w:val="center" w:pos="4819"/>
        <w:tab w:val="right" w:pos="9638"/>
      </w:tabs>
    </w:pPr>
  </w:style>
  <w:style w:type="character" w:customStyle="1" w:styleId="PoratDiagrama">
    <w:name w:val="Poraštė Diagrama"/>
    <w:link w:val="Porat"/>
    <w:uiPriority w:val="99"/>
    <w:locked/>
    <w:rsid w:val="005B4FE9"/>
    <w:rPr>
      <w:rFonts w:cs="Times New Roman"/>
      <w:sz w:val="22"/>
      <w:lang w:eastAsia="en-US"/>
    </w:rPr>
  </w:style>
  <w:style w:type="paragraph" w:styleId="Pagrindiniotekstotrauka">
    <w:name w:val="Body Text Indent"/>
    <w:basedOn w:val="prastasis"/>
    <w:link w:val="PagrindiniotekstotraukaDiagrama"/>
    <w:uiPriority w:val="99"/>
    <w:rsid w:val="005B4FE9"/>
    <w:pPr>
      <w:spacing w:after="0" w:line="240" w:lineRule="auto"/>
      <w:ind w:firstLine="1080"/>
    </w:pPr>
    <w:rPr>
      <w:rFonts w:ascii="Times New Roman" w:hAnsi="Times New Roman"/>
      <w:sz w:val="28"/>
      <w:szCs w:val="24"/>
    </w:rPr>
  </w:style>
  <w:style w:type="character" w:customStyle="1" w:styleId="PagrindiniotekstotraukaDiagrama">
    <w:name w:val="Pagrindinio teksto įtrauka Diagrama"/>
    <w:link w:val="Pagrindiniotekstotrauka"/>
    <w:uiPriority w:val="99"/>
    <w:locked/>
    <w:rsid w:val="005B4FE9"/>
    <w:rPr>
      <w:rFonts w:ascii="Times New Roman" w:hAnsi="Times New Roman" w:cs="Times New Roman"/>
      <w:sz w:val="24"/>
      <w:lang w:eastAsia="en-US"/>
    </w:rPr>
  </w:style>
  <w:style w:type="paragraph" w:styleId="prastasistinklapis">
    <w:name w:val="Normal (Web)"/>
    <w:basedOn w:val="prastasis"/>
    <w:uiPriority w:val="99"/>
    <w:rsid w:val="0008510D"/>
    <w:pPr>
      <w:spacing w:before="100" w:beforeAutospacing="1" w:after="100" w:afterAutospacing="1" w:line="240" w:lineRule="auto"/>
    </w:pPr>
    <w:rPr>
      <w:rFonts w:ascii="Times New Roman" w:hAnsi="Times New Roman"/>
      <w:sz w:val="24"/>
      <w:szCs w:val="24"/>
      <w:lang w:val="en-GB"/>
    </w:rPr>
  </w:style>
  <w:style w:type="paragraph" w:styleId="Turinys1">
    <w:name w:val="toc 1"/>
    <w:basedOn w:val="prastasis"/>
    <w:next w:val="prastasis"/>
    <w:autoRedefine/>
    <w:uiPriority w:val="99"/>
    <w:semiHidden/>
    <w:rsid w:val="00F66DD6"/>
  </w:style>
  <w:style w:type="paragraph" w:styleId="Turinys2">
    <w:name w:val="toc 2"/>
    <w:basedOn w:val="prastasis"/>
    <w:next w:val="prastasis"/>
    <w:autoRedefine/>
    <w:uiPriority w:val="39"/>
    <w:rsid w:val="00767E7E"/>
    <w:pPr>
      <w:tabs>
        <w:tab w:val="left" w:pos="660"/>
        <w:tab w:val="right" w:leader="dot" w:pos="9639"/>
      </w:tabs>
    </w:pPr>
  </w:style>
  <w:style w:type="character" w:styleId="Hipersaitas">
    <w:name w:val="Hyperlink"/>
    <w:uiPriority w:val="99"/>
    <w:rsid w:val="00F66DD6"/>
    <w:rPr>
      <w:rFonts w:cs="Times New Roman"/>
      <w:color w:val="0000FF"/>
      <w:u w:val="single"/>
    </w:rPr>
  </w:style>
  <w:style w:type="paragraph" w:styleId="Turinys4">
    <w:name w:val="toc 4"/>
    <w:basedOn w:val="prastasis"/>
    <w:next w:val="prastasis"/>
    <w:autoRedefine/>
    <w:uiPriority w:val="39"/>
    <w:rsid w:val="00F66DD6"/>
    <w:pPr>
      <w:ind w:left="660"/>
    </w:pPr>
  </w:style>
  <w:style w:type="paragraph" w:styleId="Turinys5">
    <w:name w:val="toc 5"/>
    <w:basedOn w:val="prastasis"/>
    <w:next w:val="prastasis"/>
    <w:autoRedefine/>
    <w:uiPriority w:val="99"/>
    <w:semiHidden/>
    <w:rsid w:val="00F66DD6"/>
    <w:pPr>
      <w:ind w:left="880"/>
    </w:pPr>
  </w:style>
  <w:style w:type="paragraph" w:styleId="Turinys6">
    <w:name w:val="toc 6"/>
    <w:basedOn w:val="prastasis"/>
    <w:next w:val="prastasis"/>
    <w:autoRedefine/>
    <w:uiPriority w:val="39"/>
    <w:rsid w:val="00956990"/>
    <w:pPr>
      <w:tabs>
        <w:tab w:val="left" w:pos="1418"/>
        <w:tab w:val="right" w:leader="dot" w:pos="9639"/>
        <w:tab w:val="right" w:leader="dot" w:pos="10195"/>
      </w:tabs>
    </w:pPr>
  </w:style>
  <w:style w:type="character" w:styleId="Puslapionumeris">
    <w:name w:val="page number"/>
    <w:uiPriority w:val="99"/>
    <w:rsid w:val="007657A0"/>
    <w:rPr>
      <w:rFonts w:cs="Times New Roman"/>
    </w:rPr>
  </w:style>
  <w:style w:type="paragraph" w:styleId="Antrinispavadinimas">
    <w:name w:val="Subtitle"/>
    <w:basedOn w:val="prastasis"/>
    <w:next w:val="prastasis"/>
    <w:link w:val="AntrinispavadinimasDiagrama"/>
    <w:qFormat/>
    <w:locked/>
    <w:rsid w:val="00B50196"/>
    <w:pPr>
      <w:spacing w:after="60"/>
      <w:jc w:val="center"/>
      <w:outlineLvl w:val="1"/>
    </w:pPr>
    <w:rPr>
      <w:rFonts w:ascii="Cambria" w:hAnsi="Cambria"/>
      <w:sz w:val="24"/>
      <w:szCs w:val="24"/>
    </w:rPr>
  </w:style>
  <w:style w:type="character" w:customStyle="1" w:styleId="AntrinispavadinimasDiagrama">
    <w:name w:val="Antrinis pavadinimas Diagrama"/>
    <w:link w:val="Antrinispavadinimas"/>
    <w:rsid w:val="00B50196"/>
    <w:rPr>
      <w:rFonts w:ascii="Cambria" w:eastAsia="Times New Roman" w:hAnsi="Cambria" w:cs="Times New Roman"/>
      <w:sz w:val="24"/>
      <w:szCs w:val="24"/>
      <w:lang w:eastAsia="en-US"/>
    </w:rPr>
  </w:style>
  <w:style w:type="character" w:styleId="Perirtashipersaitas">
    <w:name w:val="FollowedHyperlink"/>
    <w:uiPriority w:val="99"/>
    <w:semiHidden/>
    <w:unhideWhenUsed/>
    <w:rsid w:val="00D402E3"/>
    <w:rPr>
      <w:color w:val="800080"/>
      <w:u w:val="single"/>
    </w:rPr>
  </w:style>
  <w:style w:type="paragraph" w:styleId="Pavadinimas">
    <w:name w:val="Title"/>
    <w:basedOn w:val="prastasis"/>
    <w:next w:val="prastasis"/>
    <w:link w:val="PavadinimasDiagrama"/>
    <w:qFormat/>
    <w:locked/>
    <w:rsid w:val="00F56343"/>
    <w:pPr>
      <w:spacing w:before="240" w:after="60"/>
      <w:jc w:val="center"/>
      <w:outlineLvl w:val="0"/>
    </w:pPr>
    <w:rPr>
      <w:rFonts w:ascii="Cambria" w:hAnsi="Cambria"/>
      <w:b/>
      <w:bCs/>
      <w:kern w:val="28"/>
      <w:sz w:val="32"/>
      <w:szCs w:val="32"/>
    </w:rPr>
  </w:style>
  <w:style w:type="character" w:customStyle="1" w:styleId="PavadinimasDiagrama">
    <w:name w:val="Pavadinimas Diagrama"/>
    <w:link w:val="Pavadinimas"/>
    <w:rsid w:val="00F56343"/>
    <w:rPr>
      <w:rFonts w:ascii="Cambria" w:eastAsia="Times New Roman" w:hAnsi="Cambria" w:cs="Times New Roman"/>
      <w:b/>
      <w:bCs/>
      <w:kern w:val="28"/>
      <w:sz w:val="32"/>
      <w:szCs w:val="32"/>
      <w:lang w:eastAsia="en-US"/>
    </w:rPr>
  </w:style>
  <w:style w:type="character" w:styleId="Grietas">
    <w:name w:val="Strong"/>
    <w:qFormat/>
    <w:locked/>
    <w:rsid w:val="00497DC9"/>
    <w:rPr>
      <w:b/>
      <w:bCs/>
    </w:rPr>
  </w:style>
  <w:style w:type="character" w:customStyle="1" w:styleId="Antrat7Diagrama">
    <w:name w:val="Antraštė 7 Diagrama"/>
    <w:link w:val="Antrat7"/>
    <w:rsid w:val="00FB72EC"/>
    <w:rPr>
      <w:rFonts w:ascii="Calibri" w:eastAsia="Times New Roman" w:hAnsi="Calibri" w:cs="Times New Roman"/>
      <w:sz w:val="24"/>
      <w:szCs w:val="24"/>
      <w:lang w:eastAsia="en-US"/>
    </w:rPr>
  </w:style>
  <w:style w:type="paragraph" w:styleId="Sraopastraipa">
    <w:name w:val="List Paragraph"/>
    <w:basedOn w:val="prastasis"/>
    <w:uiPriority w:val="99"/>
    <w:qFormat/>
    <w:rsid w:val="00C7115C"/>
    <w:pPr>
      <w:ind w:left="1296"/>
    </w:pPr>
  </w:style>
  <w:style w:type="character" w:customStyle="1" w:styleId="CharChar8">
    <w:name w:val="Char Char8"/>
    <w:locked/>
    <w:rsid w:val="00A72041"/>
    <w:rPr>
      <w:rFonts w:ascii="Calibri" w:hAnsi="Calibri"/>
      <w:b/>
      <w:bCs/>
      <w:sz w:val="28"/>
      <w:szCs w:val="28"/>
      <w:lang w:val="lt-LT" w:eastAsia="en-US" w:bidi="ar-SA"/>
    </w:rPr>
  </w:style>
  <w:style w:type="paragraph" w:styleId="Dokumentoinaostekstas">
    <w:name w:val="endnote text"/>
    <w:basedOn w:val="prastasis"/>
    <w:link w:val="DokumentoinaostekstasDiagrama"/>
    <w:uiPriority w:val="99"/>
    <w:semiHidden/>
    <w:unhideWhenUsed/>
    <w:rsid w:val="002C4F67"/>
    <w:rPr>
      <w:sz w:val="20"/>
      <w:szCs w:val="20"/>
    </w:rPr>
  </w:style>
  <w:style w:type="character" w:customStyle="1" w:styleId="DokumentoinaostekstasDiagrama">
    <w:name w:val="Dokumento išnašos tekstas Diagrama"/>
    <w:link w:val="Dokumentoinaostekstas"/>
    <w:uiPriority w:val="99"/>
    <w:semiHidden/>
    <w:rsid w:val="002C4F67"/>
    <w:rPr>
      <w:lang w:eastAsia="en-US"/>
    </w:rPr>
  </w:style>
  <w:style w:type="character" w:styleId="Dokumentoinaosnumeris">
    <w:name w:val="endnote reference"/>
    <w:uiPriority w:val="99"/>
    <w:semiHidden/>
    <w:unhideWhenUsed/>
    <w:rsid w:val="002C4F67"/>
    <w:rPr>
      <w:vertAlign w:val="superscript"/>
    </w:rPr>
  </w:style>
  <w:style w:type="paragraph" w:styleId="Puslapioinaostekstas">
    <w:name w:val="footnote text"/>
    <w:basedOn w:val="prastasis"/>
    <w:link w:val="PuslapioinaostekstasDiagrama"/>
    <w:uiPriority w:val="99"/>
    <w:semiHidden/>
    <w:unhideWhenUsed/>
    <w:rsid w:val="002C4F67"/>
    <w:rPr>
      <w:sz w:val="20"/>
      <w:szCs w:val="20"/>
    </w:rPr>
  </w:style>
  <w:style w:type="character" w:customStyle="1" w:styleId="PuslapioinaostekstasDiagrama">
    <w:name w:val="Puslapio išnašos tekstas Diagrama"/>
    <w:link w:val="Puslapioinaostekstas"/>
    <w:uiPriority w:val="99"/>
    <w:semiHidden/>
    <w:rsid w:val="002C4F67"/>
    <w:rPr>
      <w:lang w:eastAsia="en-US"/>
    </w:rPr>
  </w:style>
  <w:style w:type="character" w:styleId="Puslapioinaosnuoroda">
    <w:name w:val="footnote reference"/>
    <w:uiPriority w:val="99"/>
    <w:semiHidden/>
    <w:unhideWhenUsed/>
    <w:rsid w:val="002C4F67"/>
    <w:rPr>
      <w:vertAlign w:val="superscript"/>
    </w:rPr>
  </w:style>
  <w:style w:type="paragraph" w:styleId="Indeksas1">
    <w:name w:val="index 1"/>
    <w:basedOn w:val="prastasis"/>
    <w:next w:val="prastasis"/>
    <w:autoRedefine/>
    <w:uiPriority w:val="99"/>
    <w:unhideWhenUsed/>
    <w:rsid w:val="002C4F67"/>
    <w:pPr>
      <w:spacing w:after="0"/>
      <w:ind w:left="220" w:hanging="220"/>
    </w:pPr>
    <w:rPr>
      <w:sz w:val="20"/>
      <w:szCs w:val="20"/>
    </w:rPr>
  </w:style>
  <w:style w:type="paragraph" w:styleId="Indeksas2">
    <w:name w:val="index 2"/>
    <w:basedOn w:val="prastasis"/>
    <w:next w:val="prastasis"/>
    <w:autoRedefine/>
    <w:uiPriority w:val="99"/>
    <w:unhideWhenUsed/>
    <w:rsid w:val="002C4F67"/>
    <w:pPr>
      <w:spacing w:after="0"/>
      <w:ind w:left="440" w:hanging="220"/>
    </w:pPr>
    <w:rPr>
      <w:sz w:val="20"/>
      <w:szCs w:val="20"/>
    </w:rPr>
  </w:style>
  <w:style w:type="paragraph" w:styleId="Indeksas3">
    <w:name w:val="index 3"/>
    <w:basedOn w:val="prastasis"/>
    <w:next w:val="prastasis"/>
    <w:autoRedefine/>
    <w:uiPriority w:val="99"/>
    <w:unhideWhenUsed/>
    <w:rsid w:val="002C4F67"/>
    <w:pPr>
      <w:spacing w:after="0"/>
      <w:ind w:left="660" w:hanging="220"/>
    </w:pPr>
    <w:rPr>
      <w:sz w:val="20"/>
      <w:szCs w:val="20"/>
    </w:rPr>
  </w:style>
  <w:style w:type="paragraph" w:styleId="Indeksas4">
    <w:name w:val="index 4"/>
    <w:basedOn w:val="prastasis"/>
    <w:next w:val="prastasis"/>
    <w:autoRedefine/>
    <w:uiPriority w:val="99"/>
    <w:unhideWhenUsed/>
    <w:rsid w:val="002C4F67"/>
    <w:pPr>
      <w:spacing w:after="0"/>
      <w:ind w:left="880" w:hanging="220"/>
    </w:pPr>
    <w:rPr>
      <w:sz w:val="20"/>
      <w:szCs w:val="20"/>
    </w:rPr>
  </w:style>
  <w:style w:type="paragraph" w:styleId="Indeksas5">
    <w:name w:val="index 5"/>
    <w:basedOn w:val="prastasis"/>
    <w:next w:val="prastasis"/>
    <w:autoRedefine/>
    <w:uiPriority w:val="99"/>
    <w:unhideWhenUsed/>
    <w:rsid w:val="002C4F67"/>
    <w:pPr>
      <w:spacing w:after="0"/>
      <w:ind w:left="1100" w:hanging="220"/>
    </w:pPr>
    <w:rPr>
      <w:sz w:val="20"/>
      <w:szCs w:val="20"/>
    </w:rPr>
  </w:style>
  <w:style w:type="paragraph" w:styleId="Indeksas6">
    <w:name w:val="index 6"/>
    <w:basedOn w:val="prastasis"/>
    <w:next w:val="prastasis"/>
    <w:autoRedefine/>
    <w:uiPriority w:val="99"/>
    <w:unhideWhenUsed/>
    <w:rsid w:val="002C4F67"/>
    <w:pPr>
      <w:spacing w:after="0"/>
      <w:ind w:left="1320" w:hanging="220"/>
    </w:pPr>
    <w:rPr>
      <w:sz w:val="20"/>
      <w:szCs w:val="20"/>
    </w:rPr>
  </w:style>
  <w:style w:type="paragraph" w:styleId="Indeksas7">
    <w:name w:val="index 7"/>
    <w:basedOn w:val="prastasis"/>
    <w:next w:val="prastasis"/>
    <w:autoRedefine/>
    <w:uiPriority w:val="99"/>
    <w:unhideWhenUsed/>
    <w:rsid w:val="002C4F67"/>
    <w:pPr>
      <w:spacing w:after="0"/>
      <w:ind w:left="1540" w:hanging="220"/>
    </w:pPr>
    <w:rPr>
      <w:sz w:val="20"/>
      <w:szCs w:val="20"/>
    </w:rPr>
  </w:style>
  <w:style w:type="paragraph" w:styleId="Indeksas8">
    <w:name w:val="index 8"/>
    <w:basedOn w:val="prastasis"/>
    <w:next w:val="prastasis"/>
    <w:autoRedefine/>
    <w:uiPriority w:val="99"/>
    <w:unhideWhenUsed/>
    <w:rsid w:val="002C4F67"/>
    <w:pPr>
      <w:spacing w:after="0"/>
      <w:ind w:left="1760" w:hanging="220"/>
    </w:pPr>
    <w:rPr>
      <w:sz w:val="20"/>
      <w:szCs w:val="20"/>
    </w:rPr>
  </w:style>
  <w:style w:type="paragraph" w:styleId="Indeksas9">
    <w:name w:val="index 9"/>
    <w:basedOn w:val="prastasis"/>
    <w:next w:val="prastasis"/>
    <w:autoRedefine/>
    <w:uiPriority w:val="99"/>
    <w:unhideWhenUsed/>
    <w:rsid w:val="002C4F67"/>
    <w:pPr>
      <w:spacing w:after="0"/>
      <w:ind w:left="1980" w:hanging="220"/>
    </w:pPr>
    <w:rPr>
      <w:sz w:val="20"/>
      <w:szCs w:val="20"/>
    </w:rPr>
  </w:style>
  <w:style w:type="paragraph" w:styleId="Indeksoantrat">
    <w:name w:val="index heading"/>
    <w:basedOn w:val="prastasis"/>
    <w:next w:val="Indeksas1"/>
    <w:uiPriority w:val="99"/>
    <w:unhideWhenUsed/>
    <w:rsid w:val="002C4F67"/>
    <w:pPr>
      <w:spacing w:after="0"/>
    </w:pPr>
    <w:rPr>
      <w:sz w:val="20"/>
      <w:szCs w:val="20"/>
    </w:rPr>
  </w:style>
  <w:style w:type="paragraph" w:styleId="Debesliotekstas">
    <w:name w:val="Balloon Text"/>
    <w:basedOn w:val="prastasis"/>
    <w:link w:val="DebesliotekstasDiagrama"/>
    <w:uiPriority w:val="99"/>
    <w:semiHidden/>
    <w:unhideWhenUsed/>
    <w:rsid w:val="00B3003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0030"/>
    <w:rPr>
      <w:rFonts w:ascii="Tahoma" w:hAnsi="Tahoma" w:cs="Tahoma"/>
      <w:sz w:val="16"/>
      <w:szCs w:val="16"/>
      <w:lang w:eastAsia="en-US"/>
    </w:rPr>
  </w:style>
  <w:style w:type="character" w:customStyle="1" w:styleId="apple-converted-space">
    <w:name w:val="apple-converted-space"/>
    <w:basedOn w:val="Numatytasispastraiposriftas"/>
    <w:rsid w:val="00040320"/>
  </w:style>
  <w:style w:type="paragraph" w:customStyle="1" w:styleId="Sraopastraipa1">
    <w:name w:val="Sąrašo pastraipa1"/>
    <w:basedOn w:val="prastasis"/>
    <w:rsid w:val="00325C89"/>
    <w:pPr>
      <w:ind w:left="12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0" w:qFormat="1"/>
    <w:lsdException w:name="heading 4" w:locked="1" w:semiHidden="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39"/>
    <w:lsdException w:name="toc 3" w:locked="1" w:semiHidden="0" w:uiPriority="0"/>
    <w:lsdException w:name="toc 4" w:locked="1" w:semiHidden="0" w:uiPriority="39"/>
    <w:lsdException w:name="toc 5" w:locked="1" w:semiHidden="0" w:uiPriority="0"/>
    <w:lsdException w:name="toc 6" w:locked="1" w:semiHidden="0" w:uiPriority="39"/>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prastasis">
    <w:name w:val="Normal"/>
    <w:qFormat/>
    <w:rsid w:val="006641BD"/>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E77B9C"/>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C75687"/>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5B4FE9"/>
    <w:pPr>
      <w:keepNext/>
      <w:spacing w:before="240" w:after="60" w:line="240" w:lineRule="auto"/>
      <w:outlineLvl w:val="2"/>
    </w:pPr>
    <w:rPr>
      <w:rFonts w:ascii="Arial" w:hAnsi="Arial"/>
      <w:b/>
      <w:bCs/>
      <w:sz w:val="26"/>
      <w:szCs w:val="26"/>
      <w:lang w:val="en-GB"/>
    </w:rPr>
  </w:style>
  <w:style w:type="paragraph" w:styleId="Antrat4">
    <w:name w:val="heading 4"/>
    <w:basedOn w:val="prastasis"/>
    <w:next w:val="prastasis"/>
    <w:link w:val="Antrat4Diagrama"/>
    <w:uiPriority w:val="99"/>
    <w:qFormat/>
    <w:rsid w:val="00C75687"/>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63584B"/>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F66DD6"/>
    <w:pPr>
      <w:spacing w:before="240" w:after="60"/>
      <w:outlineLvl w:val="5"/>
    </w:pPr>
    <w:rPr>
      <w:b/>
      <w:bCs/>
    </w:rPr>
  </w:style>
  <w:style w:type="paragraph" w:styleId="Antrat7">
    <w:name w:val="heading 7"/>
    <w:basedOn w:val="prastasis"/>
    <w:next w:val="prastasis"/>
    <w:link w:val="Antrat7Diagrama"/>
    <w:qFormat/>
    <w:locked/>
    <w:rsid w:val="00FB72EC"/>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1D4A48"/>
    <w:rPr>
      <w:rFonts w:ascii="Cambria" w:hAnsi="Cambria" w:cs="Times New Roman"/>
      <w:b/>
      <w:bCs/>
      <w:kern w:val="32"/>
      <w:sz w:val="32"/>
      <w:szCs w:val="32"/>
      <w:lang w:eastAsia="en-US"/>
    </w:rPr>
  </w:style>
  <w:style w:type="character" w:customStyle="1" w:styleId="Antrat2Diagrama">
    <w:name w:val="Antraštė 2 Diagrama"/>
    <w:link w:val="Antrat2"/>
    <w:uiPriority w:val="99"/>
    <w:locked/>
    <w:rsid w:val="001D4A48"/>
    <w:rPr>
      <w:rFonts w:ascii="Cambria" w:hAnsi="Cambria" w:cs="Times New Roman"/>
      <w:b/>
      <w:bCs/>
      <w:i/>
      <w:iCs/>
      <w:sz w:val="28"/>
      <w:szCs w:val="28"/>
      <w:lang w:eastAsia="en-US"/>
    </w:rPr>
  </w:style>
  <w:style w:type="character" w:customStyle="1" w:styleId="Antrat3Diagrama">
    <w:name w:val="Antraštė 3 Diagrama"/>
    <w:link w:val="Antrat3"/>
    <w:uiPriority w:val="99"/>
    <w:semiHidden/>
    <w:locked/>
    <w:rsid w:val="005B4FE9"/>
    <w:rPr>
      <w:rFonts w:ascii="Arial" w:hAnsi="Arial" w:cs="Times New Roman"/>
      <w:b/>
      <w:sz w:val="26"/>
      <w:lang w:val="en-GB" w:eastAsia="en-US"/>
    </w:rPr>
  </w:style>
  <w:style w:type="character" w:customStyle="1" w:styleId="Antrat4Diagrama">
    <w:name w:val="Antraštė 4 Diagrama"/>
    <w:link w:val="Antrat4"/>
    <w:uiPriority w:val="99"/>
    <w:locked/>
    <w:rsid w:val="00CB6D61"/>
    <w:rPr>
      <w:rFonts w:eastAsia="Times New Roman" w:cs="Times New Roman"/>
      <w:b/>
      <w:sz w:val="28"/>
      <w:lang w:val="lt-LT" w:eastAsia="en-US"/>
    </w:rPr>
  </w:style>
  <w:style w:type="character" w:customStyle="1" w:styleId="Antrat5Diagrama">
    <w:name w:val="Antraštė 5 Diagrama"/>
    <w:link w:val="Antrat5"/>
    <w:uiPriority w:val="99"/>
    <w:semiHidden/>
    <w:locked/>
    <w:rsid w:val="001D4A48"/>
    <w:rPr>
      <w:rFonts w:ascii="Calibri" w:hAnsi="Calibri" w:cs="Times New Roman"/>
      <w:b/>
      <w:bCs/>
      <w:i/>
      <w:iCs/>
      <w:sz w:val="26"/>
      <w:szCs w:val="26"/>
      <w:lang w:eastAsia="en-US"/>
    </w:rPr>
  </w:style>
  <w:style w:type="character" w:customStyle="1" w:styleId="Antrat6Diagrama">
    <w:name w:val="Antraštė 6 Diagrama"/>
    <w:link w:val="Antrat6"/>
    <w:uiPriority w:val="99"/>
    <w:locked/>
    <w:rsid w:val="0048223C"/>
    <w:rPr>
      <w:rFonts w:eastAsia="Times New Roman" w:cs="Times New Roman"/>
      <w:b/>
      <w:sz w:val="22"/>
      <w:lang w:val="lt-LT" w:eastAsia="en-US"/>
    </w:rPr>
  </w:style>
  <w:style w:type="table" w:styleId="Lentelstinklelis">
    <w:name w:val="Table Grid"/>
    <w:basedOn w:val="prastojilentel"/>
    <w:uiPriority w:val="99"/>
    <w:rsid w:val="00494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5B4FE9"/>
    <w:pPr>
      <w:tabs>
        <w:tab w:val="center" w:pos="4819"/>
        <w:tab w:val="right" w:pos="9638"/>
      </w:tabs>
    </w:pPr>
  </w:style>
  <w:style w:type="character" w:customStyle="1" w:styleId="AntratsDiagrama">
    <w:name w:val="Antraštės Diagrama"/>
    <w:link w:val="Antrats"/>
    <w:uiPriority w:val="99"/>
    <w:locked/>
    <w:rsid w:val="005B4FE9"/>
    <w:rPr>
      <w:rFonts w:cs="Times New Roman"/>
      <w:sz w:val="22"/>
      <w:lang w:eastAsia="en-US"/>
    </w:rPr>
  </w:style>
  <w:style w:type="paragraph" w:styleId="Porat">
    <w:name w:val="footer"/>
    <w:basedOn w:val="prastasis"/>
    <w:link w:val="PoratDiagrama"/>
    <w:uiPriority w:val="99"/>
    <w:rsid w:val="005B4FE9"/>
    <w:pPr>
      <w:tabs>
        <w:tab w:val="center" w:pos="4819"/>
        <w:tab w:val="right" w:pos="9638"/>
      </w:tabs>
    </w:pPr>
  </w:style>
  <w:style w:type="character" w:customStyle="1" w:styleId="PoratDiagrama">
    <w:name w:val="Poraštė Diagrama"/>
    <w:link w:val="Porat"/>
    <w:uiPriority w:val="99"/>
    <w:locked/>
    <w:rsid w:val="005B4FE9"/>
    <w:rPr>
      <w:rFonts w:cs="Times New Roman"/>
      <w:sz w:val="22"/>
      <w:lang w:eastAsia="en-US"/>
    </w:rPr>
  </w:style>
  <w:style w:type="paragraph" w:styleId="Pagrindiniotekstotrauka">
    <w:name w:val="Body Text Indent"/>
    <w:basedOn w:val="prastasis"/>
    <w:link w:val="PagrindiniotekstotraukaDiagrama"/>
    <w:uiPriority w:val="99"/>
    <w:rsid w:val="005B4FE9"/>
    <w:pPr>
      <w:spacing w:after="0" w:line="240" w:lineRule="auto"/>
      <w:ind w:firstLine="1080"/>
    </w:pPr>
    <w:rPr>
      <w:rFonts w:ascii="Times New Roman" w:hAnsi="Times New Roman"/>
      <w:sz w:val="28"/>
      <w:szCs w:val="24"/>
    </w:rPr>
  </w:style>
  <w:style w:type="character" w:customStyle="1" w:styleId="PagrindiniotekstotraukaDiagrama">
    <w:name w:val="Pagrindinio teksto įtrauka Diagrama"/>
    <w:link w:val="Pagrindiniotekstotrauka"/>
    <w:uiPriority w:val="99"/>
    <w:locked/>
    <w:rsid w:val="005B4FE9"/>
    <w:rPr>
      <w:rFonts w:ascii="Times New Roman" w:hAnsi="Times New Roman" w:cs="Times New Roman"/>
      <w:sz w:val="24"/>
      <w:lang w:eastAsia="en-US"/>
    </w:rPr>
  </w:style>
  <w:style w:type="paragraph" w:styleId="prastasistinklapis">
    <w:name w:val="Normal (Web)"/>
    <w:basedOn w:val="prastasis"/>
    <w:uiPriority w:val="99"/>
    <w:rsid w:val="0008510D"/>
    <w:pPr>
      <w:spacing w:before="100" w:beforeAutospacing="1" w:after="100" w:afterAutospacing="1" w:line="240" w:lineRule="auto"/>
    </w:pPr>
    <w:rPr>
      <w:rFonts w:ascii="Times New Roman" w:hAnsi="Times New Roman"/>
      <w:sz w:val="24"/>
      <w:szCs w:val="24"/>
      <w:lang w:val="en-GB"/>
    </w:rPr>
  </w:style>
  <w:style w:type="paragraph" w:styleId="Turinys1">
    <w:name w:val="toc 1"/>
    <w:basedOn w:val="prastasis"/>
    <w:next w:val="prastasis"/>
    <w:autoRedefine/>
    <w:uiPriority w:val="99"/>
    <w:semiHidden/>
    <w:rsid w:val="00F66DD6"/>
  </w:style>
  <w:style w:type="paragraph" w:styleId="Turinys2">
    <w:name w:val="toc 2"/>
    <w:basedOn w:val="prastasis"/>
    <w:next w:val="prastasis"/>
    <w:autoRedefine/>
    <w:uiPriority w:val="39"/>
    <w:rsid w:val="00767E7E"/>
    <w:pPr>
      <w:tabs>
        <w:tab w:val="left" w:pos="660"/>
        <w:tab w:val="right" w:leader="dot" w:pos="9639"/>
      </w:tabs>
    </w:pPr>
  </w:style>
  <w:style w:type="character" w:styleId="Hipersaitas">
    <w:name w:val="Hyperlink"/>
    <w:uiPriority w:val="99"/>
    <w:rsid w:val="00F66DD6"/>
    <w:rPr>
      <w:rFonts w:cs="Times New Roman"/>
      <w:color w:val="0000FF"/>
      <w:u w:val="single"/>
    </w:rPr>
  </w:style>
  <w:style w:type="paragraph" w:styleId="Turinys4">
    <w:name w:val="toc 4"/>
    <w:basedOn w:val="prastasis"/>
    <w:next w:val="prastasis"/>
    <w:autoRedefine/>
    <w:uiPriority w:val="39"/>
    <w:rsid w:val="00F66DD6"/>
    <w:pPr>
      <w:ind w:left="660"/>
    </w:pPr>
  </w:style>
  <w:style w:type="paragraph" w:styleId="Turinys5">
    <w:name w:val="toc 5"/>
    <w:basedOn w:val="prastasis"/>
    <w:next w:val="prastasis"/>
    <w:autoRedefine/>
    <w:uiPriority w:val="99"/>
    <w:semiHidden/>
    <w:rsid w:val="00F66DD6"/>
    <w:pPr>
      <w:ind w:left="880"/>
    </w:pPr>
  </w:style>
  <w:style w:type="paragraph" w:styleId="Turinys6">
    <w:name w:val="toc 6"/>
    <w:basedOn w:val="prastasis"/>
    <w:next w:val="prastasis"/>
    <w:autoRedefine/>
    <w:uiPriority w:val="39"/>
    <w:rsid w:val="00956990"/>
    <w:pPr>
      <w:tabs>
        <w:tab w:val="left" w:pos="1418"/>
        <w:tab w:val="right" w:leader="dot" w:pos="9639"/>
        <w:tab w:val="right" w:leader="dot" w:pos="10195"/>
      </w:tabs>
    </w:pPr>
  </w:style>
  <w:style w:type="character" w:styleId="Puslapionumeris">
    <w:name w:val="page number"/>
    <w:uiPriority w:val="99"/>
    <w:rsid w:val="007657A0"/>
    <w:rPr>
      <w:rFonts w:cs="Times New Roman"/>
    </w:rPr>
  </w:style>
  <w:style w:type="paragraph" w:styleId="Antrinispavadinimas">
    <w:name w:val="Subtitle"/>
    <w:basedOn w:val="prastasis"/>
    <w:next w:val="prastasis"/>
    <w:link w:val="AntrinispavadinimasDiagrama"/>
    <w:qFormat/>
    <w:locked/>
    <w:rsid w:val="00B50196"/>
    <w:pPr>
      <w:spacing w:after="60"/>
      <w:jc w:val="center"/>
      <w:outlineLvl w:val="1"/>
    </w:pPr>
    <w:rPr>
      <w:rFonts w:ascii="Cambria" w:hAnsi="Cambria"/>
      <w:sz w:val="24"/>
      <w:szCs w:val="24"/>
    </w:rPr>
  </w:style>
  <w:style w:type="character" w:customStyle="1" w:styleId="AntrinispavadinimasDiagrama">
    <w:name w:val="Antrinis pavadinimas Diagrama"/>
    <w:link w:val="Antrinispavadinimas"/>
    <w:rsid w:val="00B50196"/>
    <w:rPr>
      <w:rFonts w:ascii="Cambria" w:eastAsia="Times New Roman" w:hAnsi="Cambria" w:cs="Times New Roman"/>
      <w:sz w:val="24"/>
      <w:szCs w:val="24"/>
      <w:lang w:eastAsia="en-US"/>
    </w:rPr>
  </w:style>
  <w:style w:type="character" w:styleId="Perirtashipersaitas">
    <w:name w:val="FollowedHyperlink"/>
    <w:uiPriority w:val="99"/>
    <w:semiHidden/>
    <w:unhideWhenUsed/>
    <w:rsid w:val="00D402E3"/>
    <w:rPr>
      <w:color w:val="800080"/>
      <w:u w:val="single"/>
    </w:rPr>
  </w:style>
  <w:style w:type="paragraph" w:styleId="Pavadinimas">
    <w:name w:val="Title"/>
    <w:basedOn w:val="prastasis"/>
    <w:next w:val="prastasis"/>
    <w:link w:val="PavadinimasDiagrama"/>
    <w:qFormat/>
    <w:locked/>
    <w:rsid w:val="00F56343"/>
    <w:pPr>
      <w:spacing w:before="240" w:after="60"/>
      <w:jc w:val="center"/>
      <w:outlineLvl w:val="0"/>
    </w:pPr>
    <w:rPr>
      <w:rFonts w:ascii="Cambria" w:hAnsi="Cambria"/>
      <w:b/>
      <w:bCs/>
      <w:kern w:val="28"/>
      <w:sz w:val="32"/>
      <w:szCs w:val="32"/>
    </w:rPr>
  </w:style>
  <w:style w:type="character" w:customStyle="1" w:styleId="PavadinimasDiagrama">
    <w:name w:val="Pavadinimas Diagrama"/>
    <w:link w:val="Pavadinimas"/>
    <w:rsid w:val="00F56343"/>
    <w:rPr>
      <w:rFonts w:ascii="Cambria" w:eastAsia="Times New Roman" w:hAnsi="Cambria" w:cs="Times New Roman"/>
      <w:b/>
      <w:bCs/>
      <w:kern w:val="28"/>
      <w:sz w:val="32"/>
      <w:szCs w:val="32"/>
      <w:lang w:eastAsia="en-US"/>
    </w:rPr>
  </w:style>
  <w:style w:type="character" w:styleId="Grietas">
    <w:name w:val="Strong"/>
    <w:qFormat/>
    <w:locked/>
    <w:rsid w:val="00497DC9"/>
    <w:rPr>
      <w:b/>
      <w:bCs/>
    </w:rPr>
  </w:style>
  <w:style w:type="character" w:customStyle="1" w:styleId="Antrat7Diagrama">
    <w:name w:val="Antraštė 7 Diagrama"/>
    <w:link w:val="Antrat7"/>
    <w:rsid w:val="00FB72EC"/>
    <w:rPr>
      <w:rFonts w:ascii="Calibri" w:eastAsia="Times New Roman" w:hAnsi="Calibri" w:cs="Times New Roman"/>
      <w:sz w:val="24"/>
      <w:szCs w:val="24"/>
      <w:lang w:eastAsia="en-US"/>
    </w:rPr>
  </w:style>
  <w:style w:type="paragraph" w:styleId="Sraopastraipa">
    <w:name w:val="List Paragraph"/>
    <w:basedOn w:val="prastasis"/>
    <w:uiPriority w:val="99"/>
    <w:qFormat/>
    <w:rsid w:val="00C7115C"/>
    <w:pPr>
      <w:ind w:left="1296"/>
    </w:pPr>
  </w:style>
  <w:style w:type="character" w:customStyle="1" w:styleId="CharChar8">
    <w:name w:val="Char Char8"/>
    <w:locked/>
    <w:rsid w:val="00A72041"/>
    <w:rPr>
      <w:rFonts w:ascii="Calibri" w:hAnsi="Calibri"/>
      <w:b/>
      <w:bCs/>
      <w:sz w:val="28"/>
      <w:szCs w:val="28"/>
      <w:lang w:val="lt-LT" w:eastAsia="en-US" w:bidi="ar-SA"/>
    </w:rPr>
  </w:style>
  <w:style w:type="paragraph" w:styleId="Dokumentoinaostekstas">
    <w:name w:val="endnote text"/>
    <w:basedOn w:val="prastasis"/>
    <w:link w:val="DokumentoinaostekstasDiagrama"/>
    <w:uiPriority w:val="99"/>
    <w:semiHidden/>
    <w:unhideWhenUsed/>
    <w:rsid w:val="002C4F67"/>
    <w:rPr>
      <w:sz w:val="20"/>
      <w:szCs w:val="20"/>
    </w:rPr>
  </w:style>
  <w:style w:type="character" w:customStyle="1" w:styleId="DokumentoinaostekstasDiagrama">
    <w:name w:val="Dokumento išnašos tekstas Diagrama"/>
    <w:link w:val="Dokumentoinaostekstas"/>
    <w:uiPriority w:val="99"/>
    <w:semiHidden/>
    <w:rsid w:val="002C4F67"/>
    <w:rPr>
      <w:lang w:eastAsia="en-US"/>
    </w:rPr>
  </w:style>
  <w:style w:type="character" w:styleId="Dokumentoinaosnumeris">
    <w:name w:val="endnote reference"/>
    <w:uiPriority w:val="99"/>
    <w:semiHidden/>
    <w:unhideWhenUsed/>
    <w:rsid w:val="002C4F67"/>
    <w:rPr>
      <w:vertAlign w:val="superscript"/>
    </w:rPr>
  </w:style>
  <w:style w:type="paragraph" w:styleId="Puslapioinaostekstas">
    <w:name w:val="footnote text"/>
    <w:basedOn w:val="prastasis"/>
    <w:link w:val="PuslapioinaostekstasDiagrama"/>
    <w:uiPriority w:val="99"/>
    <w:semiHidden/>
    <w:unhideWhenUsed/>
    <w:rsid w:val="002C4F67"/>
    <w:rPr>
      <w:sz w:val="20"/>
      <w:szCs w:val="20"/>
    </w:rPr>
  </w:style>
  <w:style w:type="character" w:customStyle="1" w:styleId="PuslapioinaostekstasDiagrama">
    <w:name w:val="Puslapio išnašos tekstas Diagrama"/>
    <w:link w:val="Puslapioinaostekstas"/>
    <w:uiPriority w:val="99"/>
    <w:semiHidden/>
    <w:rsid w:val="002C4F67"/>
    <w:rPr>
      <w:lang w:eastAsia="en-US"/>
    </w:rPr>
  </w:style>
  <w:style w:type="character" w:styleId="Puslapioinaosnuoroda">
    <w:name w:val="footnote reference"/>
    <w:uiPriority w:val="99"/>
    <w:semiHidden/>
    <w:unhideWhenUsed/>
    <w:rsid w:val="002C4F67"/>
    <w:rPr>
      <w:vertAlign w:val="superscript"/>
    </w:rPr>
  </w:style>
  <w:style w:type="paragraph" w:styleId="Indeksas1">
    <w:name w:val="index 1"/>
    <w:basedOn w:val="prastasis"/>
    <w:next w:val="prastasis"/>
    <w:autoRedefine/>
    <w:uiPriority w:val="99"/>
    <w:unhideWhenUsed/>
    <w:rsid w:val="002C4F67"/>
    <w:pPr>
      <w:spacing w:after="0"/>
      <w:ind w:left="220" w:hanging="220"/>
    </w:pPr>
    <w:rPr>
      <w:sz w:val="20"/>
      <w:szCs w:val="20"/>
    </w:rPr>
  </w:style>
  <w:style w:type="paragraph" w:styleId="Indeksas2">
    <w:name w:val="index 2"/>
    <w:basedOn w:val="prastasis"/>
    <w:next w:val="prastasis"/>
    <w:autoRedefine/>
    <w:uiPriority w:val="99"/>
    <w:unhideWhenUsed/>
    <w:rsid w:val="002C4F67"/>
    <w:pPr>
      <w:spacing w:after="0"/>
      <w:ind w:left="440" w:hanging="220"/>
    </w:pPr>
    <w:rPr>
      <w:sz w:val="20"/>
      <w:szCs w:val="20"/>
    </w:rPr>
  </w:style>
  <w:style w:type="paragraph" w:styleId="Indeksas3">
    <w:name w:val="index 3"/>
    <w:basedOn w:val="prastasis"/>
    <w:next w:val="prastasis"/>
    <w:autoRedefine/>
    <w:uiPriority w:val="99"/>
    <w:unhideWhenUsed/>
    <w:rsid w:val="002C4F67"/>
    <w:pPr>
      <w:spacing w:after="0"/>
      <w:ind w:left="660" w:hanging="220"/>
    </w:pPr>
    <w:rPr>
      <w:sz w:val="20"/>
      <w:szCs w:val="20"/>
    </w:rPr>
  </w:style>
  <w:style w:type="paragraph" w:styleId="Indeksas4">
    <w:name w:val="index 4"/>
    <w:basedOn w:val="prastasis"/>
    <w:next w:val="prastasis"/>
    <w:autoRedefine/>
    <w:uiPriority w:val="99"/>
    <w:unhideWhenUsed/>
    <w:rsid w:val="002C4F67"/>
    <w:pPr>
      <w:spacing w:after="0"/>
      <w:ind w:left="880" w:hanging="220"/>
    </w:pPr>
    <w:rPr>
      <w:sz w:val="20"/>
      <w:szCs w:val="20"/>
    </w:rPr>
  </w:style>
  <w:style w:type="paragraph" w:styleId="Indeksas5">
    <w:name w:val="index 5"/>
    <w:basedOn w:val="prastasis"/>
    <w:next w:val="prastasis"/>
    <w:autoRedefine/>
    <w:uiPriority w:val="99"/>
    <w:unhideWhenUsed/>
    <w:rsid w:val="002C4F67"/>
    <w:pPr>
      <w:spacing w:after="0"/>
      <w:ind w:left="1100" w:hanging="220"/>
    </w:pPr>
    <w:rPr>
      <w:sz w:val="20"/>
      <w:szCs w:val="20"/>
    </w:rPr>
  </w:style>
  <w:style w:type="paragraph" w:styleId="Indeksas6">
    <w:name w:val="index 6"/>
    <w:basedOn w:val="prastasis"/>
    <w:next w:val="prastasis"/>
    <w:autoRedefine/>
    <w:uiPriority w:val="99"/>
    <w:unhideWhenUsed/>
    <w:rsid w:val="002C4F67"/>
    <w:pPr>
      <w:spacing w:after="0"/>
      <w:ind w:left="1320" w:hanging="220"/>
    </w:pPr>
    <w:rPr>
      <w:sz w:val="20"/>
      <w:szCs w:val="20"/>
    </w:rPr>
  </w:style>
  <w:style w:type="paragraph" w:styleId="Indeksas7">
    <w:name w:val="index 7"/>
    <w:basedOn w:val="prastasis"/>
    <w:next w:val="prastasis"/>
    <w:autoRedefine/>
    <w:uiPriority w:val="99"/>
    <w:unhideWhenUsed/>
    <w:rsid w:val="002C4F67"/>
    <w:pPr>
      <w:spacing w:after="0"/>
      <w:ind w:left="1540" w:hanging="220"/>
    </w:pPr>
    <w:rPr>
      <w:sz w:val="20"/>
      <w:szCs w:val="20"/>
    </w:rPr>
  </w:style>
  <w:style w:type="paragraph" w:styleId="Indeksas8">
    <w:name w:val="index 8"/>
    <w:basedOn w:val="prastasis"/>
    <w:next w:val="prastasis"/>
    <w:autoRedefine/>
    <w:uiPriority w:val="99"/>
    <w:unhideWhenUsed/>
    <w:rsid w:val="002C4F67"/>
    <w:pPr>
      <w:spacing w:after="0"/>
      <w:ind w:left="1760" w:hanging="220"/>
    </w:pPr>
    <w:rPr>
      <w:sz w:val="20"/>
      <w:szCs w:val="20"/>
    </w:rPr>
  </w:style>
  <w:style w:type="paragraph" w:styleId="Indeksas9">
    <w:name w:val="index 9"/>
    <w:basedOn w:val="prastasis"/>
    <w:next w:val="prastasis"/>
    <w:autoRedefine/>
    <w:uiPriority w:val="99"/>
    <w:unhideWhenUsed/>
    <w:rsid w:val="002C4F67"/>
    <w:pPr>
      <w:spacing w:after="0"/>
      <w:ind w:left="1980" w:hanging="220"/>
    </w:pPr>
    <w:rPr>
      <w:sz w:val="20"/>
      <w:szCs w:val="20"/>
    </w:rPr>
  </w:style>
  <w:style w:type="paragraph" w:styleId="Indeksoantrat">
    <w:name w:val="index heading"/>
    <w:basedOn w:val="prastasis"/>
    <w:next w:val="Indeksas1"/>
    <w:uiPriority w:val="99"/>
    <w:unhideWhenUsed/>
    <w:rsid w:val="002C4F67"/>
    <w:pPr>
      <w:spacing w:after="0"/>
    </w:pPr>
    <w:rPr>
      <w:sz w:val="20"/>
      <w:szCs w:val="20"/>
    </w:rPr>
  </w:style>
  <w:style w:type="paragraph" w:styleId="Debesliotekstas">
    <w:name w:val="Balloon Text"/>
    <w:basedOn w:val="prastasis"/>
    <w:link w:val="DebesliotekstasDiagrama"/>
    <w:uiPriority w:val="99"/>
    <w:semiHidden/>
    <w:unhideWhenUsed/>
    <w:rsid w:val="00B3003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0030"/>
    <w:rPr>
      <w:rFonts w:ascii="Tahoma" w:hAnsi="Tahoma" w:cs="Tahoma"/>
      <w:sz w:val="16"/>
      <w:szCs w:val="16"/>
      <w:lang w:eastAsia="en-US"/>
    </w:rPr>
  </w:style>
  <w:style w:type="character" w:customStyle="1" w:styleId="apple-converted-space">
    <w:name w:val="apple-converted-space"/>
    <w:basedOn w:val="Numatytasispastraiposriftas"/>
    <w:rsid w:val="00040320"/>
  </w:style>
  <w:style w:type="paragraph" w:customStyle="1" w:styleId="Sraopastraipa1">
    <w:name w:val="Sąrašo pastraipa1"/>
    <w:basedOn w:val="prastasis"/>
    <w:rsid w:val="00325C89"/>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135">
      <w:bodyDiv w:val="1"/>
      <w:marLeft w:val="0"/>
      <w:marRight w:val="0"/>
      <w:marTop w:val="0"/>
      <w:marBottom w:val="0"/>
      <w:divBdr>
        <w:top w:val="none" w:sz="0" w:space="0" w:color="auto"/>
        <w:left w:val="none" w:sz="0" w:space="0" w:color="auto"/>
        <w:bottom w:val="none" w:sz="0" w:space="0" w:color="auto"/>
        <w:right w:val="none" w:sz="0" w:space="0" w:color="auto"/>
      </w:divBdr>
    </w:div>
    <w:div w:id="152917808">
      <w:marLeft w:val="0"/>
      <w:marRight w:val="0"/>
      <w:marTop w:val="0"/>
      <w:marBottom w:val="0"/>
      <w:divBdr>
        <w:top w:val="none" w:sz="0" w:space="0" w:color="auto"/>
        <w:left w:val="none" w:sz="0" w:space="0" w:color="auto"/>
        <w:bottom w:val="none" w:sz="0" w:space="0" w:color="auto"/>
        <w:right w:val="none" w:sz="0" w:space="0" w:color="auto"/>
      </w:divBdr>
    </w:div>
    <w:div w:id="152917809">
      <w:marLeft w:val="0"/>
      <w:marRight w:val="0"/>
      <w:marTop w:val="0"/>
      <w:marBottom w:val="0"/>
      <w:divBdr>
        <w:top w:val="none" w:sz="0" w:space="0" w:color="auto"/>
        <w:left w:val="none" w:sz="0" w:space="0" w:color="auto"/>
        <w:bottom w:val="none" w:sz="0" w:space="0" w:color="auto"/>
        <w:right w:val="none" w:sz="0" w:space="0" w:color="auto"/>
      </w:divBdr>
    </w:div>
    <w:div w:id="152917810">
      <w:marLeft w:val="0"/>
      <w:marRight w:val="0"/>
      <w:marTop w:val="0"/>
      <w:marBottom w:val="0"/>
      <w:divBdr>
        <w:top w:val="none" w:sz="0" w:space="0" w:color="auto"/>
        <w:left w:val="none" w:sz="0" w:space="0" w:color="auto"/>
        <w:bottom w:val="none" w:sz="0" w:space="0" w:color="auto"/>
        <w:right w:val="none" w:sz="0" w:space="0" w:color="auto"/>
      </w:divBdr>
    </w:div>
    <w:div w:id="152917811">
      <w:marLeft w:val="0"/>
      <w:marRight w:val="0"/>
      <w:marTop w:val="0"/>
      <w:marBottom w:val="0"/>
      <w:divBdr>
        <w:top w:val="none" w:sz="0" w:space="0" w:color="auto"/>
        <w:left w:val="none" w:sz="0" w:space="0" w:color="auto"/>
        <w:bottom w:val="none" w:sz="0" w:space="0" w:color="auto"/>
        <w:right w:val="none" w:sz="0" w:space="0" w:color="auto"/>
      </w:divBdr>
    </w:div>
    <w:div w:id="152917812">
      <w:marLeft w:val="0"/>
      <w:marRight w:val="0"/>
      <w:marTop w:val="0"/>
      <w:marBottom w:val="0"/>
      <w:divBdr>
        <w:top w:val="none" w:sz="0" w:space="0" w:color="auto"/>
        <w:left w:val="none" w:sz="0" w:space="0" w:color="auto"/>
        <w:bottom w:val="none" w:sz="0" w:space="0" w:color="auto"/>
        <w:right w:val="none" w:sz="0" w:space="0" w:color="auto"/>
      </w:divBdr>
    </w:div>
    <w:div w:id="152917813">
      <w:marLeft w:val="0"/>
      <w:marRight w:val="0"/>
      <w:marTop w:val="0"/>
      <w:marBottom w:val="0"/>
      <w:divBdr>
        <w:top w:val="none" w:sz="0" w:space="0" w:color="auto"/>
        <w:left w:val="none" w:sz="0" w:space="0" w:color="auto"/>
        <w:bottom w:val="none" w:sz="0" w:space="0" w:color="auto"/>
        <w:right w:val="none" w:sz="0" w:space="0" w:color="auto"/>
      </w:divBdr>
    </w:div>
    <w:div w:id="152917814">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152917816">
      <w:marLeft w:val="0"/>
      <w:marRight w:val="0"/>
      <w:marTop w:val="0"/>
      <w:marBottom w:val="0"/>
      <w:divBdr>
        <w:top w:val="none" w:sz="0" w:space="0" w:color="auto"/>
        <w:left w:val="none" w:sz="0" w:space="0" w:color="auto"/>
        <w:bottom w:val="none" w:sz="0" w:space="0" w:color="auto"/>
        <w:right w:val="none" w:sz="0" w:space="0" w:color="auto"/>
      </w:divBdr>
    </w:div>
    <w:div w:id="152917817">
      <w:marLeft w:val="0"/>
      <w:marRight w:val="0"/>
      <w:marTop w:val="0"/>
      <w:marBottom w:val="0"/>
      <w:divBdr>
        <w:top w:val="none" w:sz="0" w:space="0" w:color="auto"/>
        <w:left w:val="none" w:sz="0" w:space="0" w:color="auto"/>
        <w:bottom w:val="none" w:sz="0" w:space="0" w:color="auto"/>
        <w:right w:val="none" w:sz="0" w:space="0" w:color="auto"/>
      </w:divBdr>
    </w:div>
    <w:div w:id="152917818">
      <w:marLeft w:val="0"/>
      <w:marRight w:val="0"/>
      <w:marTop w:val="0"/>
      <w:marBottom w:val="0"/>
      <w:divBdr>
        <w:top w:val="none" w:sz="0" w:space="0" w:color="auto"/>
        <w:left w:val="none" w:sz="0" w:space="0" w:color="auto"/>
        <w:bottom w:val="none" w:sz="0" w:space="0" w:color="auto"/>
        <w:right w:val="none" w:sz="0" w:space="0" w:color="auto"/>
      </w:divBdr>
    </w:div>
    <w:div w:id="152917819">
      <w:marLeft w:val="0"/>
      <w:marRight w:val="0"/>
      <w:marTop w:val="0"/>
      <w:marBottom w:val="0"/>
      <w:divBdr>
        <w:top w:val="none" w:sz="0" w:space="0" w:color="auto"/>
        <w:left w:val="none" w:sz="0" w:space="0" w:color="auto"/>
        <w:bottom w:val="none" w:sz="0" w:space="0" w:color="auto"/>
        <w:right w:val="none" w:sz="0" w:space="0" w:color="auto"/>
      </w:divBdr>
    </w:div>
    <w:div w:id="152917820">
      <w:marLeft w:val="0"/>
      <w:marRight w:val="0"/>
      <w:marTop w:val="0"/>
      <w:marBottom w:val="0"/>
      <w:divBdr>
        <w:top w:val="none" w:sz="0" w:space="0" w:color="auto"/>
        <w:left w:val="none" w:sz="0" w:space="0" w:color="auto"/>
        <w:bottom w:val="none" w:sz="0" w:space="0" w:color="auto"/>
        <w:right w:val="none" w:sz="0" w:space="0" w:color="auto"/>
      </w:divBdr>
    </w:div>
    <w:div w:id="184632415">
      <w:bodyDiv w:val="1"/>
      <w:marLeft w:val="0"/>
      <w:marRight w:val="0"/>
      <w:marTop w:val="0"/>
      <w:marBottom w:val="0"/>
      <w:divBdr>
        <w:top w:val="none" w:sz="0" w:space="0" w:color="auto"/>
        <w:left w:val="none" w:sz="0" w:space="0" w:color="auto"/>
        <w:bottom w:val="none" w:sz="0" w:space="0" w:color="auto"/>
        <w:right w:val="none" w:sz="0" w:space="0" w:color="auto"/>
      </w:divBdr>
    </w:div>
    <w:div w:id="280259024">
      <w:bodyDiv w:val="1"/>
      <w:marLeft w:val="0"/>
      <w:marRight w:val="0"/>
      <w:marTop w:val="0"/>
      <w:marBottom w:val="0"/>
      <w:divBdr>
        <w:top w:val="none" w:sz="0" w:space="0" w:color="auto"/>
        <w:left w:val="none" w:sz="0" w:space="0" w:color="auto"/>
        <w:bottom w:val="none" w:sz="0" w:space="0" w:color="auto"/>
        <w:right w:val="none" w:sz="0" w:space="0" w:color="auto"/>
      </w:divBdr>
    </w:div>
    <w:div w:id="486556152">
      <w:bodyDiv w:val="1"/>
      <w:marLeft w:val="0"/>
      <w:marRight w:val="0"/>
      <w:marTop w:val="0"/>
      <w:marBottom w:val="0"/>
      <w:divBdr>
        <w:top w:val="none" w:sz="0" w:space="0" w:color="auto"/>
        <w:left w:val="none" w:sz="0" w:space="0" w:color="auto"/>
        <w:bottom w:val="none" w:sz="0" w:space="0" w:color="auto"/>
        <w:right w:val="none" w:sz="0" w:space="0" w:color="auto"/>
      </w:divBdr>
    </w:div>
    <w:div w:id="1096440390">
      <w:bodyDiv w:val="1"/>
      <w:marLeft w:val="0"/>
      <w:marRight w:val="0"/>
      <w:marTop w:val="0"/>
      <w:marBottom w:val="0"/>
      <w:divBdr>
        <w:top w:val="none" w:sz="0" w:space="0" w:color="auto"/>
        <w:left w:val="none" w:sz="0" w:space="0" w:color="auto"/>
        <w:bottom w:val="none" w:sz="0" w:space="0" w:color="auto"/>
        <w:right w:val="none" w:sz="0" w:space="0" w:color="auto"/>
      </w:divBdr>
    </w:div>
    <w:div w:id="1103233931">
      <w:bodyDiv w:val="1"/>
      <w:marLeft w:val="0"/>
      <w:marRight w:val="0"/>
      <w:marTop w:val="0"/>
      <w:marBottom w:val="0"/>
      <w:divBdr>
        <w:top w:val="none" w:sz="0" w:space="0" w:color="auto"/>
        <w:left w:val="none" w:sz="0" w:space="0" w:color="auto"/>
        <w:bottom w:val="none" w:sz="0" w:space="0" w:color="auto"/>
        <w:right w:val="none" w:sz="0" w:space="0" w:color="auto"/>
      </w:divBdr>
    </w:div>
    <w:div w:id="1241981575">
      <w:bodyDiv w:val="1"/>
      <w:marLeft w:val="0"/>
      <w:marRight w:val="0"/>
      <w:marTop w:val="0"/>
      <w:marBottom w:val="0"/>
      <w:divBdr>
        <w:top w:val="none" w:sz="0" w:space="0" w:color="auto"/>
        <w:left w:val="none" w:sz="0" w:space="0" w:color="auto"/>
        <w:bottom w:val="none" w:sz="0" w:space="0" w:color="auto"/>
        <w:right w:val="none" w:sz="0" w:space="0" w:color="auto"/>
      </w:divBdr>
    </w:div>
    <w:div w:id="1388643716">
      <w:bodyDiv w:val="1"/>
      <w:marLeft w:val="0"/>
      <w:marRight w:val="0"/>
      <w:marTop w:val="0"/>
      <w:marBottom w:val="0"/>
      <w:divBdr>
        <w:top w:val="none" w:sz="0" w:space="0" w:color="auto"/>
        <w:left w:val="none" w:sz="0" w:space="0" w:color="auto"/>
        <w:bottom w:val="none" w:sz="0" w:space="0" w:color="auto"/>
        <w:right w:val="none" w:sz="0" w:space="0" w:color="auto"/>
      </w:divBdr>
    </w:div>
    <w:div w:id="1627152045">
      <w:bodyDiv w:val="1"/>
      <w:marLeft w:val="0"/>
      <w:marRight w:val="0"/>
      <w:marTop w:val="0"/>
      <w:marBottom w:val="0"/>
      <w:divBdr>
        <w:top w:val="none" w:sz="0" w:space="0" w:color="auto"/>
        <w:left w:val="none" w:sz="0" w:space="0" w:color="auto"/>
        <w:bottom w:val="none" w:sz="0" w:space="0" w:color="auto"/>
        <w:right w:val="none" w:sz="0" w:space="0" w:color="auto"/>
      </w:divBdr>
    </w:div>
    <w:div w:id="1640764507">
      <w:bodyDiv w:val="1"/>
      <w:marLeft w:val="0"/>
      <w:marRight w:val="0"/>
      <w:marTop w:val="0"/>
      <w:marBottom w:val="0"/>
      <w:divBdr>
        <w:top w:val="none" w:sz="0" w:space="0" w:color="auto"/>
        <w:left w:val="none" w:sz="0" w:space="0" w:color="auto"/>
        <w:bottom w:val="none" w:sz="0" w:space="0" w:color="auto"/>
        <w:right w:val="none" w:sz="0" w:space="0" w:color="auto"/>
      </w:divBdr>
    </w:div>
    <w:div w:id="1855921325">
      <w:bodyDiv w:val="1"/>
      <w:marLeft w:val="0"/>
      <w:marRight w:val="0"/>
      <w:marTop w:val="0"/>
      <w:marBottom w:val="0"/>
      <w:divBdr>
        <w:top w:val="none" w:sz="0" w:space="0" w:color="auto"/>
        <w:left w:val="none" w:sz="0" w:space="0" w:color="auto"/>
        <w:bottom w:val="none" w:sz="0" w:space="0" w:color="auto"/>
        <w:right w:val="none" w:sz="0" w:space="0" w:color="auto"/>
      </w:divBdr>
    </w:div>
    <w:div w:id="1898471528">
      <w:bodyDiv w:val="1"/>
      <w:marLeft w:val="0"/>
      <w:marRight w:val="0"/>
      <w:marTop w:val="0"/>
      <w:marBottom w:val="0"/>
      <w:divBdr>
        <w:top w:val="none" w:sz="0" w:space="0" w:color="auto"/>
        <w:left w:val="none" w:sz="0" w:space="0" w:color="auto"/>
        <w:bottom w:val="none" w:sz="0" w:space="0" w:color="auto"/>
        <w:right w:val="none" w:sz="0" w:space="0" w:color="auto"/>
      </w:divBdr>
    </w:div>
    <w:div w:id="1907304545">
      <w:bodyDiv w:val="1"/>
      <w:marLeft w:val="0"/>
      <w:marRight w:val="0"/>
      <w:marTop w:val="0"/>
      <w:marBottom w:val="0"/>
      <w:divBdr>
        <w:top w:val="none" w:sz="0" w:space="0" w:color="auto"/>
        <w:left w:val="none" w:sz="0" w:space="0" w:color="auto"/>
        <w:bottom w:val="none" w:sz="0" w:space="0" w:color="auto"/>
        <w:right w:val="none" w:sz="0" w:space="0" w:color="auto"/>
      </w:divBdr>
    </w:div>
    <w:div w:id="2002583790">
      <w:bodyDiv w:val="1"/>
      <w:marLeft w:val="0"/>
      <w:marRight w:val="0"/>
      <w:marTop w:val="0"/>
      <w:marBottom w:val="0"/>
      <w:divBdr>
        <w:top w:val="none" w:sz="0" w:space="0" w:color="auto"/>
        <w:left w:val="none" w:sz="0" w:space="0" w:color="auto"/>
        <w:bottom w:val="none" w:sz="0" w:space="0" w:color="auto"/>
        <w:right w:val="none" w:sz="0" w:space="0" w:color="auto"/>
      </w:divBdr>
    </w:div>
    <w:div w:id="2015303610">
      <w:bodyDiv w:val="1"/>
      <w:marLeft w:val="0"/>
      <w:marRight w:val="0"/>
      <w:marTop w:val="0"/>
      <w:marBottom w:val="0"/>
      <w:divBdr>
        <w:top w:val="none" w:sz="0" w:space="0" w:color="auto"/>
        <w:left w:val="none" w:sz="0" w:space="0" w:color="auto"/>
        <w:bottom w:val="none" w:sz="0" w:space="0" w:color="auto"/>
        <w:right w:val="none" w:sz="0" w:space="0" w:color="auto"/>
      </w:divBdr>
    </w:div>
    <w:div w:id="2090497792">
      <w:bodyDiv w:val="1"/>
      <w:marLeft w:val="0"/>
      <w:marRight w:val="0"/>
      <w:marTop w:val="0"/>
      <w:marBottom w:val="0"/>
      <w:divBdr>
        <w:top w:val="none" w:sz="0" w:space="0" w:color="auto"/>
        <w:left w:val="none" w:sz="0" w:space="0" w:color="auto"/>
        <w:bottom w:val="none" w:sz="0" w:space="0" w:color="auto"/>
        <w:right w:val="none" w:sz="0" w:space="0" w:color="auto"/>
      </w:divBdr>
    </w:div>
    <w:div w:id="21184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rtotojas\Desktop\ataskaita\Knyga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rtotojas\Desktop\ataskaita\Knyga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rtotojas\Desktop\ataskaita\Knyga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rtotojas\Desktop\ataskaita\Knyga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uhalterija2\Desktop\Kopija%20Knyga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uhalterija2\Desktop\Kopija%20Knyga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artotojas\Desktop\ataskaita\Kopija%20s&#261;naudos%202013%20ex.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uhalterija2\Desktop\Kopija%20Kopija%20s&#261;naudos%202013%20ex.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uhalterija2\Desktop\Kopija%20Kopija%20s&#261;naudos%202013%20e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Gydyta ligonių</a:t>
            </a:r>
          </a:p>
        </c:rich>
      </c:tx>
      <c:overlay val="0"/>
    </c:title>
    <c:autoTitleDeleted val="0"/>
    <c:plotArea>
      <c:layout>
        <c:manualLayout>
          <c:layoutTarget val="inner"/>
          <c:xMode val="edge"/>
          <c:yMode val="edge"/>
          <c:x val="0.12291282738593846"/>
          <c:y val="0.15308118536464993"/>
          <c:w val="0.62027758805108468"/>
          <c:h val="0.57429705902146844"/>
        </c:manualLayout>
      </c:layout>
      <c:barChart>
        <c:barDir val="col"/>
        <c:grouping val="clustered"/>
        <c:varyColors val="0"/>
        <c:ser>
          <c:idx val="1"/>
          <c:order val="0"/>
          <c:tx>
            <c:strRef>
              <c:f>Lapas1!$A$11</c:f>
              <c:strCache>
                <c:ptCount val="1"/>
                <c:pt idx="0">
                  <c:v>Vidaus ligų </c:v>
                </c:pt>
              </c:strCache>
            </c:strRef>
          </c:tx>
          <c:invertIfNegative val="0"/>
          <c:cat>
            <c:multiLvlStrRef>
              <c:f>Lapas1!$B$9:$G$10</c:f>
              <c:multiLvlStrCache>
                <c:ptCount val="6"/>
                <c:lvl>
                  <c:pt idx="0">
                    <c:v>2012 m.</c:v>
                  </c:pt>
                  <c:pt idx="1">
                    <c:v>2013 m.</c:v>
                  </c:pt>
                  <c:pt idx="2">
                    <c:v>2014m.</c:v>
                  </c:pt>
                  <c:pt idx="3">
                    <c:v>2012 m.</c:v>
                  </c:pt>
                  <c:pt idx="4">
                    <c:v>2013 m.</c:v>
                  </c:pt>
                  <c:pt idx="5">
                    <c:v>2014 m.</c:v>
                  </c:pt>
                </c:lvl>
                <c:lvl>
                  <c:pt idx="0">
                    <c:v>Pacientų skaičius</c:v>
                  </c:pt>
                  <c:pt idx="3">
                    <c:v>Iš jų mirė</c:v>
                  </c:pt>
                </c:lvl>
              </c:multiLvlStrCache>
            </c:multiLvlStrRef>
          </c:cat>
          <c:val>
            <c:numRef>
              <c:f>Lapas1!$B$11:$G$11</c:f>
              <c:numCache>
                <c:formatCode>General</c:formatCode>
                <c:ptCount val="6"/>
                <c:pt idx="0">
                  <c:v>1064</c:v>
                </c:pt>
                <c:pt idx="1">
                  <c:v>1145</c:v>
                </c:pt>
                <c:pt idx="2">
                  <c:v>980</c:v>
                </c:pt>
                <c:pt idx="3">
                  <c:v>27</c:v>
                </c:pt>
                <c:pt idx="4">
                  <c:v>20</c:v>
                </c:pt>
                <c:pt idx="5">
                  <c:v>26</c:v>
                </c:pt>
              </c:numCache>
            </c:numRef>
          </c:val>
        </c:ser>
        <c:ser>
          <c:idx val="2"/>
          <c:order val="1"/>
          <c:tx>
            <c:strRef>
              <c:f>Lapas1!$A$12</c:f>
              <c:strCache>
                <c:ptCount val="1"/>
                <c:pt idx="0">
                  <c:v>Geriatrijos</c:v>
                </c:pt>
              </c:strCache>
            </c:strRef>
          </c:tx>
          <c:invertIfNegative val="0"/>
          <c:cat>
            <c:multiLvlStrRef>
              <c:f>Lapas1!$B$9:$G$10</c:f>
              <c:multiLvlStrCache>
                <c:ptCount val="6"/>
                <c:lvl>
                  <c:pt idx="0">
                    <c:v>2012 m.</c:v>
                  </c:pt>
                  <c:pt idx="1">
                    <c:v>2013 m.</c:v>
                  </c:pt>
                  <c:pt idx="2">
                    <c:v>2014m.</c:v>
                  </c:pt>
                  <c:pt idx="3">
                    <c:v>2012 m.</c:v>
                  </c:pt>
                  <c:pt idx="4">
                    <c:v>2013 m.</c:v>
                  </c:pt>
                  <c:pt idx="5">
                    <c:v>2014 m.</c:v>
                  </c:pt>
                </c:lvl>
                <c:lvl>
                  <c:pt idx="0">
                    <c:v>Pacientų skaičius</c:v>
                  </c:pt>
                  <c:pt idx="3">
                    <c:v>Iš jų mirė</c:v>
                  </c:pt>
                </c:lvl>
              </c:multiLvlStrCache>
            </c:multiLvlStrRef>
          </c:cat>
          <c:val>
            <c:numRef>
              <c:f>Lapas1!$B$12:$G$12</c:f>
              <c:numCache>
                <c:formatCode>General</c:formatCode>
                <c:ptCount val="6"/>
                <c:pt idx="0">
                  <c:v>0</c:v>
                </c:pt>
                <c:pt idx="1">
                  <c:v>0</c:v>
                </c:pt>
                <c:pt idx="2">
                  <c:v>35</c:v>
                </c:pt>
                <c:pt idx="5">
                  <c:v>1</c:v>
                </c:pt>
              </c:numCache>
            </c:numRef>
          </c:val>
        </c:ser>
        <c:ser>
          <c:idx val="3"/>
          <c:order val="2"/>
          <c:tx>
            <c:strRef>
              <c:f>Lapas1!$A$13</c:f>
              <c:strCache>
                <c:ptCount val="1"/>
                <c:pt idx="0">
                  <c:v>Vaikų ligų</c:v>
                </c:pt>
              </c:strCache>
            </c:strRef>
          </c:tx>
          <c:invertIfNegative val="0"/>
          <c:cat>
            <c:multiLvlStrRef>
              <c:f>Lapas1!$B$9:$G$10</c:f>
              <c:multiLvlStrCache>
                <c:ptCount val="6"/>
                <c:lvl>
                  <c:pt idx="0">
                    <c:v>2012 m.</c:v>
                  </c:pt>
                  <c:pt idx="1">
                    <c:v>2013 m.</c:v>
                  </c:pt>
                  <c:pt idx="2">
                    <c:v>2014m.</c:v>
                  </c:pt>
                  <c:pt idx="3">
                    <c:v>2012 m.</c:v>
                  </c:pt>
                  <c:pt idx="4">
                    <c:v>2013 m.</c:v>
                  </c:pt>
                  <c:pt idx="5">
                    <c:v>2014 m.</c:v>
                  </c:pt>
                </c:lvl>
                <c:lvl>
                  <c:pt idx="0">
                    <c:v>Pacientų skaičius</c:v>
                  </c:pt>
                  <c:pt idx="3">
                    <c:v>Iš jų mirė</c:v>
                  </c:pt>
                </c:lvl>
              </c:multiLvlStrCache>
            </c:multiLvlStrRef>
          </c:cat>
          <c:val>
            <c:numRef>
              <c:f>Lapas1!$B$13:$G$13</c:f>
              <c:numCache>
                <c:formatCode>General</c:formatCode>
                <c:ptCount val="6"/>
                <c:pt idx="0">
                  <c:v>857</c:v>
                </c:pt>
                <c:pt idx="1">
                  <c:v>719</c:v>
                </c:pt>
                <c:pt idx="2">
                  <c:v>436</c:v>
                </c:pt>
                <c:pt idx="3">
                  <c:v>0</c:v>
                </c:pt>
                <c:pt idx="4">
                  <c:v>0</c:v>
                </c:pt>
                <c:pt idx="5">
                  <c:v>0</c:v>
                </c:pt>
              </c:numCache>
            </c:numRef>
          </c:val>
        </c:ser>
        <c:ser>
          <c:idx val="0"/>
          <c:order val="3"/>
          <c:tx>
            <c:strRef>
              <c:f>Lapas1!$A$14</c:f>
              <c:strCache>
                <c:ptCount val="1"/>
                <c:pt idx="0">
                  <c:v>Palaikomojo gydymo ir slaugos </c:v>
                </c:pt>
              </c:strCache>
            </c:strRef>
          </c:tx>
          <c:invertIfNegative val="0"/>
          <c:cat>
            <c:multiLvlStrRef>
              <c:f>Lapas1!$B$9:$G$10</c:f>
              <c:multiLvlStrCache>
                <c:ptCount val="6"/>
                <c:lvl>
                  <c:pt idx="0">
                    <c:v>2012 m.</c:v>
                  </c:pt>
                  <c:pt idx="1">
                    <c:v>2013 m.</c:v>
                  </c:pt>
                  <c:pt idx="2">
                    <c:v>2014m.</c:v>
                  </c:pt>
                  <c:pt idx="3">
                    <c:v>2012 m.</c:v>
                  </c:pt>
                  <c:pt idx="4">
                    <c:v>2013 m.</c:v>
                  </c:pt>
                  <c:pt idx="5">
                    <c:v>2014 m.</c:v>
                  </c:pt>
                </c:lvl>
                <c:lvl>
                  <c:pt idx="0">
                    <c:v>Pacientų skaičius</c:v>
                  </c:pt>
                  <c:pt idx="3">
                    <c:v>Iš jų mirė</c:v>
                  </c:pt>
                </c:lvl>
              </c:multiLvlStrCache>
            </c:multiLvlStrRef>
          </c:cat>
          <c:val>
            <c:numRef>
              <c:f>Lapas1!$B$14:$G$14</c:f>
              <c:numCache>
                <c:formatCode>General</c:formatCode>
                <c:ptCount val="6"/>
                <c:pt idx="0">
                  <c:v>368</c:v>
                </c:pt>
                <c:pt idx="1">
                  <c:v>409</c:v>
                </c:pt>
                <c:pt idx="2">
                  <c:v>379</c:v>
                </c:pt>
                <c:pt idx="3">
                  <c:v>69</c:v>
                </c:pt>
                <c:pt idx="4">
                  <c:v>88</c:v>
                </c:pt>
                <c:pt idx="5">
                  <c:v>72</c:v>
                </c:pt>
              </c:numCache>
            </c:numRef>
          </c:val>
        </c:ser>
        <c:dLbls>
          <c:showLegendKey val="0"/>
          <c:showVal val="0"/>
          <c:showCatName val="0"/>
          <c:showSerName val="0"/>
          <c:showPercent val="0"/>
          <c:showBubbleSize val="0"/>
        </c:dLbls>
        <c:gapWidth val="150"/>
        <c:axId val="170006016"/>
        <c:axId val="128589824"/>
      </c:barChart>
      <c:catAx>
        <c:axId val="170006016"/>
        <c:scaling>
          <c:orientation val="minMax"/>
        </c:scaling>
        <c:delete val="0"/>
        <c:axPos val="b"/>
        <c:numFmt formatCode="General" sourceLinked="1"/>
        <c:majorTickMark val="out"/>
        <c:minorTickMark val="none"/>
        <c:tickLblPos val="nextTo"/>
        <c:crossAx val="128589824"/>
        <c:crosses val="autoZero"/>
        <c:auto val="1"/>
        <c:lblAlgn val="ctr"/>
        <c:lblOffset val="100"/>
        <c:noMultiLvlLbl val="0"/>
      </c:catAx>
      <c:valAx>
        <c:axId val="128589824"/>
        <c:scaling>
          <c:orientation val="minMax"/>
        </c:scaling>
        <c:delete val="0"/>
        <c:axPos val="l"/>
        <c:majorGridlines/>
        <c:title>
          <c:tx>
            <c:rich>
              <a:bodyPr rot="-5400000" vert="horz"/>
              <a:lstStyle/>
              <a:p>
                <a:pPr>
                  <a:defRPr/>
                </a:pPr>
                <a:r>
                  <a:rPr lang="lt-LT"/>
                  <a:t>Ligonių skaičius</a:t>
                </a:r>
              </a:p>
            </c:rich>
          </c:tx>
          <c:overlay val="0"/>
        </c:title>
        <c:numFmt formatCode="General" sourceLinked="0"/>
        <c:majorTickMark val="out"/>
        <c:minorTickMark val="none"/>
        <c:tickLblPos val="nextTo"/>
        <c:crossAx val="170006016"/>
        <c:crosses val="autoZero"/>
        <c:crossBetween val="between"/>
        <c:majorUnit val="200"/>
      </c:valAx>
    </c:plotArea>
    <c:legend>
      <c:legendPos val="r"/>
      <c:layout>
        <c:manualLayout>
          <c:xMode val="edge"/>
          <c:yMode val="edge"/>
          <c:x val="0.75928090003479565"/>
          <c:y val="0.19882879394174086"/>
          <c:w val="0.22345008314612105"/>
          <c:h val="0.6669110623467149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manualLayout>
          <c:layoutTarget val="inner"/>
          <c:xMode val="edge"/>
          <c:yMode val="edge"/>
          <c:x val="9.5238204102190013E-2"/>
          <c:y val="0.3520622204520274"/>
          <c:w val="0.82957234154659798"/>
          <c:h val="0.4840866141732284"/>
        </c:manualLayout>
      </c:layout>
      <c:lineChart>
        <c:grouping val="standard"/>
        <c:varyColors val="0"/>
        <c:ser>
          <c:idx val="2"/>
          <c:order val="0"/>
          <c:tx>
            <c:strRef>
              <c:f>Lapas2!$A$9</c:f>
              <c:strCache>
                <c:ptCount val="1"/>
                <c:pt idx="0">
                  <c:v>Pervežta pacientų į aukštesnio lygio gydymo įstaigas</c:v>
                </c:pt>
              </c:strCache>
            </c:strRef>
          </c:tx>
          <c:dLbls>
            <c:dLbl>
              <c:idx val="0"/>
              <c:layout>
                <c:manualLayout>
                  <c:x val="-2.9034054078959291E-2"/>
                  <c:y val="-4.9999983595805923E-2"/>
                </c:manualLayout>
              </c:layout>
              <c:showLegendKey val="0"/>
              <c:showVal val="1"/>
              <c:showCatName val="0"/>
              <c:showSerName val="0"/>
              <c:showPercent val="0"/>
              <c:showBubbleSize val="0"/>
            </c:dLbl>
            <c:dLbl>
              <c:idx val="1"/>
              <c:layout>
                <c:manualLayout>
                  <c:x val="-2.4737162775984974E-2"/>
                  <c:y val="-6.7796610169491678E-2"/>
                </c:manualLayout>
              </c:layout>
              <c:showLegendKey val="0"/>
              <c:showVal val="1"/>
              <c:showCatName val="0"/>
              <c:showSerName val="0"/>
              <c:showPercent val="0"/>
              <c:showBubbleSize val="0"/>
            </c:dLbl>
            <c:dLbl>
              <c:idx val="2"/>
              <c:layout>
                <c:manualLayout>
                  <c:x val="-2.7210879053583457E-2"/>
                  <c:y val="-6.2146892655367263E-2"/>
                </c:manualLayout>
              </c:layout>
              <c:showLegendKey val="0"/>
              <c:showVal val="1"/>
              <c:showCatName val="0"/>
              <c:showSerName val="0"/>
              <c:showPercent val="0"/>
              <c:showBubbleSize val="0"/>
            </c:dLbl>
            <c:dLbl>
              <c:idx val="3"/>
              <c:layout>
                <c:manualLayout>
                  <c:x val="-2.0100498977741028E-2"/>
                  <c:y val="-4.9999983595805833E-2"/>
                </c:manualLayout>
              </c:layout>
              <c:showLegendKey val="0"/>
              <c:showVal val="1"/>
              <c:showCatName val="0"/>
              <c:showSerName val="0"/>
              <c:showPercent val="0"/>
              <c:showBubbleSize val="0"/>
            </c:dLbl>
            <c:showLegendKey val="0"/>
            <c:showVal val="0"/>
            <c:showCatName val="0"/>
            <c:showSerName val="0"/>
            <c:showPercent val="0"/>
            <c:showBubbleSize val="0"/>
          </c:dLbls>
          <c:cat>
            <c:strRef>
              <c:f>Lapas2!$B$6:$E$6</c:f>
              <c:strCache>
                <c:ptCount val="4"/>
                <c:pt idx="0">
                  <c:v>2011 m.</c:v>
                </c:pt>
                <c:pt idx="1">
                  <c:v>2012 m.</c:v>
                </c:pt>
                <c:pt idx="2">
                  <c:v>2013 m.</c:v>
                </c:pt>
                <c:pt idx="3">
                  <c:v>2014 m.</c:v>
                </c:pt>
              </c:strCache>
            </c:strRef>
          </c:cat>
          <c:val>
            <c:numRef>
              <c:f>Lapas2!$B$9:$E$9</c:f>
              <c:numCache>
                <c:formatCode>General</c:formatCode>
                <c:ptCount val="4"/>
                <c:pt idx="0">
                  <c:v>178</c:v>
                </c:pt>
                <c:pt idx="1">
                  <c:v>105</c:v>
                </c:pt>
                <c:pt idx="2">
                  <c:v>97</c:v>
                </c:pt>
                <c:pt idx="3">
                  <c:v>59</c:v>
                </c:pt>
              </c:numCache>
            </c:numRef>
          </c:val>
          <c:smooth val="0"/>
        </c:ser>
        <c:dLbls>
          <c:showLegendKey val="0"/>
          <c:showVal val="0"/>
          <c:showCatName val="0"/>
          <c:showSerName val="0"/>
          <c:showPercent val="0"/>
          <c:showBubbleSize val="0"/>
        </c:dLbls>
        <c:marker val="1"/>
        <c:smooth val="0"/>
        <c:axId val="170006528"/>
        <c:axId val="128591552"/>
      </c:lineChart>
      <c:catAx>
        <c:axId val="170006528"/>
        <c:scaling>
          <c:orientation val="minMax"/>
        </c:scaling>
        <c:delete val="0"/>
        <c:axPos val="b"/>
        <c:majorTickMark val="out"/>
        <c:minorTickMark val="none"/>
        <c:tickLblPos val="nextTo"/>
        <c:crossAx val="128591552"/>
        <c:crosses val="autoZero"/>
        <c:auto val="1"/>
        <c:lblAlgn val="ctr"/>
        <c:lblOffset val="100"/>
        <c:noMultiLvlLbl val="0"/>
      </c:catAx>
      <c:valAx>
        <c:axId val="128591552"/>
        <c:scaling>
          <c:orientation val="minMax"/>
        </c:scaling>
        <c:delete val="0"/>
        <c:axPos val="l"/>
        <c:majorGridlines/>
        <c:title>
          <c:tx>
            <c:rich>
              <a:bodyPr rot="-5400000" vert="horz"/>
              <a:lstStyle/>
              <a:p>
                <a:pPr>
                  <a:defRPr/>
                </a:pPr>
                <a:r>
                  <a:rPr lang="lt-LT"/>
                  <a:t>Ligonių skaičius</a:t>
                </a:r>
              </a:p>
            </c:rich>
          </c:tx>
          <c:overlay val="0"/>
        </c:title>
        <c:numFmt formatCode="General" sourceLinked="1"/>
        <c:majorTickMark val="out"/>
        <c:minorTickMark val="none"/>
        <c:tickLblPos val="nextTo"/>
        <c:crossAx val="1700065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title>
      <c:layout>
        <c:manualLayout>
          <c:xMode val="edge"/>
          <c:yMode val="edge"/>
          <c:x val="0.10853473204561674"/>
          <c:y val="3.5127710203539742E-3"/>
        </c:manualLayout>
      </c:layout>
      <c:overlay val="0"/>
    </c:title>
    <c:autoTitleDeleted val="0"/>
    <c:plotArea>
      <c:layout>
        <c:manualLayout>
          <c:layoutTarget val="inner"/>
          <c:xMode val="edge"/>
          <c:yMode val="edge"/>
          <c:x val="0.11902455686189914"/>
          <c:y val="0.25875269639878012"/>
          <c:w val="0.80865818142595181"/>
          <c:h val="0.61986929771430399"/>
        </c:manualLayout>
      </c:layout>
      <c:lineChart>
        <c:grouping val="standard"/>
        <c:varyColors val="0"/>
        <c:ser>
          <c:idx val="1"/>
          <c:order val="0"/>
          <c:tx>
            <c:strRef>
              <c:f>Lapas3!$A$10</c:f>
              <c:strCache>
                <c:ptCount val="1"/>
                <c:pt idx="0">
                  <c:v>Perpilta (flakonais) pacientams kraujo ir jo pakaitalų</c:v>
                </c:pt>
              </c:strCache>
            </c:strRef>
          </c:tx>
          <c:marker>
            <c:spPr>
              <a:solidFill>
                <a:schemeClr val="accent2"/>
              </a:solidFill>
            </c:spPr>
          </c:marker>
          <c:dLbls>
            <c:dLbl>
              <c:idx val="0"/>
              <c:layout>
                <c:manualLayout>
                  <c:x val="-3.333333333333334E-2"/>
                  <c:y val="-6.9444444444444434E-2"/>
                </c:manualLayout>
              </c:layout>
              <c:showLegendKey val="0"/>
              <c:showVal val="1"/>
              <c:showCatName val="0"/>
              <c:showSerName val="0"/>
              <c:showPercent val="0"/>
              <c:showBubbleSize val="0"/>
            </c:dLbl>
            <c:dLbl>
              <c:idx val="1"/>
              <c:layout>
                <c:manualLayout>
                  <c:x val="-1.1111111111111124E-2"/>
                  <c:y val="-7.8703703703703734E-2"/>
                </c:manualLayout>
              </c:layout>
              <c:showLegendKey val="0"/>
              <c:showVal val="1"/>
              <c:showCatName val="0"/>
              <c:showSerName val="0"/>
              <c:showPercent val="0"/>
              <c:showBubbleSize val="0"/>
            </c:dLbl>
            <c:dLbl>
              <c:idx val="2"/>
              <c:layout>
                <c:manualLayout>
                  <c:x val="-4.7222440944881934E-2"/>
                  <c:y val="-6.4814814814814894E-2"/>
                </c:manualLayout>
              </c:layout>
              <c:showLegendKey val="0"/>
              <c:showVal val="1"/>
              <c:showCatName val="0"/>
              <c:showSerName val="0"/>
              <c:showPercent val="0"/>
              <c:showBubbleSize val="0"/>
            </c:dLbl>
            <c:dLbl>
              <c:idx val="3"/>
              <c:layout>
                <c:manualLayout>
                  <c:x val="-7.7777777777777779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Lapas3!$B$8:$E$8</c:f>
              <c:strCache>
                <c:ptCount val="4"/>
                <c:pt idx="0">
                  <c:v>2011 m.</c:v>
                </c:pt>
                <c:pt idx="1">
                  <c:v>2012 m.</c:v>
                </c:pt>
                <c:pt idx="2">
                  <c:v>2013 m.</c:v>
                </c:pt>
                <c:pt idx="3">
                  <c:v>2014 m.</c:v>
                </c:pt>
              </c:strCache>
            </c:strRef>
          </c:cat>
          <c:val>
            <c:numRef>
              <c:f>Lapas3!$B$10:$E$10</c:f>
              <c:numCache>
                <c:formatCode>General</c:formatCode>
                <c:ptCount val="4"/>
                <c:pt idx="0">
                  <c:v>81</c:v>
                </c:pt>
                <c:pt idx="1">
                  <c:v>68</c:v>
                </c:pt>
                <c:pt idx="2">
                  <c:v>59</c:v>
                </c:pt>
                <c:pt idx="3">
                  <c:v>90</c:v>
                </c:pt>
              </c:numCache>
            </c:numRef>
          </c:val>
          <c:smooth val="0"/>
        </c:ser>
        <c:dLbls>
          <c:showLegendKey val="0"/>
          <c:showVal val="0"/>
          <c:showCatName val="0"/>
          <c:showSerName val="0"/>
          <c:showPercent val="0"/>
          <c:showBubbleSize val="0"/>
        </c:dLbls>
        <c:marker val="1"/>
        <c:smooth val="0"/>
        <c:axId val="180430336"/>
        <c:axId val="128593280"/>
      </c:lineChart>
      <c:catAx>
        <c:axId val="180430336"/>
        <c:scaling>
          <c:orientation val="minMax"/>
        </c:scaling>
        <c:delete val="0"/>
        <c:axPos val="b"/>
        <c:majorTickMark val="out"/>
        <c:minorTickMark val="none"/>
        <c:tickLblPos val="nextTo"/>
        <c:crossAx val="128593280"/>
        <c:crosses val="autoZero"/>
        <c:auto val="1"/>
        <c:lblAlgn val="ctr"/>
        <c:lblOffset val="100"/>
        <c:noMultiLvlLbl val="0"/>
      </c:catAx>
      <c:valAx>
        <c:axId val="128593280"/>
        <c:scaling>
          <c:orientation val="minMax"/>
        </c:scaling>
        <c:delete val="0"/>
        <c:axPos val="l"/>
        <c:majorGridlines/>
        <c:title>
          <c:tx>
            <c:rich>
              <a:bodyPr rot="-5400000" vert="horz"/>
              <a:lstStyle/>
              <a:p>
                <a:pPr>
                  <a:defRPr/>
                </a:pPr>
                <a:r>
                  <a:rPr lang="lt-LT"/>
                  <a:t>Flakonų skaičius</a:t>
                </a:r>
              </a:p>
            </c:rich>
          </c:tx>
          <c:overlay val="0"/>
        </c:title>
        <c:numFmt formatCode="General" sourceLinked="1"/>
        <c:majorTickMark val="out"/>
        <c:minorTickMark val="none"/>
        <c:tickLblPos val="nextTo"/>
        <c:crossAx val="1804303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Pacientų patalogijų pasiskirstymas</a:t>
            </a:r>
          </a:p>
        </c:rich>
      </c:tx>
      <c:layout>
        <c:manualLayout>
          <c:xMode val="edge"/>
          <c:yMode val="edge"/>
          <c:x val="0.27002197895994751"/>
          <c:y val="0"/>
        </c:manualLayout>
      </c:layout>
      <c:overlay val="0"/>
    </c:title>
    <c:autoTitleDeleted val="0"/>
    <c:plotArea>
      <c:layout>
        <c:manualLayout>
          <c:layoutTarget val="inner"/>
          <c:xMode val="edge"/>
          <c:yMode val="edge"/>
          <c:x val="0.15470704606407262"/>
          <c:y val="0.12844715165321324"/>
          <c:w val="0.70673803659921108"/>
          <c:h val="0.38005755569861965"/>
        </c:manualLayout>
      </c:layout>
      <c:barChart>
        <c:barDir val="col"/>
        <c:grouping val="clustered"/>
        <c:varyColors val="0"/>
        <c:ser>
          <c:idx val="0"/>
          <c:order val="0"/>
          <c:tx>
            <c:strRef>
              <c:f>Lapas4!$B$7</c:f>
              <c:strCache>
                <c:ptCount val="1"/>
                <c:pt idx="0">
                  <c:v>2011 m.</c:v>
                </c:pt>
              </c:strCache>
            </c:strRef>
          </c:tx>
          <c:invertIfNegative val="0"/>
          <c:cat>
            <c:strRef>
              <c:f>Lapas4!$A$8:$A$15</c:f>
              <c:strCache>
                <c:ptCount val="8"/>
                <c:pt idx="0">
                  <c:v>Širdies ir kraujagyslių ligos</c:v>
                </c:pt>
                <c:pt idx="1">
                  <c:v>Kvėpavimo takų ligos</c:v>
                </c:pt>
                <c:pt idx="2">
                  <c:v>Virškinimo trakto ligos</c:v>
                </c:pt>
                <c:pt idx="3">
                  <c:v>Urogenitalinės ligos</c:v>
                </c:pt>
                <c:pt idx="4">
                  <c:v>Kraujo ligos</c:v>
                </c:pt>
                <c:pt idx="5">
                  <c:v>Onkologinės ligos</c:v>
                </c:pt>
                <c:pt idx="6">
                  <c:v>Traumos, apsinuodijimai ir kiti išoriniai poveikiai</c:v>
                </c:pt>
                <c:pt idx="7">
                  <c:v>Kitos</c:v>
                </c:pt>
              </c:strCache>
            </c:strRef>
          </c:cat>
          <c:val>
            <c:numRef>
              <c:f>Lapas4!$B$8:$B$15</c:f>
              <c:numCache>
                <c:formatCode>General</c:formatCode>
                <c:ptCount val="8"/>
                <c:pt idx="0">
                  <c:v>989</c:v>
                </c:pt>
                <c:pt idx="1">
                  <c:v>882</c:v>
                </c:pt>
                <c:pt idx="2">
                  <c:v>494</c:v>
                </c:pt>
                <c:pt idx="3">
                  <c:v>146</c:v>
                </c:pt>
                <c:pt idx="4">
                  <c:v>25</c:v>
                </c:pt>
                <c:pt idx="5">
                  <c:v>146</c:v>
                </c:pt>
                <c:pt idx="6">
                  <c:v>48</c:v>
                </c:pt>
                <c:pt idx="7">
                  <c:v>886</c:v>
                </c:pt>
              </c:numCache>
            </c:numRef>
          </c:val>
        </c:ser>
        <c:ser>
          <c:idx val="1"/>
          <c:order val="1"/>
          <c:tx>
            <c:strRef>
              <c:f>Lapas4!$C$7</c:f>
              <c:strCache>
                <c:ptCount val="1"/>
                <c:pt idx="0">
                  <c:v>2012 m.</c:v>
                </c:pt>
              </c:strCache>
            </c:strRef>
          </c:tx>
          <c:invertIfNegative val="0"/>
          <c:cat>
            <c:strRef>
              <c:f>Lapas4!$A$8:$A$15</c:f>
              <c:strCache>
                <c:ptCount val="8"/>
                <c:pt idx="0">
                  <c:v>Širdies ir kraujagyslių ligos</c:v>
                </c:pt>
                <c:pt idx="1">
                  <c:v>Kvėpavimo takų ligos</c:v>
                </c:pt>
                <c:pt idx="2">
                  <c:v>Virškinimo trakto ligos</c:v>
                </c:pt>
                <c:pt idx="3">
                  <c:v>Urogenitalinės ligos</c:v>
                </c:pt>
                <c:pt idx="4">
                  <c:v>Kraujo ligos</c:v>
                </c:pt>
                <c:pt idx="5">
                  <c:v>Onkologinės ligos</c:v>
                </c:pt>
                <c:pt idx="6">
                  <c:v>Traumos, apsinuodijimai ir kiti išoriniai poveikiai</c:v>
                </c:pt>
                <c:pt idx="7">
                  <c:v>Kitos</c:v>
                </c:pt>
              </c:strCache>
            </c:strRef>
          </c:cat>
          <c:val>
            <c:numRef>
              <c:f>Lapas4!$C$8:$C$15</c:f>
              <c:numCache>
                <c:formatCode>General</c:formatCode>
                <c:ptCount val="8"/>
                <c:pt idx="0">
                  <c:v>1116</c:v>
                </c:pt>
                <c:pt idx="1">
                  <c:v>792</c:v>
                </c:pt>
                <c:pt idx="2">
                  <c:v>322</c:v>
                </c:pt>
                <c:pt idx="3">
                  <c:v>133</c:v>
                </c:pt>
                <c:pt idx="4">
                  <c:v>15</c:v>
                </c:pt>
                <c:pt idx="5">
                  <c:v>116</c:v>
                </c:pt>
                <c:pt idx="6">
                  <c:v>34</c:v>
                </c:pt>
                <c:pt idx="7">
                  <c:v>70</c:v>
                </c:pt>
              </c:numCache>
            </c:numRef>
          </c:val>
        </c:ser>
        <c:ser>
          <c:idx val="2"/>
          <c:order val="2"/>
          <c:tx>
            <c:strRef>
              <c:f>Lapas4!$D$7</c:f>
              <c:strCache>
                <c:ptCount val="1"/>
                <c:pt idx="0">
                  <c:v>2013 m.</c:v>
                </c:pt>
              </c:strCache>
            </c:strRef>
          </c:tx>
          <c:invertIfNegative val="0"/>
          <c:cat>
            <c:strRef>
              <c:f>Lapas4!$A$8:$A$15</c:f>
              <c:strCache>
                <c:ptCount val="8"/>
                <c:pt idx="0">
                  <c:v>Širdies ir kraujagyslių ligos</c:v>
                </c:pt>
                <c:pt idx="1">
                  <c:v>Kvėpavimo takų ligos</c:v>
                </c:pt>
                <c:pt idx="2">
                  <c:v>Virškinimo trakto ligos</c:v>
                </c:pt>
                <c:pt idx="3">
                  <c:v>Urogenitalinės ligos</c:v>
                </c:pt>
                <c:pt idx="4">
                  <c:v>Kraujo ligos</c:v>
                </c:pt>
                <c:pt idx="5">
                  <c:v>Onkologinės ligos</c:v>
                </c:pt>
                <c:pt idx="6">
                  <c:v>Traumos, apsinuodijimai ir kiti išoriniai poveikiai</c:v>
                </c:pt>
                <c:pt idx="7">
                  <c:v>Kitos</c:v>
                </c:pt>
              </c:strCache>
            </c:strRef>
          </c:cat>
          <c:val>
            <c:numRef>
              <c:f>Lapas4!$D$8:$D$15</c:f>
              <c:numCache>
                <c:formatCode>General</c:formatCode>
                <c:ptCount val="8"/>
                <c:pt idx="0">
                  <c:v>1041</c:v>
                </c:pt>
                <c:pt idx="1">
                  <c:v>801</c:v>
                </c:pt>
                <c:pt idx="2">
                  <c:v>223</c:v>
                </c:pt>
                <c:pt idx="3">
                  <c:v>117</c:v>
                </c:pt>
                <c:pt idx="4">
                  <c:v>21</c:v>
                </c:pt>
                <c:pt idx="5">
                  <c:v>126</c:v>
                </c:pt>
                <c:pt idx="6">
                  <c:v>75</c:v>
                </c:pt>
                <c:pt idx="7">
                  <c:v>35</c:v>
                </c:pt>
              </c:numCache>
            </c:numRef>
          </c:val>
        </c:ser>
        <c:ser>
          <c:idx val="3"/>
          <c:order val="3"/>
          <c:tx>
            <c:strRef>
              <c:f>Lapas4!$E$7</c:f>
              <c:strCache>
                <c:ptCount val="1"/>
                <c:pt idx="0">
                  <c:v>2014 m.</c:v>
                </c:pt>
              </c:strCache>
            </c:strRef>
          </c:tx>
          <c:invertIfNegative val="0"/>
          <c:cat>
            <c:strRef>
              <c:f>Lapas4!$A$8:$A$15</c:f>
              <c:strCache>
                <c:ptCount val="8"/>
                <c:pt idx="0">
                  <c:v>Širdies ir kraujagyslių ligos</c:v>
                </c:pt>
                <c:pt idx="1">
                  <c:v>Kvėpavimo takų ligos</c:v>
                </c:pt>
                <c:pt idx="2">
                  <c:v>Virškinimo trakto ligos</c:v>
                </c:pt>
                <c:pt idx="3">
                  <c:v>Urogenitalinės ligos</c:v>
                </c:pt>
                <c:pt idx="4">
                  <c:v>Kraujo ligos</c:v>
                </c:pt>
                <c:pt idx="5">
                  <c:v>Onkologinės ligos</c:v>
                </c:pt>
                <c:pt idx="6">
                  <c:v>Traumos, apsinuodijimai ir kiti išoriniai poveikiai</c:v>
                </c:pt>
                <c:pt idx="7">
                  <c:v>Kitos</c:v>
                </c:pt>
              </c:strCache>
            </c:strRef>
          </c:cat>
          <c:val>
            <c:numRef>
              <c:f>Lapas4!$E$8:$E$15</c:f>
              <c:numCache>
                <c:formatCode>General</c:formatCode>
                <c:ptCount val="8"/>
                <c:pt idx="0">
                  <c:v>964</c:v>
                </c:pt>
                <c:pt idx="1">
                  <c:v>629</c:v>
                </c:pt>
                <c:pt idx="2">
                  <c:v>112</c:v>
                </c:pt>
                <c:pt idx="3">
                  <c:v>101</c:v>
                </c:pt>
                <c:pt idx="4">
                  <c:v>13</c:v>
                </c:pt>
                <c:pt idx="5">
                  <c:v>95</c:v>
                </c:pt>
                <c:pt idx="6">
                  <c:v>27</c:v>
                </c:pt>
                <c:pt idx="7">
                  <c:v>20</c:v>
                </c:pt>
              </c:numCache>
            </c:numRef>
          </c:val>
        </c:ser>
        <c:dLbls>
          <c:showLegendKey val="0"/>
          <c:showVal val="0"/>
          <c:showCatName val="0"/>
          <c:showSerName val="0"/>
          <c:showPercent val="0"/>
          <c:showBubbleSize val="0"/>
        </c:dLbls>
        <c:gapWidth val="150"/>
        <c:axId val="170007040"/>
        <c:axId val="128595008"/>
      </c:barChart>
      <c:catAx>
        <c:axId val="170007040"/>
        <c:scaling>
          <c:orientation val="minMax"/>
        </c:scaling>
        <c:delete val="0"/>
        <c:axPos val="b"/>
        <c:majorTickMark val="out"/>
        <c:minorTickMark val="none"/>
        <c:tickLblPos val="nextTo"/>
        <c:txPr>
          <a:bodyPr/>
          <a:lstStyle/>
          <a:p>
            <a:pPr>
              <a:defRPr sz="900" baseline="0"/>
            </a:pPr>
            <a:endParaRPr lang="lt-LT"/>
          </a:p>
        </c:txPr>
        <c:crossAx val="128595008"/>
        <c:crosses val="autoZero"/>
        <c:auto val="1"/>
        <c:lblAlgn val="ctr"/>
        <c:lblOffset val="100"/>
        <c:noMultiLvlLbl val="0"/>
      </c:catAx>
      <c:valAx>
        <c:axId val="128595008"/>
        <c:scaling>
          <c:orientation val="minMax"/>
        </c:scaling>
        <c:delete val="0"/>
        <c:axPos val="l"/>
        <c:majorGridlines/>
        <c:title>
          <c:tx>
            <c:rich>
              <a:bodyPr rot="-5400000" vert="horz"/>
              <a:lstStyle/>
              <a:p>
                <a:pPr>
                  <a:defRPr/>
                </a:pPr>
                <a:r>
                  <a:rPr lang="lt-LT"/>
                  <a:t>Pacientų skaičius</a:t>
                </a:r>
              </a:p>
            </c:rich>
          </c:tx>
          <c:overlay val="0"/>
        </c:title>
        <c:numFmt formatCode="General" sourceLinked="1"/>
        <c:majorTickMark val="out"/>
        <c:minorTickMark val="none"/>
        <c:tickLblPos val="nextTo"/>
        <c:crossAx val="170007040"/>
        <c:crosses val="autoZero"/>
        <c:crossBetween val="between"/>
      </c:valAx>
    </c:plotArea>
    <c:legend>
      <c:legendPos val="r"/>
      <c:layout>
        <c:manualLayout>
          <c:xMode val="edge"/>
          <c:yMode val="edge"/>
          <c:x val="0.88299503589298445"/>
          <c:y val="0.20756508307274993"/>
          <c:w val="0.10447756041143151"/>
          <c:h val="0.2753800750982684"/>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Uždirbtų pinigų pasiskirstymas pagal skyrius 2014 m.</a:t>
            </a:r>
          </a:p>
        </c:rich>
      </c:tx>
      <c:overlay val="0"/>
    </c:title>
    <c:autoTitleDeleted val="0"/>
    <c:plotArea>
      <c:layout>
        <c:manualLayout>
          <c:layoutTarget val="inner"/>
          <c:xMode val="edge"/>
          <c:yMode val="edge"/>
          <c:x val="0.19537992125984252"/>
          <c:y val="0.20931366337828461"/>
          <c:w val="0.75867846272651507"/>
          <c:h val="0.29500407276676621"/>
        </c:manualLayout>
      </c:layout>
      <c:barChart>
        <c:barDir val="col"/>
        <c:grouping val="clustered"/>
        <c:varyColors val="0"/>
        <c:ser>
          <c:idx val="0"/>
          <c:order val="0"/>
          <c:invertIfNegative val="0"/>
          <c:dLbls>
            <c:dLbl>
              <c:idx val="2"/>
              <c:layout>
                <c:manualLayout>
                  <c:x val="-1.1309017935568162E-2"/>
                  <c:y val="0"/>
                </c:manualLayout>
              </c:layout>
              <c:showLegendKey val="0"/>
              <c:showVal val="1"/>
              <c:showCatName val="0"/>
              <c:showSerName val="0"/>
              <c:showPercent val="0"/>
              <c:showBubbleSize val="0"/>
            </c:dLbl>
            <c:dLbl>
              <c:idx val="3"/>
              <c:layout>
                <c:manualLayout>
                  <c:x val="-4.5236071742272227E-3"/>
                  <c:y val="-3.8216560509554139E-2"/>
                </c:manualLayout>
              </c:layout>
              <c:showLegendKey val="0"/>
              <c:showVal val="1"/>
              <c:showCatName val="0"/>
              <c:showSerName val="0"/>
              <c:showPercent val="0"/>
              <c:showBubbleSize val="0"/>
            </c:dLbl>
            <c:dLbl>
              <c:idx val="8"/>
              <c:layout>
                <c:manualLayout>
                  <c:x val="2.2618035871136322E-3"/>
                  <c:y val="-3.8216560509554139E-2"/>
                </c:manualLayout>
              </c:layout>
              <c:showLegendKey val="0"/>
              <c:showVal val="1"/>
              <c:showCatName val="0"/>
              <c:showSerName val="0"/>
              <c:showPercent val="0"/>
              <c:showBubbleSize val="0"/>
            </c:dLbl>
            <c:dLbl>
              <c:idx val="12"/>
              <c:layout>
                <c:manualLayout>
                  <c:x val="6.785410761340897E-3"/>
                  <c:y val="-4.246284501061570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Lapas5!$A$6:$A$19</c:f>
              <c:strCache>
                <c:ptCount val="14"/>
                <c:pt idx="0">
                  <c:v>Vaikų ir vidaus ligų lovos</c:v>
                </c:pt>
                <c:pt idx="1">
                  <c:v>Palaikomojo gydymo lovos</c:v>
                </c:pt>
                <c:pt idx="2">
                  <c:v>Paliatyviosios pagalbos lovos</c:v>
                </c:pt>
                <c:pt idx="3">
                  <c:v>Dienos chirurgijos</c:v>
                </c:pt>
                <c:pt idx="4">
                  <c:v>Skubi pagalba priėmimo sk. </c:v>
                </c:pt>
                <c:pt idx="5">
                  <c:v>Stebėjimo paslaugos</c:v>
                </c:pt>
                <c:pt idx="6">
                  <c:v>II lygio konsultacijos</c:v>
                </c:pt>
                <c:pt idx="7">
                  <c:v>Ambulatorinė reabilitacija</c:v>
                </c:pt>
                <c:pt idx="8">
                  <c:v>Sergančių cukriniu debetu</c:v>
                </c:pt>
                <c:pt idx="9">
                  <c:v>Ambulatornė chirurgija</c:v>
                </c:pt>
                <c:pt idx="10">
                  <c:v>Dienos terapijos paslaugos</c:v>
                </c:pt>
                <c:pt idx="11">
                  <c:v>Odontologijos skyrius </c:v>
                </c:pt>
                <c:pt idx="12">
                  <c:v>Vaikų  raidos sutrikimų  </c:v>
                </c:pt>
                <c:pt idx="13">
                  <c:v>Prevencinės programos</c:v>
                </c:pt>
              </c:strCache>
            </c:strRef>
          </c:cat>
          <c:val>
            <c:numRef>
              <c:f>Lapas5!$B$6:$B$19</c:f>
              <c:numCache>
                <c:formatCode>General</c:formatCode>
                <c:ptCount val="14"/>
                <c:pt idx="0">
                  <c:v>2441035</c:v>
                </c:pt>
                <c:pt idx="1">
                  <c:v>1105906</c:v>
                </c:pt>
                <c:pt idx="2">
                  <c:v>49526</c:v>
                </c:pt>
                <c:pt idx="3">
                  <c:v>81064</c:v>
                </c:pt>
                <c:pt idx="4">
                  <c:v>52908</c:v>
                </c:pt>
                <c:pt idx="5">
                  <c:v>515670</c:v>
                </c:pt>
                <c:pt idx="6">
                  <c:v>1519628</c:v>
                </c:pt>
                <c:pt idx="7">
                  <c:v>77562</c:v>
                </c:pt>
                <c:pt idx="8">
                  <c:v>5928</c:v>
                </c:pt>
                <c:pt idx="9">
                  <c:v>17999</c:v>
                </c:pt>
                <c:pt idx="10">
                  <c:v>505940</c:v>
                </c:pt>
                <c:pt idx="11">
                  <c:v>116719</c:v>
                </c:pt>
                <c:pt idx="12">
                  <c:v>156008</c:v>
                </c:pt>
                <c:pt idx="13">
                  <c:v>2084</c:v>
                </c:pt>
              </c:numCache>
            </c:numRef>
          </c:val>
        </c:ser>
        <c:dLbls>
          <c:showLegendKey val="0"/>
          <c:showVal val="0"/>
          <c:showCatName val="0"/>
          <c:showSerName val="0"/>
          <c:showPercent val="0"/>
          <c:showBubbleSize val="0"/>
        </c:dLbls>
        <c:gapWidth val="150"/>
        <c:axId val="170008064"/>
        <c:axId val="128596736"/>
      </c:barChart>
      <c:catAx>
        <c:axId val="170008064"/>
        <c:scaling>
          <c:orientation val="minMax"/>
        </c:scaling>
        <c:delete val="0"/>
        <c:axPos val="b"/>
        <c:majorTickMark val="out"/>
        <c:minorTickMark val="none"/>
        <c:tickLblPos val="nextTo"/>
        <c:crossAx val="128596736"/>
        <c:crosses val="autoZero"/>
        <c:auto val="1"/>
        <c:lblAlgn val="ctr"/>
        <c:lblOffset val="100"/>
        <c:noMultiLvlLbl val="0"/>
      </c:catAx>
      <c:valAx>
        <c:axId val="128596736"/>
        <c:scaling>
          <c:orientation val="minMax"/>
        </c:scaling>
        <c:delete val="0"/>
        <c:axPos val="l"/>
        <c:majorGridlines/>
        <c:title>
          <c:tx>
            <c:rich>
              <a:bodyPr rot="-5400000" vert="horz"/>
              <a:lstStyle/>
              <a:p>
                <a:pPr>
                  <a:defRPr/>
                </a:pPr>
                <a:r>
                  <a:rPr lang="en-US"/>
                  <a:t>Litai</a:t>
                </a:r>
              </a:p>
            </c:rich>
          </c:tx>
          <c:overlay val="0"/>
        </c:title>
        <c:numFmt formatCode="General" sourceLinked="1"/>
        <c:majorTickMark val="out"/>
        <c:minorTickMark val="none"/>
        <c:tickLblPos val="nextTo"/>
        <c:crossAx val="17000806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Gautų ir uždirbtų pinigų palyginimas</a:t>
            </a:r>
          </a:p>
        </c:rich>
      </c:tx>
      <c:overlay val="0"/>
    </c:title>
    <c:autoTitleDeleted val="0"/>
    <c:plotArea>
      <c:layout/>
      <c:barChart>
        <c:barDir val="col"/>
        <c:grouping val="clustered"/>
        <c:varyColors val="0"/>
        <c:ser>
          <c:idx val="0"/>
          <c:order val="0"/>
          <c:tx>
            <c:strRef>
              <c:f>Lapas6!$A$6</c:f>
              <c:strCache>
                <c:ptCount val="1"/>
                <c:pt idx="0">
                  <c:v>IŠ VISO UŽDIRBTA</c:v>
                </c:pt>
              </c:strCache>
            </c:strRef>
          </c:tx>
          <c:invertIfNegative val="0"/>
          <c:cat>
            <c:strRef>
              <c:f>Lapas6!$B$8:$E$8</c:f>
              <c:strCache>
                <c:ptCount val="4"/>
                <c:pt idx="0">
                  <c:v>2011 m. </c:v>
                </c:pt>
                <c:pt idx="1">
                  <c:v>2012 m. </c:v>
                </c:pt>
                <c:pt idx="2">
                  <c:v>2013 m.</c:v>
                </c:pt>
                <c:pt idx="3">
                  <c:v>2014 m.</c:v>
                </c:pt>
              </c:strCache>
            </c:strRef>
          </c:cat>
          <c:val>
            <c:numRef>
              <c:f>Lapas6!$B$9:$E$9</c:f>
              <c:numCache>
                <c:formatCode>General</c:formatCode>
                <c:ptCount val="4"/>
                <c:pt idx="0">
                  <c:v>6627824</c:v>
                </c:pt>
                <c:pt idx="1">
                  <c:v>6503009</c:v>
                </c:pt>
                <c:pt idx="2">
                  <c:v>6230851</c:v>
                </c:pt>
                <c:pt idx="3">
                  <c:v>6647977</c:v>
                </c:pt>
              </c:numCache>
            </c:numRef>
          </c:val>
        </c:ser>
        <c:ser>
          <c:idx val="1"/>
          <c:order val="1"/>
          <c:tx>
            <c:strRef>
              <c:f>Lapas6!$A$7</c:f>
              <c:strCache>
                <c:ptCount val="1"/>
                <c:pt idx="0">
                  <c:v>GAUTA</c:v>
                </c:pt>
              </c:strCache>
            </c:strRef>
          </c:tx>
          <c:invertIfNegative val="0"/>
          <c:cat>
            <c:strRef>
              <c:f>Lapas6!$B$8:$E$8</c:f>
              <c:strCache>
                <c:ptCount val="4"/>
                <c:pt idx="0">
                  <c:v>2011 m. </c:v>
                </c:pt>
                <c:pt idx="1">
                  <c:v>2012 m. </c:v>
                </c:pt>
                <c:pt idx="2">
                  <c:v>2013 m.</c:v>
                </c:pt>
                <c:pt idx="3">
                  <c:v>2014 m.</c:v>
                </c:pt>
              </c:strCache>
            </c:strRef>
          </c:cat>
          <c:val>
            <c:numRef>
              <c:f>Lapas6!$B$10:$E$10</c:f>
              <c:numCache>
                <c:formatCode>General</c:formatCode>
                <c:ptCount val="4"/>
                <c:pt idx="0">
                  <c:v>6580401</c:v>
                </c:pt>
                <c:pt idx="1">
                  <c:v>6389245</c:v>
                </c:pt>
                <c:pt idx="2">
                  <c:v>6255158</c:v>
                </c:pt>
                <c:pt idx="3">
                  <c:v>6650113</c:v>
                </c:pt>
              </c:numCache>
            </c:numRef>
          </c:val>
        </c:ser>
        <c:dLbls>
          <c:showLegendKey val="0"/>
          <c:showVal val="0"/>
          <c:showCatName val="0"/>
          <c:showSerName val="0"/>
          <c:showPercent val="0"/>
          <c:showBubbleSize val="0"/>
        </c:dLbls>
        <c:gapWidth val="150"/>
        <c:axId val="167415808"/>
        <c:axId val="128639552"/>
      </c:barChart>
      <c:catAx>
        <c:axId val="167415808"/>
        <c:scaling>
          <c:orientation val="minMax"/>
        </c:scaling>
        <c:delete val="0"/>
        <c:axPos val="b"/>
        <c:majorTickMark val="out"/>
        <c:minorTickMark val="none"/>
        <c:tickLblPos val="nextTo"/>
        <c:crossAx val="128639552"/>
        <c:crosses val="autoZero"/>
        <c:auto val="1"/>
        <c:lblAlgn val="ctr"/>
        <c:lblOffset val="100"/>
        <c:noMultiLvlLbl val="0"/>
      </c:catAx>
      <c:valAx>
        <c:axId val="128639552"/>
        <c:scaling>
          <c:orientation val="minMax"/>
        </c:scaling>
        <c:delete val="0"/>
        <c:axPos val="l"/>
        <c:majorGridlines/>
        <c:title>
          <c:tx>
            <c:rich>
              <a:bodyPr rot="-5400000" vert="horz"/>
              <a:lstStyle/>
              <a:p>
                <a:pPr>
                  <a:defRPr/>
                </a:pPr>
                <a:r>
                  <a:rPr lang="en-US"/>
                  <a:t>Litai</a:t>
                </a:r>
              </a:p>
            </c:rich>
          </c:tx>
          <c:overlay val="0"/>
        </c:title>
        <c:numFmt formatCode="General" sourceLinked="1"/>
        <c:majorTickMark val="out"/>
        <c:minorTickMark val="none"/>
        <c:tickLblPos val="nextTo"/>
        <c:crossAx val="16741580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201</a:t>
            </a:r>
            <a:r>
              <a:rPr lang="lt-LT">
                <a:latin typeface="Times New Roman" panose="02020603050405020304" pitchFamily="18" charset="0"/>
                <a:cs typeface="Times New Roman" panose="02020603050405020304" pitchFamily="18" charset="0"/>
              </a:rPr>
              <a:t>4</a:t>
            </a:r>
            <a:r>
              <a:rPr lang="en-US">
                <a:latin typeface="Times New Roman" panose="02020603050405020304" pitchFamily="18" charset="0"/>
                <a:cs typeface="Times New Roman" panose="02020603050405020304" pitchFamily="18" charset="0"/>
              </a:rPr>
              <a:t> met</a:t>
            </a:r>
            <a:r>
              <a:rPr lang="lt-LT">
                <a:latin typeface="Times New Roman" panose="02020603050405020304" pitchFamily="18" charset="0"/>
                <a:cs typeface="Times New Roman" panose="02020603050405020304" pitchFamily="18" charset="0"/>
              </a:rPr>
              <a:t>ų</a:t>
            </a:r>
            <a:r>
              <a:rPr lang="lt-LT" baseline="0">
                <a:latin typeface="Times New Roman" panose="02020603050405020304" pitchFamily="18" charset="0"/>
                <a:cs typeface="Times New Roman" panose="02020603050405020304" pitchFamily="18" charset="0"/>
              </a:rPr>
              <a:t> gautos pajamos procentais</a:t>
            </a:r>
            <a:endParaRPr lang="en-US">
              <a:latin typeface="Times New Roman" panose="02020603050405020304" pitchFamily="18" charset="0"/>
              <a:cs typeface="Times New Roman" panose="02020603050405020304" pitchFamily="18" charset="0"/>
            </a:endParaRPr>
          </a:p>
        </c:rich>
      </c:tx>
      <c:layout>
        <c:manualLayout>
          <c:xMode val="edge"/>
          <c:yMode val="edge"/>
          <c:x val="0.20068744531933524"/>
          <c:y val="2.777777777777784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Lapas3!$C$1</c:f>
              <c:strCache>
                <c:ptCount val="1"/>
                <c:pt idx="0">
                  <c:v>2014 metai</c:v>
                </c:pt>
              </c:strCache>
            </c:strRef>
          </c:tx>
          <c:dLbls>
            <c:dLbl>
              <c:idx val="1"/>
              <c:layout>
                <c:manualLayout>
                  <c:x val="4.6591863517060357E-2"/>
                  <c:y val="8.723972003499561E-2"/>
                </c:manualLayout>
              </c:layout>
              <c:showLegendKey val="0"/>
              <c:showVal val="0"/>
              <c:showCatName val="0"/>
              <c:showSerName val="0"/>
              <c:showPercent val="1"/>
              <c:showBubbleSize val="0"/>
            </c:dLbl>
            <c:dLbl>
              <c:idx val="3"/>
              <c:layout>
                <c:manualLayout>
                  <c:x val="3.7089020122484696E-2"/>
                  <c:y val="-2.5003645377661187E-3"/>
                </c:manualLayout>
              </c:layout>
              <c:showLegendKey val="0"/>
              <c:showVal val="0"/>
              <c:showCatName val="0"/>
              <c:showSerName val="0"/>
              <c:showPercent val="1"/>
              <c:showBubbleSize val="0"/>
            </c:dLbl>
            <c:dLbl>
              <c:idx val="4"/>
              <c:layout>
                <c:manualLayout>
                  <c:x val="0.12354746281714785"/>
                  <c:y val="1.8332968795567246E-2"/>
                </c:manualLayout>
              </c:layout>
              <c:showLegendKey val="0"/>
              <c:showVal val="0"/>
              <c:showCatName val="0"/>
              <c:showSerName val="0"/>
              <c:showPercent val="1"/>
              <c:showBubbleSize val="0"/>
            </c:dLbl>
            <c:numFmt formatCode="0.00%" sourceLinked="0"/>
            <c:showLegendKey val="0"/>
            <c:showVal val="0"/>
            <c:showCatName val="0"/>
            <c:showSerName val="0"/>
            <c:showPercent val="1"/>
            <c:showBubbleSize val="0"/>
            <c:showLeaderLines val="1"/>
          </c:dLbls>
          <c:cat>
            <c:strRef>
              <c:f>Lapas3!$B$2:$B$8</c:f>
              <c:strCache>
                <c:ptCount val="5"/>
                <c:pt idx="0">
                  <c:v>Privalomojo sveikatos draudimo fondas (PSDF)</c:v>
                </c:pt>
                <c:pt idx="1">
                  <c:v>Mokamos paslaugos</c:v>
                </c:pt>
                <c:pt idx="2">
                  <c:v>Finansavimo pajamos</c:v>
                </c:pt>
                <c:pt idx="3">
                  <c:v>Kitos veiklos pajamos</c:v>
                </c:pt>
                <c:pt idx="4">
                  <c:v>Finansinės veiklos pajamos </c:v>
                </c:pt>
              </c:strCache>
            </c:strRef>
          </c:cat>
          <c:val>
            <c:numRef>
              <c:f>Lapas3!$C$2:$C$8</c:f>
              <c:numCache>
                <c:formatCode>General</c:formatCode>
                <c:ptCount val="5"/>
                <c:pt idx="0">
                  <c:v>6650113</c:v>
                </c:pt>
                <c:pt idx="1">
                  <c:v>305767</c:v>
                </c:pt>
                <c:pt idx="2">
                  <c:v>215300</c:v>
                </c:pt>
                <c:pt idx="3">
                  <c:v>9582</c:v>
                </c:pt>
                <c:pt idx="4">
                  <c:v>7712</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Times New Roman" panose="02020603050405020304" pitchFamily="18" charset="0"/>
                <a:cs typeface="Times New Roman" panose="02020603050405020304" pitchFamily="18" charset="0"/>
              </a:defRPr>
            </a:pPr>
            <a:r>
              <a:rPr lang="en-US" sz="1600">
                <a:latin typeface="Times New Roman" panose="02020603050405020304" pitchFamily="18" charset="0"/>
                <a:cs typeface="Times New Roman" panose="02020603050405020304" pitchFamily="18" charset="0"/>
              </a:rPr>
              <a:t>201</a:t>
            </a:r>
            <a:r>
              <a:rPr lang="lt-LT" sz="1600">
                <a:latin typeface="Times New Roman" panose="02020603050405020304" pitchFamily="18" charset="0"/>
                <a:cs typeface="Times New Roman" panose="02020603050405020304" pitchFamily="18" charset="0"/>
              </a:rPr>
              <a:t>4</a:t>
            </a:r>
            <a:r>
              <a:rPr lang="en-US" sz="1600">
                <a:latin typeface="Times New Roman" panose="02020603050405020304" pitchFamily="18" charset="0"/>
                <a:cs typeface="Times New Roman" panose="02020603050405020304" pitchFamily="18" charset="0"/>
              </a:rPr>
              <a:t> m</a:t>
            </a:r>
            <a:r>
              <a:rPr lang="lt-LT" sz="1600">
                <a:latin typeface="Times New Roman" panose="02020603050405020304" pitchFamily="18" charset="0"/>
                <a:cs typeface="Times New Roman" panose="02020603050405020304" pitchFamily="18" charset="0"/>
              </a:rPr>
              <a:t>. patirtos sąnaudos procentais</a:t>
            </a:r>
            <a:endParaRPr lang="en-US" sz="1600">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1"/>
          <c:tx>
            <c:strRef>
              <c:f>'sanaudu 2013diagrama'!$C$1</c:f>
              <c:strCache>
                <c:ptCount val="1"/>
                <c:pt idx="0">
                  <c:v>2014 m</c:v>
                </c:pt>
              </c:strCache>
            </c:strRef>
          </c:tx>
          <c:explosion val="1"/>
          <c:dLbls>
            <c:dLbl>
              <c:idx val="3"/>
              <c:layout>
                <c:manualLayout>
                  <c:x val="2.2342519685039385E-3"/>
                  <c:y val="2.4070793234179069E-2"/>
                </c:manualLayout>
              </c:layout>
              <c:showLegendKey val="0"/>
              <c:showVal val="0"/>
              <c:showCatName val="1"/>
              <c:showSerName val="0"/>
              <c:showPercent val="1"/>
              <c:showBubbleSize val="0"/>
            </c:dLbl>
            <c:dLbl>
              <c:idx val="5"/>
              <c:layout>
                <c:manualLayout>
                  <c:x val="9.6303805774278245E-2"/>
                  <c:y val="-2.6307596967045786E-2"/>
                </c:manualLayout>
              </c:layout>
              <c:showLegendKey val="0"/>
              <c:showVal val="0"/>
              <c:showCatName val="1"/>
              <c:showSerName val="0"/>
              <c:showPercent val="1"/>
              <c:showBubbleSize val="0"/>
            </c:dLbl>
            <c:dLbl>
              <c:idx val="6"/>
              <c:layout>
                <c:manualLayout>
                  <c:x val="0.14742058257946183"/>
                  <c:y val="2.5074365704286984E-2"/>
                </c:manualLayout>
              </c:layout>
              <c:showLegendKey val="0"/>
              <c:showVal val="0"/>
              <c:showCatName val="1"/>
              <c:showSerName val="0"/>
              <c:showPercent val="1"/>
              <c:showBubbleSize val="0"/>
            </c:dLbl>
            <c:txPr>
              <a:bodyPr/>
              <a:lstStyle/>
              <a:p>
                <a:pPr>
                  <a:defRPr>
                    <a:latin typeface="Times New Roman" panose="02020603050405020304" pitchFamily="18" charset="0"/>
                    <a:cs typeface="Times New Roman" panose="02020603050405020304" pitchFamily="18" charset="0"/>
                  </a:defRPr>
                </a:pPr>
                <a:endParaRPr lang="lt-LT"/>
              </a:p>
            </c:txPr>
            <c:showLegendKey val="0"/>
            <c:showVal val="0"/>
            <c:showCatName val="1"/>
            <c:showSerName val="0"/>
            <c:showPercent val="1"/>
            <c:showBubbleSize val="0"/>
            <c:showLeaderLines val="1"/>
          </c:dLbls>
          <c:cat>
            <c:strRef>
              <c:f>'sanaudu 2013diagrama'!$A$2:$A$9</c:f>
              <c:strCache>
                <c:ptCount val="7"/>
                <c:pt idx="0">
                  <c:v>Darbo užmokestis</c:v>
                </c:pt>
                <c:pt idx="1">
                  <c:v>Socialinis draudimas</c:v>
                </c:pt>
                <c:pt idx="2">
                  <c:v>Amortizacija;</c:v>
                </c:pt>
                <c:pt idx="3">
                  <c:v>Komunalinės paslaugos;</c:v>
                </c:pt>
                <c:pt idx="4">
                  <c:v>Transporto</c:v>
                </c:pt>
                <c:pt idx="5">
                  <c:v>Sunaudota atsargų;</c:v>
                </c:pt>
                <c:pt idx="6">
                  <c:v>Kitos paslaugos;</c:v>
                </c:pt>
              </c:strCache>
            </c:strRef>
          </c:cat>
          <c:val>
            <c:numRef>
              <c:f>'sanaudu 2013diagrama'!$C$2:$C$9</c:f>
              <c:numCache>
                <c:formatCode>General</c:formatCode>
                <c:ptCount val="7"/>
                <c:pt idx="0">
                  <c:v>4018204</c:v>
                </c:pt>
                <c:pt idx="1">
                  <c:v>1239866</c:v>
                </c:pt>
                <c:pt idx="2">
                  <c:v>500364</c:v>
                </c:pt>
                <c:pt idx="3">
                  <c:v>260215</c:v>
                </c:pt>
                <c:pt idx="4">
                  <c:v>34897</c:v>
                </c:pt>
                <c:pt idx="5">
                  <c:v>357459</c:v>
                </c:pt>
                <c:pt idx="6">
                  <c:v>743450</c:v>
                </c:pt>
              </c:numCache>
            </c:numRef>
          </c:val>
        </c:ser>
        <c:ser>
          <c:idx val="0"/>
          <c:order val="0"/>
          <c:tx>
            <c:strRef>
              <c:f>'sanaudu 2013diagrama'!$B$1</c:f>
              <c:strCache>
                <c:ptCount val="1"/>
                <c:pt idx="0">
                  <c:v>2012 m</c:v>
                </c:pt>
              </c:strCache>
            </c:strRef>
          </c:tx>
          <c:dLbls>
            <c:showLegendKey val="0"/>
            <c:showVal val="0"/>
            <c:showCatName val="1"/>
            <c:showSerName val="0"/>
            <c:showPercent val="1"/>
            <c:showBubbleSize val="0"/>
            <c:showLeaderLines val="1"/>
          </c:dLbls>
          <c:cat>
            <c:strRef>
              <c:f>'sanaudu 2013diagrama'!$A$2:$A$9</c:f>
              <c:strCache>
                <c:ptCount val="7"/>
                <c:pt idx="0">
                  <c:v>Darbo užmokestis</c:v>
                </c:pt>
                <c:pt idx="1">
                  <c:v>Socialinis draudimas</c:v>
                </c:pt>
                <c:pt idx="2">
                  <c:v>Amortizacija;</c:v>
                </c:pt>
                <c:pt idx="3">
                  <c:v>Komunalinės paslaugos;</c:v>
                </c:pt>
                <c:pt idx="4">
                  <c:v>Transporto</c:v>
                </c:pt>
                <c:pt idx="5">
                  <c:v>Sunaudota atsargų;</c:v>
                </c:pt>
                <c:pt idx="6">
                  <c:v>Kitos paslaugos;</c:v>
                </c:pt>
              </c:strCache>
            </c:strRef>
          </c:cat>
          <c:val>
            <c:numRef>
              <c:f>'sanaudu 2013diagrama'!$B$2:$B$9</c:f>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lt-LT">
                <a:latin typeface="Times New Roman" panose="02020603050405020304" pitchFamily="18" charset="0"/>
                <a:cs typeface="Times New Roman" panose="02020603050405020304" pitchFamily="18" charset="0"/>
              </a:rPr>
              <a:t>201</a:t>
            </a:r>
            <a:r>
              <a:rPr lang="en-US">
                <a:latin typeface="Times New Roman" panose="02020603050405020304" pitchFamily="18" charset="0"/>
                <a:cs typeface="Times New Roman" panose="02020603050405020304" pitchFamily="18" charset="0"/>
              </a:rPr>
              <a:t>4</a:t>
            </a:r>
            <a:r>
              <a:rPr lang="lt-LT">
                <a:latin typeface="Times New Roman" panose="02020603050405020304" pitchFamily="18" charset="0"/>
                <a:cs typeface="Times New Roman" panose="02020603050405020304" pitchFamily="18" charset="0"/>
              </a:rPr>
              <a:t> metų darbo užmokesčio fondas </a:t>
            </a:r>
            <a:r>
              <a:rPr lang="en-US">
                <a:latin typeface="Times New Roman" panose="02020603050405020304" pitchFamily="18" charset="0"/>
                <a:cs typeface="Times New Roman" panose="02020603050405020304" pitchFamily="18" charset="0"/>
              </a:rPr>
              <a:t>procentais</a:t>
            </a:r>
          </a:p>
        </c:rich>
      </c:tx>
      <c:layout>
        <c:manualLayout>
          <c:xMode val="edge"/>
          <c:yMode val="edge"/>
          <c:x val="0.18143404488232073"/>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Lapas1!$D$2</c:f>
              <c:strCache>
                <c:ptCount val="1"/>
                <c:pt idx="0">
                  <c:v>2014 metų darbo užmokesčio fondas Lt</c:v>
                </c:pt>
              </c:strCache>
            </c:strRef>
          </c:tx>
          <c:dLbls>
            <c:dLbl>
              <c:idx val="0"/>
              <c:layout>
                <c:manualLayout>
                  <c:x val="2.2398512685914279E-2"/>
                  <c:y val="-0.11909339457567807"/>
                </c:manualLayout>
              </c:layout>
              <c:showLegendKey val="1"/>
              <c:showVal val="1"/>
              <c:showCatName val="1"/>
              <c:showSerName val="1"/>
              <c:showPercent val="1"/>
              <c:showBubbleSize val="0"/>
            </c:dLbl>
            <c:dLbl>
              <c:idx val="1"/>
              <c:layout>
                <c:manualLayout>
                  <c:x val="-4.5211067366579163E-2"/>
                  <c:y val="7.0394065325167704E-2"/>
                </c:manualLayout>
              </c:layout>
              <c:showLegendKey val="1"/>
              <c:showVal val="1"/>
              <c:showCatName val="1"/>
              <c:showSerName val="1"/>
              <c:showPercent val="1"/>
              <c:showBubbleSize val="0"/>
            </c:dLbl>
            <c:dLbl>
              <c:idx val="2"/>
              <c:layout>
                <c:manualLayout>
                  <c:x val="-5.7840769903762031E-2"/>
                  <c:y val="-5.8260061242344729E-2"/>
                </c:manualLayout>
              </c:layout>
              <c:showLegendKey val="1"/>
              <c:showVal val="1"/>
              <c:showCatName val="1"/>
              <c:showSerName val="1"/>
              <c:showPercent val="1"/>
              <c:showBubbleSize val="0"/>
            </c:dLbl>
            <c:dLbl>
              <c:idx val="3"/>
              <c:layout>
                <c:manualLayout>
                  <c:x val="0.11889696480247661"/>
                  <c:y val="1.4041274765841303E-2"/>
                </c:manualLayout>
              </c:layout>
              <c:showLegendKey val="1"/>
              <c:showVal val="1"/>
              <c:showCatName val="1"/>
              <c:showSerName val="1"/>
              <c:showPercent val="1"/>
              <c:showBubbleSize val="0"/>
            </c:dLbl>
            <c:showLegendKey val="1"/>
            <c:showVal val="1"/>
            <c:showCatName val="1"/>
            <c:showSerName val="1"/>
            <c:showPercent val="1"/>
            <c:showBubbleSize val="0"/>
            <c:showLeaderLines val="1"/>
          </c:dLbls>
          <c:cat>
            <c:strRef>
              <c:f>Lapas1!$C$3:$C$6</c:f>
              <c:strCache>
                <c:ptCount val="4"/>
                <c:pt idx="0">
                  <c:v>Gydytojai</c:v>
                </c:pt>
                <c:pt idx="1">
                  <c:v>Slaugytojai</c:v>
                </c:pt>
                <c:pt idx="2">
                  <c:v>Kiti specialistai </c:v>
                </c:pt>
                <c:pt idx="3">
                  <c:v>Kitas personalas</c:v>
                </c:pt>
              </c:strCache>
            </c:strRef>
          </c:cat>
          <c:val>
            <c:numRef>
              <c:f>Lapas1!$D$3:$D$6</c:f>
              <c:numCache>
                <c:formatCode>General</c:formatCode>
                <c:ptCount val="4"/>
                <c:pt idx="0">
                  <c:v>1691052</c:v>
                </c:pt>
                <c:pt idx="1">
                  <c:v>1547949</c:v>
                </c:pt>
                <c:pt idx="2">
                  <c:v>405714</c:v>
                </c:pt>
                <c:pt idx="3">
                  <c:v>313896</c:v>
                </c:pt>
              </c:numCache>
            </c:numRef>
          </c:val>
        </c:ser>
        <c:ser>
          <c:idx val="1"/>
          <c:order val="1"/>
          <c:tx>
            <c:strRef>
              <c:f>Lapas1!$E$2</c:f>
              <c:strCache>
                <c:ptCount val="1"/>
                <c:pt idx="0">
                  <c:v>Fizinių asmenų vidutinis skaičius 2014 metais </c:v>
                </c:pt>
              </c:strCache>
            </c:strRef>
          </c:tx>
          <c:dLbls>
            <c:showLegendKey val="0"/>
            <c:showVal val="0"/>
            <c:showCatName val="0"/>
            <c:showSerName val="0"/>
            <c:showPercent val="1"/>
            <c:showBubbleSize val="0"/>
            <c:showLeaderLines val="1"/>
          </c:dLbls>
          <c:cat>
            <c:strRef>
              <c:f>Lapas1!$C$3:$C$6</c:f>
              <c:strCache>
                <c:ptCount val="4"/>
                <c:pt idx="0">
                  <c:v>Gydytojai</c:v>
                </c:pt>
                <c:pt idx="1">
                  <c:v>Slaugytojai</c:v>
                </c:pt>
                <c:pt idx="2">
                  <c:v>Kiti specialistai </c:v>
                </c:pt>
                <c:pt idx="3">
                  <c:v>Kitas personalas</c:v>
                </c:pt>
              </c:strCache>
            </c:strRef>
          </c:cat>
          <c:val>
            <c:numRef>
              <c:f>Lapas1!$E$3:$E$6</c:f>
              <c:numCache>
                <c:formatCode>General</c:formatCode>
                <c:ptCount val="4"/>
                <c:pt idx="0">
                  <c:v>38</c:v>
                </c:pt>
                <c:pt idx="1">
                  <c:v>74</c:v>
                </c:pt>
                <c:pt idx="2">
                  <c:v>10</c:v>
                </c:pt>
                <c:pt idx="3">
                  <c:v>22</c:v>
                </c:pt>
              </c:numCache>
            </c:numRef>
          </c:val>
        </c:ser>
        <c:ser>
          <c:idx val="2"/>
          <c:order val="2"/>
          <c:tx>
            <c:strRef>
              <c:f>Lapas1!$F$2</c:f>
              <c:strCache>
                <c:ptCount val="1"/>
                <c:pt idx="0">
                  <c:v>2014 metų   vidutinis vieno darbuotojo (fizinio asmens) darbo užmokestis, Lt(3 gr./4gr.)</c:v>
                </c:pt>
              </c:strCache>
            </c:strRef>
          </c:tx>
          <c:dLbls>
            <c:showLegendKey val="0"/>
            <c:showVal val="0"/>
            <c:showCatName val="0"/>
            <c:showSerName val="0"/>
            <c:showPercent val="1"/>
            <c:showBubbleSize val="0"/>
            <c:showLeaderLines val="1"/>
          </c:dLbls>
          <c:cat>
            <c:strRef>
              <c:f>Lapas1!$C$3:$C$6</c:f>
              <c:strCache>
                <c:ptCount val="4"/>
                <c:pt idx="0">
                  <c:v>Gydytojai</c:v>
                </c:pt>
                <c:pt idx="1">
                  <c:v>Slaugytojai</c:v>
                </c:pt>
                <c:pt idx="2">
                  <c:v>Kiti specialistai </c:v>
                </c:pt>
                <c:pt idx="3">
                  <c:v>Kitas personalas</c:v>
                </c:pt>
              </c:strCache>
            </c:strRef>
          </c:cat>
          <c:val>
            <c:numRef>
              <c:f>Lapas1!$F$3:$F$6</c:f>
              <c:numCache>
                <c:formatCode>General</c:formatCode>
                <c:ptCount val="4"/>
                <c:pt idx="0">
                  <c:v>3708</c:v>
                </c:pt>
                <c:pt idx="1">
                  <c:v>1743</c:v>
                </c:pt>
                <c:pt idx="2">
                  <c:v>3381</c:v>
                </c:pt>
                <c:pt idx="3">
                  <c:v>1189</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2D46-F7E7-44A9-8B98-0BDBAA8B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20268</Words>
  <Characters>11554</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31759</CharactersWithSpaces>
  <SharedDoc>false</SharedDoc>
  <HLinks>
    <vt:vector size="126" baseType="variant">
      <vt:variant>
        <vt:i4>1376310</vt:i4>
      </vt:variant>
      <vt:variant>
        <vt:i4>122</vt:i4>
      </vt:variant>
      <vt:variant>
        <vt:i4>0</vt:i4>
      </vt:variant>
      <vt:variant>
        <vt:i4>5</vt:i4>
      </vt:variant>
      <vt:variant>
        <vt:lpwstr/>
      </vt:variant>
      <vt:variant>
        <vt:lpwstr>_Toc380072287</vt:lpwstr>
      </vt:variant>
      <vt:variant>
        <vt:i4>1376310</vt:i4>
      </vt:variant>
      <vt:variant>
        <vt:i4>116</vt:i4>
      </vt:variant>
      <vt:variant>
        <vt:i4>0</vt:i4>
      </vt:variant>
      <vt:variant>
        <vt:i4>5</vt:i4>
      </vt:variant>
      <vt:variant>
        <vt:lpwstr/>
      </vt:variant>
      <vt:variant>
        <vt:lpwstr>_Toc380072286</vt:lpwstr>
      </vt:variant>
      <vt:variant>
        <vt:i4>1376310</vt:i4>
      </vt:variant>
      <vt:variant>
        <vt:i4>110</vt:i4>
      </vt:variant>
      <vt:variant>
        <vt:i4>0</vt:i4>
      </vt:variant>
      <vt:variant>
        <vt:i4>5</vt:i4>
      </vt:variant>
      <vt:variant>
        <vt:lpwstr/>
      </vt:variant>
      <vt:variant>
        <vt:lpwstr>_Toc380072285</vt:lpwstr>
      </vt:variant>
      <vt:variant>
        <vt:i4>1376310</vt:i4>
      </vt:variant>
      <vt:variant>
        <vt:i4>104</vt:i4>
      </vt:variant>
      <vt:variant>
        <vt:i4>0</vt:i4>
      </vt:variant>
      <vt:variant>
        <vt:i4>5</vt:i4>
      </vt:variant>
      <vt:variant>
        <vt:lpwstr/>
      </vt:variant>
      <vt:variant>
        <vt:lpwstr>_Toc380072284</vt:lpwstr>
      </vt:variant>
      <vt:variant>
        <vt:i4>1376310</vt:i4>
      </vt:variant>
      <vt:variant>
        <vt:i4>98</vt:i4>
      </vt:variant>
      <vt:variant>
        <vt:i4>0</vt:i4>
      </vt:variant>
      <vt:variant>
        <vt:i4>5</vt:i4>
      </vt:variant>
      <vt:variant>
        <vt:lpwstr/>
      </vt:variant>
      <vt:variant>
        <vt:lpwstr>_Toc380072281</vt:lpwstr>
      </vt:variant>
      <vt:variant>
        <vt:i4>1376310</vt:i4>
      </vt:variant>
      <vt:variant>
        <vt:i4>92</vt:i4>
      </vt:variant>
      <vt:variant>
        <vt:i4>0</vt:i4>
      </vt:variant>
      <vt:variant>
        <vt:i4>5</vt:i4>
      </vt:variant>
      <vt:variant>
        <vt:lpwstr/>
      </vt:variant>
      <vt:variant>
        <vt:lpwstr>_Toc380072280</vt:lpwstr>
      </vt:variant>
      <vt:variant>
        <vt:i4>1703990</vt:i4>
      </vt:variant>
      <vt:variant>
        <vt:i4>86</vt:i4>
      </vt:variant>
      <vt:variant>
        <vt:i4>0</vt:i4>
      </vt:variant>
      <vt:variant>
        <vt:i4>5</vt:i4>
      </vt:variant>
      <vt:variant>
        <vt:lpwstr/>
      </vt:variant>
      <vt:variant>
        <vt:lpwstr>_Toc380072279</vt:lpwstr>
      </vt:variant>
      <vt:variant>
        <vt:i4>1703990</vt:i4>
      </vt:variant>
      <vt:variant>
        <vt:i4>80</vt:i4>
      </vt:variant>
      <vt:variant>
        <vt:i4>0</vt:i4>
      </vt:variant>
      <vt:variant>
        <vt:i4>5</vt:i4>
      </vt:variant>
      <vt:variant>
        <vt:lpwstr/>
      </vt:variant>
      <vt:variant>
        <vt:lpwstr>_Toc380072278</vt:lpwstr>
      </vt:variant>
      <vt:variant>
        <vt:i4>1703990</vt:i4>
      </vt:variant>
      <vt:variant>
        <vt:i4>74</vt:i4>
      </vt:variant>
      <vt:variant>
        <vt:i4>0</vt:i4>
      </vt:variant>
      <vt:variant>
        <vt:i4>5</vt:i4>
      </vt:variant>
      <vt:variant>
        <vt:lpwstr/>
      </vt:variant>
      <vt:variant>
        <vt:lpwstr>_Toc380072277</vt:lpwstr>
      </vt:variant>
      <vt:variant>
        <vt:i4>1703990</vt:i4>
      </vt:variant>
      <vt:variant>
        <vt:i4>68</vt:i4>
      </vt:variant>
      <vt:variant>
        <vt:i4>0</vt:i4>
      </vt:variant>
      <vt:variant>
        <vt:i4>5</vt:i4>
      </vt:variant>
      <vt:variant>
        <vt:lpwstr/>
      </vt:variant>
      <vt:variant>
        <vt:lpwstr>_Toc380072276</vt:lpwstr>
      </vt:variant>
      <vt:variant>
        <vt:i4>1703990</vt:i4>
      </vt:variant>
      <vt:variant>
        <vt:i4>62</vt:i4>
      </vt:variant>
      <vt:variant>
        <vt:i4>0</vt:i4>
      </vt:variant>
      <vt:variant>
        <vt:i4>5</vt:i4>
      </vt:variant>
      <vt:variant>
        <vt:lpwstr/>
      </vt:variant>
      <vt:variant>
        <vt:lpwstr>_Toc380072275</vt:lpwstr>
      </vt:variant>
      <vt:variant>
        <vt:i4>1703990</vt:i4>
      </vt:variant>
      <vt:variant>
        <vt:i4>56</vt:i4>
      </vt:variant>
      <vt:variant>
        <vt:i4>0</vt:i4>
      </vt:variant>
      <vt:variant>
        <vt:i4>5</vt:i4>
      </vt:variant>
      <vt:variant>
        <vt:lpwstr/>
      </vt:variant>
      <vt:variant>
        <vt:lpwstr>_Toc380072274</vt:lpwstr>
      </vt:variant>
      <vt:variant>
        <vt:i4>1703990</vt:i4>
      </vt:variant>
      <vt:variant>
        <vt:i4>50</vt:i4>
      </vt:variant>
      <vt:variant>
        <vt:i4>0</vt:i4>
      </vt:variant>
      <vt:variant>
        <vt:i4>5</vt:i4>
      </vt:variant>
      <vt:variant>
        <vt:lpwstr/>
      </vt:variant>
      <vt:variant>
        <vt:lpwstr>_Toc380072273</vt:lpwstr>
      </vt:variant>
      <vt:variant>
        <vt:i4>1703990</vt:i4>
      </vt:variant>
      <vt:variant>
        <vt:i4>44</vt:i4>
      </vt:variant>
      <vt:variant>
        <vt:i4>0</vt:i4>
      </vt:variant>
      <vt:variant>
        <vt:i4>5</vt:i4>
      </vt:variant>
      <vt:variant>
        <vt:lpwstr/>
      </vt:variant>
      <vt:variant>
        <vt:lpwstr>_Toc380072272</vt:lpwstr>
      </vt:variant>
      <vt:variant>
        <vt:i4>1703990</vt:i4>
      </vt:variant>
      <vt:variant>
        <vt:i4>38</vt:i4>
      </vt:variant>
      <vt:variant>
        <vt:i4>0</vt:i4>
      </vt:variant>
      <vt:variant>
        <vt:i4>5</vt:i4>
      </vt:variant>
      <vt:variant>
        <vt:lpwstr/>
      </vt:variant>
      <vt:variant>
        <vt:lpwstr>_Toc380072271</vt:lpwstr>
      </vt:variant>
      <vt:variant>
        <vt:i4>1703990</vt:i4>
      </vt:variant>
      <vt:variant>
        <vt:i4>32</vt:i4>
      </vt:variant>
      <vt:variant>
        <vt:i4>0</vt:i4>
      </vt:variant>
      <vt:variant>
        <vt:i4>5</vt:i4>
      </vt:variant>
      <vt:variant>
        <vt:lpwstr/>
      </vt:variant>
      <vt:variant>
        <vt:lpwstr>_Toc380072270</vt:lpwstr>
      </vt:variant>
      <vt:variant>
        <vt:i4>1769526</vt:i4>
      </vt:variant>
      <vt:variant>
        <vt:i4>26</vt:i4>
      </vt:variant>
      <vt:variant>
        <vt:i4>0</vt:i4>
      </vt:variant>
      <vt:variant>
        <vt:i4>5</vt:i4>
      </vt:variant>
      <vt:variant>
        <vt:lpwstr/>
      </vt:variant>
      <vt:variant>
        <vt:lpwstr>_Toc380072269</vt:lpwstr>
      </vt:variant>
      <vt:variant>
        <vt:i4>1769526</vt:i4>
      </vt:variant>
      <vt:variant>
        <vt:i4>20</vt:i4>
      </vt:variant>
      <vt:variant>
        <vt:i4>0</vt:i4>
      </vt:variant>
      <vt:variant>
        <vt:i4>5</vt:i4>
      </vt:variant>
      <vt:variant>
        <vt:lpwstr/>
      </vt:variant>
      <vt:variant>
        <vt:lpwstr>_Toc380072268</vt:lpwstr>
      </vt:variant>
      <vt:variant>
        <vt:i4>1769526</vt:i4>
      </vt:variant>
      <vt:variant>
        <vt:i4>14</vt:i4>
      </vt:variant>
      <vt:variant>
        <vt:i4>0</vt:i4>
      </vt:variant>
      <vt:variant>
        <vt:i4>5</vt:i4>
      </vt:variant>
      <vt:variant>
        <vt:lpwstr/>
      </vt:variant>
      <vt:variant>
        <vt:lpwstr>_Toc380072267</vt:lpwstr>
      </vt:variant>
      <vt:variant>
        <vt:i4>1769526</vt:i4>
      </vt:variant>
      <vt:variant>
        <vt:i4>8</vt:i4>
      </vt:variant>
      <vt:variant>
        <vt:i4>0</vt:i4>
      </vt:variant>
      <vt:variant>
        <vt:i4>5</vt:i4>
      </vt:variant>
      <vt:variant>
        <vt:lpwstr/>
      </vt:variant>
      <vt:variant>
        <vt:lpwstr>_Toc380072266</vt:lpwstr>
      </vt:variant>
      <vt:variant>
        <vt:i4>1769526</vt:i4>
      </vt:variant>
      <vt:variant>
        <vt:i4>2</vt:i4>
      </vt:variant>
      <vt:variant>
        <vt:i4>0</vt:i4>
      </vt:variant>
      <vt:variant>
        <vt:i4>5</vt:i4>
      </vt:variant>
      <vt:variant>
        <vt:lpwstr/>
      </vt:variant>
      <vt:variant>
        <vt:lpwstr>_Toc380072265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24</cp:revision>
  <cp:lastPrinted>2015-02-25T13:52:00Z</cp:lastPrinted>
  <dcterms:created xsi:type="dcterms:W3CDTF">2015-02-25T14:10:00Z</dcterms:created>
  <dcterms:modified xsi:type="dcterms:W3CDTF">2015-05-05T12:15:00Z</dcterms:modified>
</cp:coreProperties>
</file>